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5065345"/>
        <w:docPartObj>
          <w:docPartGallery w:val="Cover Pages"/>
          <w:docPartUnique/>
        </w:docPartObj>
      </w:sdtPr>
      <w:sdtEndPr>
        <w:rPr>
          <w:b/>
        </w:rPr>
      </w:sdtEndPr>
      <w:sdtContent>
        <w:p w:rsidR="00BA3114" w:rsidRDefault="00BA3114">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Csoport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Téglalap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églalap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0C5AD4A" id="Csoport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GqiZaGcBQAAp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Téglalap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Téglalap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Szövegdoboz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71D" w:rsidRDefault="0018771D">
                                <w:pPr>
                                  <w:pStyle w:val="Nincstrkz"/>
                                  <w:jc w:val="right"/>
                                  <w:rPr>
                                    <w:color w:val="595959" w:themeColor="text1" w:themeTint="A6"/>
                                    <w:sz w:val="18"/>
                                    <w:szCs w:val="18"/>
                                  </w:rPr>
                                </w:pPr>
                                <w:r w:rsidRPr="00113FB4">
                                  <w:rPr>
                                    <w:sz w:val="24"/>
                                    <w:szCs w:val="24"/>
                                    <w:lang w:val="en"/>
                                  </w:rPr>
                                  <w:t xml:space="preserve">VAN HELYED A </w:t>
                                </w:r>
                                <w:proofErr w:type="spellStart"/>
                                <w:r w:rsidRPr="00113FB4">
                                  <w:rPr>
                                    <w:sz w:val="24"/>
                                    <w:szCs w:val="24"/>
                                    <w:lang w:val="en"/>
                                  </w:rPr>
                                  <w:t>Közös</w:t>
                                </w:r>
                                <w:proofErr w:type="spellEnd"/>
                                <w:r w:rsidRPr="00113FB4">
                                  <w:rPr>
                                    <w:sz w:val="24"/>
                                    <w:szCs w:val="24"/>
                                    <w:lang w:val="en"/>
                                  </w:rPr>
                                  <w:t xml:space="preserve"> </w:t>
                                </w:r>
                                <w:proofErr w:type="spellStart"/>
                                <w:r w:rsidRPr="00113FB4">
                                  <w:rPr>
                                    <w:sz w:val="24"/>
                                    <w:szCs w:val="24"/>
                                    <w:lang w:val="en"/>
                                  </w:rPr>
                                  <w:t>Jövőnkért</w:t>
                                </w:r>
                                <w:proofErr w:type="spellEnd"/>
                                <w:r w:rsidRPr="00113FB4">
                                  <w:rPr>
                                    <w:sz w:val="24"/>
                                    <w:szCs w:val="24"/>
                                    <w:lang w:val="en"/>
                                  </w:rPr>
                                  <w:t xml:space="preserve"> </w:t>
                                </w:r>
                                <w:proofErr w:type="spellStart"/>
                                <w:r w:rsidRPr="00113FB4">
                                  <w:rPr>
                                    <w:sz w:val="24"/>
                                    <w:szCs w:val="24"/>
                                    <w:lang w:val="en"/>
                                  </w:rPr>
                                  <w:t>Alapítvány</w:t>
                                </w:r>
                                <w:proofErr w:type="spellEnd"/>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Szövegdoboz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" filled="f" stroked="f" strokeweight=".5pt">
                    <v:textbox inset="126pt,0,54pt,0">
                      <w:txbxContent>
                        <w:p w:rsidR="0018771D" w:rsidRDefault="0018771D">
                          <w:pPr>
                            <w:pStyle w:val="Nincstrkz"/>
                            <w:jc w:val="right"/>
                            <w:rPr>
                              <w:color w:val="595959" w:themeColor="text1" w:themeTint="A6"/>
                              <w:sz w:val="18"/>
                              <w:szCs w:val="18"/>
                            </w:rPr>
                          </w:pPr>
                          <w:r w:rsidRPr="00113FB4">
                            <w:rPr>
                              <w:sz w:val="24"/>
                              <w:szCs w:val="24"/>
                              <w:lang w:val="en"/>
                            </w:rPr>
                            <w:t xml:space="preserve">VAN HELYED A </w:t>
                          </w:r>
                          <w:proofErr w:type="spellStart"/>
                          <w:r w:rsidRPr="00113FB4">
                            <w:rPr>
                              <w:sz w:val="24"/>
                              <w:szCs w:val="24"/>
                              <w:lang w:val="en"/>
                            </w:rPr>
                            <w:t>Közös</w:t>
                          </w:r>
                          <w:proofErr w:type="spellEnd"/>
                          <w:r w:rsidRPr="00113FB4">
                            <w:rPr>
                              <w:sz w:val="24"/>
                              <w:szCs w:val="24"/>
                              <w:lang w:val="en"/>
                            </w:rPr>
                            <w:t xml:space="preserve"> </w:t>
                          </w:r>
                          <w:proofErr w:type="spellStart"/>
                          <w:r w:rsidRPr="00113FB4">
                            <w:rPr>
                              <w:sz w:val="24"/>
                              <w:szCs w:val="24"/>
                              <w:lang w:val="en"/>
                            </w:rPr>
                            <w:t>Jövőnkért</w:t>
                          </w:r>
                          <w:proofErr w:type="spellEnd"/>
                          <w:r w:rsidRPr="00113FB4">
                            <w:rPr>
                              <w:sz w:val="24"/>
                              <w:szCs w:val="24"/>
                              <w:lang w:val="en"/>
                            </w:rPr>
                            <w:t xml:space="preserve"> </w:t>
                          </w:r>
                          <w:proofErr w:type="spellStart"/>
                          <w:r w:rsidRPr="00113FB4">
                            <w:rPr>
                              <w:sz w:val="24"/>
                              <w:szCs w:val="24"/>
                              <w:lang w:val="en"/>
                            </w:rPr>
                            <w:t>Alapítvány</w:t>
                          </w:r>
                          <w:proofErr w:type="spellEnd"/>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Szövegdoboz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Content>
                                  <w:p w:rsidR="0018771D" w:rsidRDefault="0018771D">
                                    <w:pPr>
                                      <w:pStyle w:val="Nincstrkz"/>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Szövegdoboz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" filled="f" stroked="f" strokeweight=".5pt">
                    <v:textbox style="mso-fit-shape-to-text:t" inset="126pt,0,54pt,0">
                      <w:txbxContent>
                        <w:sdt>
                          <w:sdtPr>
                            <w:rPr>
                              <w:color w:val="595959" w:themeColor="text1" w:themeTint="A6"/>
                              <w:sz w:val="20"/>
                              <w:szCs w:val="20"/>
                            </w:rPr>
                            <w:alias w:val="Kivonat"/>
                            <w:tag w:val=""/>
                            <w:id w:val="1375273687"/>
                            <w:showingPlcHdr/>
                            <w:dataBinding w:prefixMappings="xmlns:ns0='http://schemas.microsoft.com/office/2006/coverPageProps' " w:xpath="/ns0:CoverPageProperties[1]/ns0:Abstract[1]" w:storeItemID="{55AF091B-3C7A-41E3-B477-F2FDAA23CFDA}"/>
                            <w:text w:multiLine="1"/>
                          </w:sdtPr>
                          <w:sdtContent>
                            <w:p w:rsidR="0018771D" w:rsidRDefault="0018771D">
                              <w:pPr>
                                <w:pStyle w:val="Nincstrkz"/>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Szövegdoboz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71D" w:rsidRDefault="0018771D">
                                <w:pPr>
                                  <w:jc w:val="right"/>
                                  <w:rPr>
                                    <w:color w:val="5B9BD5" w:themeColor="accent1"/>
                                    <w:sz w:val="64"/>
                                    <w:szCs w:val="64"/>
                                  </w:rPr>
                                </w:pPr>
                                <w:sdt>
                                  <w:sdtPr>
                                    <w:rPr>
                                      <w:caps/>
                                      <w:color w:val="5B9BD5"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13FB4">
                                      <w:rPr>
                                        <w:caps/>
                                        <w:color w:val="5B9BD5" w:themeColor="accent1"/>
                                        <w:sz w:val="64"/>
                                        <w:szCs w:val="64"/>
                                      </w:rPr>
                                      <w:t>ADATKEZELÉSI ÉS ADATVÉDELMI SZABÁLYZAT</w:t>
                                    </w:r>
                                  </w:sdtContent>
                                </w:sdt>
                              </w:p>
                              <w:sdt>
                                <w:sdtPr>
                                  <w:rPr>
                                    <w:color w:val="404040" w:themeColor="text1" w:themeTint="BF"/>
                                    <w:sz w:val="36"/>
                                    <w:szCs w:val="36"/>
                                  </w:rPr>
                                  <w:alias w:val="Alcím"/>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18771D" w:rsidRDefault="0018771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Szövegdoboz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" filled="f" stroked="f" strokeweight=".5pt">
                    <v:textbox inset="126pt,0,54pt,0">
                      <w:txbxContent>
                        <w:p w:rsidR="0018771D" w:rsidRDefault="0018771D">
                          <w:pPr>
                            <w:jc w:val="right"/>
                            <w:rPr>
                              <w:color w:val="5B9BD5" w:themeColor="accent1"/>
                              <w:sz w:val="64"/>
                              <w:szCs w:val="64"/>
                            </w:rPr>
                          </w:pPr>
                          <w:sdt>
                            <w:sdtPr>
                              <w:rPr>
                                <w:caps/>
                                <w:color w:val="5B9BD5" w:themeColor="accent1"/>
                                <w:sz w:val="64"/>
                                <w:szCs w:val="64"/>
                              </w:rPr>
                              <w:alias w:val="Cím"/>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13FB4">
                                <w:rPr>
                                  <w:caps/>
                                  <w:color w:val="5B9BD5" w:themeColor="accent1"/>
                                  <w:sz w:val="64"/>
                                  <w:szCs w:val="64"/>
                                </w:rPr>
                                <w:t>ADATKEZELÉSI ÉS ADATVÉDELMI SZABÁLYZAT</w:t>
                              </w:r>
                            </w:sdtContent>
                          </w:sdt>
                        </w:p>
                        <w:sdt>
                          <w:sdtPr>
                            <w:rPr>
                              <w:color w:val="404040" w:themeColor="text1" w:themeTint="BF"/>
                              <w:sz w:val="36"/>
                              <w:szCs w:val="36"/>
                            </w:rPr>
                            <w:alias w:val="Alcím"/>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18771D" w:rsidRDefault="0018771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BA3114" w:rsidRDefault="00BA3114">
          <w:pPr>
            <w:spacing w:after="160" w:line="259" w:lineRule="auto"/>
            <w:jc w:val="left"/>
            <w:rPr>
              <w:sz w:val="21"/>
              <w:szCs w:val="21"/>
            </w:rPr>
          </w:pPr>
          <w:r>
            <w:rPr>
              <w:b/>
            </w:rPr>
            <w:br w:type="page"/>
          </w:r>
        </w:p>
        <w:bookmarkStart w:id="0" w:name="_GoBack" w:displacedByCustomXml="next"/>
        <w:bookmarkEnd w:id="0" w:displacedByCustomXml="next"/>
      </w:sdtContent>
    </w:sdt>
    <w:sdt>
      <w:sdtPr>
        <w:rPr>
          <w:rFonts w:eastAsiaTheme="minorHAnsi"/>
        </w:rPr>
        <w:id w:val="-1045600369"/>
        <w:docPartObj>
          <w:docPartGallery w:val="Table of Contents"/>
          <w:docPartUnique/>
        </w:docPartObj>
      </w:sdtPr>
      <w:sdtEndPr>
        <w:rPr>
          <w:b w:val="0"/>
          <w:bCs/>
          <w:sz w:val="20"/>
          <w:szCs w:val="20"/>
        </w:rPr>
      </w:sdtEndPr>
      <w:sdtContent>
        <w:p w:rsidR="00B948C3" w:rsidRPr="00EF5A2F" w:rsidRDefault="00113FB4" w:rsidP="00113FB4">
          <w:pPr>
            <w:pStyle w:val="Cmsor1"/>
            <w:jc w:val="both"/>
          </w:pPr>
          <w:r>
            <w:rPr>
              <w:rFonts w:eastAsiaTheme="minorHAnsi"/>
            </w:rPr>
            <w:t>TARTALOMJEGYZÉK:</w:t>
          </w:r>
        </w:p>
        <w:p w:rsidR="00113FB4" w:rsidRPr="00113FB4" w:rsidRDefault="00B948C3">
          <w:pPr>
            <w:pStyle w:val="TJ1"/>
            <w:tabs>
              <w:tab w:val="right" w:leader="dot" w:pos="9345"/>
            </w:tabs>
            <w:rPr>
              <w:rFonts w:eastAsiaTheme="minorEastAsia"/>
              <w:noProof/>
              <w:sz w:val="20"/>
              <w:szCs w:val="20"/>
              <w:lang w:eastAsia="hu-HU"/>
            </w:rPr>
          </w:pPr>
          <w:r w:rsidRPr="00113FB4">
            <w:rPr>
              <w:sz w:val="20"/>
              <w:szCs w:val="20"/>
            </w:rPr>
            <w:fldChar w:fldCharType="begin"/>
          </w:r>
          <w:r w:rsidRPr="00113FB4">
            <w:rPr>
              <w:sz w:val="20"/>
              <w:szCs w:val="20"/>
            </w:rPr>
            <w:instrText xml:space="preserve"> TOC \o "1-3" \h \z \u </w:instrText>
          </w:r>
          <w:r w:rsidRPr="00113FB4">
            <w:rPr>
              <w:sz w:val="20"/>
              <w:szCs w:val="20"/>
            </w:rPr>
            <w:fldChar w:fldCharType="separate"/>
          </w:r>
          <w:hyperlink w:anchor="_Toc66103456" w:history="1">
            <w:r w:rsidR="00113FB4" w:rsidRPr="00113FB4">
              <w:rPr>
                <w:rStyle w:val="Hiperhivatkozs"/>
                <w:noProof/>
                <w:sz w:val="20"/>
                <w:szCs w:val="20"/>
              </w:rPr>
              <w:t>1. ÁLTALÁNOS RENDELKEZÉSEK</w:t>
            </w:r>
            <w:r w:rsidR="00113FB4" w:rsidRPr="00113FB4">
              <w:rPr>
                <w:noProof/>
                <w:webHidden/>
                <w:sz w:val="20"/>
                <w:szCs w:val="20"/>
              </w:rPr>
              <w:tab/>
            </w:r>
            <w:r w:rsidR="00113FB4" w:rsidRPr="00113FB4">
              <w:rPr>
                <w:noProof/>
                <w:webHidden/>
                <w:sz w:val="20"/>
                <w:szCs w:val="20"/>
              </w:rPr>
              <w:fldChar w:fldCharType="begin"/>
            </w:r>
            <w:r w:rsidR="00113FB4" w:rsidRPr="00113FB4">
              <w:rPr>
                <w:noProof/>
                <w:webHidden/>
                <w:sz w:val="20"/>
                <w:szCs w:val="20"/>
              </w:rPr>
              <w:instrText xml:space="preserve"> PAGEREF _Toc66103456 \h </w:instrText>
            </w:r>
            <w:r w:rsidR="00113FB4" w:rsidRPr="00113FB4">
              <w:rPr>
                <w:noProof/>
                <w:webHidden/>
                <w:sz w:val="20"/>
                <w:szCs w:val="20"/>
              </w:rPr>
            </w:r>
            <w:r w:rsidR="00113FB4" w:rsidRPr="00113FB4">
              <w:rPr>
                <w:noProof/>
                <w:webHidden/>
                <w:sz w:val="20"/>
                <w:szCs w:val="20"/>
              </w:rPr>
              <w:fldChar w:fldCharType="separate"/>
            </w:r>
            <w:r w:rsidR="00113FB4" w:rsidRPr="00113FB4">
              <w:rPr>
                <w:noProof/>
                <w:webHidden/>
                <w:sz w:val="20"/>
                <w:szCs w:val="20"/>
              </w:rPr>
              <w:t>4</w:t>
            </w:r>
            <w:r w:rsidR="00113FB4"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57" w:history="1">
            <w:r w:rsidRPr="00113FB4">
              <w:rPr>
                <w:rStyle w:val="Hiperhivatkozs"/>
                <w:noProof/>
                <w:sz w:val="20"/>
                <w:szCs w:val="20"/>
              </w:rPr>
              <w:t>1.1.</w:t>
            </w:r>
            <w:r w:rsidRPr="00113FB4">
              <w:rPr>
                <w:rFonts w:eastAsiaTheme="minorEastAsia"/>
                <w:noProof/>
                <w:sz w:val="20"/>
                <w:szCs w:val="20"/>
                <w:lang w:eastAsia="hu-HU"/>
              </w:rPr>
              <w:tab/>
            </w:r>
            <w:r w:rsidRPr="00113FB4">
              <w:rPr>
                <w:rStyle w:val="Hiperhivatkozs"/>
                <w:noProof/>
                <w:sz w:val="20"/>
                <w:szCs w:val="20"/>
              </w:rPr>
              <w:t>A Szabályzat célja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_Toc66103457 \h </w:instrText>
            </w:r>
            <w:r w:rsidRPr="00113FB4">
              <w:rPr>
                <w:noProof/>
                <w:webHidden/>
                <w:sz w:val="20"/>
                <w:szCs w:val="20"/>
              </w:rPr>
            </w:r>
            <w:r w:rsidRPr="00113FB4">
              <w:rPr>
                <w:noProof/>
                <w:webHidden/>
                <w:sz w:val="20"/>
                <w:szCs w:val="20"/>
              </w:rPr>
              <w:fldChar w:fldCharType="separate"/>
            </w:r>
            <w:r w:rsidRPr="00113FB4">
              <w:rPr>
                <w:noProof/>
                <w:webHidden/>
                <w:sz w:val="20"/>
                <w:szCs w:val="20"/>
              </w:rPr>
              <w:t>4</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58" w:history="1">
            <w:r w:rsidRPr="00113FB4">
              <w:rPr>
                <w:rStyle w:val="Hiperhivatkozs"/>
                <w:noProof/>
                <w:sz w:val="20"/>
                <w:szCs w:val="20"/>
              </w:rPr>
              <w:t>1.2.   A szabályzat hatálya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_Toc66103458 \h </w:instrText>
            </w:r>
            <w:r w:rsidRPr="00113FB4">
              <w:rPr>
                <w:noProof/>
                <w:webHidden/>
                <w:sz w:val="20"/>
                <w:szCs w:val="20"/>
              </w:rPr>
            </w:r>
            <w:r w:rsidRPr="00113FB4">
              <w:rPr>
                <w:noProof/>
                <w:webHidden/>
                <w:sz w:val="20"/>
                <w:szCs w:val="20"/>
              </w:rPr>
              <w:fldChar w:fldCharType="separate"/>
            </w:r>
            <w:r w:rsidRPr="00113FB4">
              <w:rPr>
                <w:noProof/>
                <w:webHidden/>
                <w:sz w:val="20"/>
                <w:szCs w:val="20"/>
              </w:rPr>
              <w:t>4</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59" w:history="1">
            <w:r w:rsidRPr="00113FB4">
              <w:rPr>
                <w:rStyle w:val="Hiperhivatkozs"/>
                <w:noProof/>
                <w:sz w:val="20"/>
                <w:szCs w:val="20"/>
              </w:rPr>
              <w:t xml:space="preserve">1.3.  </w:t>
            </w:r>
            <w:r>
              <w:rPr>
                <w:rStyle w:val="Hiperhivatkozs"/>
                <w:noProof/>
                <w:sz w:val="20"/>
                <w:szCs w:val="20"/>
              </w:rPr>
              <w:t xml:space="preserve"> </w:t>
            </w:r>
            <w:r w:rsidRPr="00113FB4">
              <w:rPr>
                <w:rStyle w:val="Hiperhivatkozs"/>
                <w:noProof/>
                <w:sz w:val="20"/>
                <w:szCs w:val="20"/>
              </w:rPr>
              <w:t>Az adatkezelő adatai</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_Toc66103459 \h </w:instrText>
            </w:r>
            <w:r w:rsidRPr="00113FB4">
              <w:rPr>
                <w:noProof/>
                <w:webHidden/>
                <w:sz w:val="20"/>
                <w:szCs w:val="20"/>
              </w:rPr>
            </w:r>
            <w:r w:rsidRPr="00113FB4">
              <w:rPr>
                <w:noProof/>
                <w:webHidden/>
                <w:sz w:val="20"/>
                <w:szCs w:val="20"/>
              </w:rPr>
              <w:fldChar w:fldCharType="separate"/>
            </w:r>
            <w:r w:rsidRPr="00113FB4">
              <w:rPr>
                <w:noProof/>
                <w:webHidden/>
                <w:sz w:val="20"/>
                <w:szCs w:val="20"/>
              </w:rPr>
              <w:t>4</w:t>
            </w:r>
            <w:r w:rsidRPr="00113FB4">
              <w:rPr>
                <w:noProof/>
                <w:webHidden/>
                <w:sz w:val="20"/>
                <w:szCs w:val="20"/>
              </w:rPr>
              <w:fldChar w:fldCharType="end"/>
            </w:r>
          </w:hyperlink>
        </w:p>
        <w:p w:rsidR="00113FB4" w:rsidRPr="00113FB4" w:rsidRDefault="00113FB4">
          <w:pPr>
            <w:pStyle w:val="TJ1"/>
            <w:tabs>
              <w:tab w:val="left" w:pos="440"/>
              <w:tab w:val="right" w:leader="dot" w:pos="9345"/>
            </w:tabs>
            <w:rPr>
              <w:rFonts w:eastAsiaTheme="minorEastAsia"/>
              <w:noProof/>
              <w:sz w:val="20"/>
              <w:szCs w:val="20"/>
              <w:lang w:eastAsia="hu-HU"/>
            </w:rPr>
          </w:pPr>
          <w:hyperlink w:anchor="_Toc66103460" w:history="1">
            <w:r w:rsidRPr="00113FB4">
              <w:rPr>
                <w:rStyle w:val="Hiperhivatkozs"/>
                <w:noProof/>
                <w:sz w:val="20"/>
                <w:szCs w:val="20"/>
              </w:rPr>
              <w:t>2.</w:t>
            </w:r>
            <w:r w:rsidRPr="00113FB4">
              <w:rPr>
                <w:rFonts w:eastAsiaTheme="minorEastAsia"/>
                <w:noProof/>
                <w:sz w:val="20"/>
                <w:szCs w:val="20"/>
                <w:lang w:eastAsia="hu-HU"/>
              </w:rPr>
              <w:tab/>
            </w:r>
            <w:r w:rsidRPr="00113FB4">
              <w:rPr>
                <w:rStyle w:val="Hiperhivatkozs"/>
                <w:noProof/>
                <w:sz w:val="20"/>
                <w:szCs w:val="20"/>
              </w:rPr>
              <w:t>ADATKEZELÉSI FOGALMAK, ELVEK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_Toc66103460 \h </w:instrText>
            </w:r>
            <w:r w:rsidRPr="00113FB4">
              <w:rPr>
                <w:noProof/>
                <w:webHidden/>
                <w:sz w:val="20"/>
                <w:szCs w:val="20"/>
              </w:rPr>
            </w:r>
            <w:r w:rsidRPr="00113FB4">
              <w:rPr>
                <w:noProof/>
                <w:webHidden/>
                <w:sz w:val="20"/>
                <w:szCs w:val="20"/>
              </w:rPr>
              <w:fldChar w:fldCharType="separate"/>
            </w:r>
            <w:r w:rsidRPr="00113FB4">
              <w:rPr>
                <w:noProof/>
                <w:webHidden/>
                <w:sz w:val="20"/>
                <w:szCs w:val="20"/>
              </w:rPr>
              <w:t>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1" w:history="1">
            <w:r w:rsidRPr="00113FB4">
              <w:rPr>
                <w:rStyle w:val="Hiperhivatkozs"/>
                <w:noProof/>
                <w:sz w:val="20"/>
                <w:szCs w:val="20"/>
              </w:rPr>
              <w:t>2.1. Fogalmak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_Toc66103461 \h </w:instrText>
            </w:r>
            <w:r w:rsidRPr="00113FB4">
              <w:rPr>
                <w:noProof/>
                <w:webHidden/>
                <w:sz w:val="20"/>
                <w:szCs w:val="20"/>
              </w:rPr>
            </w:r>
            <w:r w:rsidRPr="00113FB4">
              <w:rPr>
                <w:noProof/>
                <w:webHidden/>
                <w:sz w:val="20"/>
                <w:szCs w:val="20"/>
              </w:rPr>
              <w:fldChar w:fldCharType="separate"/>
            </w:r>
            <w:r w:rsidRPr="00113FB4">
              <w:rPr>
                <w:noProof/>
                <w:webHidden/>
                <w:sz w:val="20"/>
                <w:szCs w:val="20"/>
              </w:rPr>
              <w:t>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2" w:history="1">
            <w:r w:rsidRPr="00113FB4">
              <w:rPr>
                <w:rStyle w:val="Hiperhivatkozs"/>
                <w:noProof/>
                <w:sz w:val="20"/>
                <w:szCs w:val="20"/>
              </w:rPr>
              <w:t>2.2. A személyes adatok kezelésére vonatkozó elvek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_Toc66103462 \h </w:instrText>
            </w:r>
            <w:r w:rsidRPr="00113FB4">
              <w:rPr>
                <w:noProof/>
                <w:webHidden/>
                <w:sz w:val="20"/>
                <w:szCs w:val="20"/>
              </w:rPr>
            </w:r>
            <w:r w:rsidRPr="00113FB4">
              <w:rPr>
                <w:noProof/>
                <w:webHidden/>
                <w:sz w:val="20"/>
                <w:szCs w:val="20"/>
              </w:rPr>
              <w:fldChar w:fldCharType="separate"/>
            </w:r>
            <w:r w:rsidRPr="00113FB4">
              <w:rPr>
                <w:noProof/>
                <w:webHidden/>
                <w:sz w:val="20"/>
                <w:szCs w:val="20"/>
              </w:rPr>
              <w:t>6</w:t>
            </w:r>
            <w:r w:rsidRPr="00113FB4">
              <w:rPr>
                <w:noProof/>
                <w:webHidden/>
                <w:sz w:val="20"/>
                <w:szCs w:val="20"/>
              </w:rPr>
              <w:fldChar w:fldCharType="end"/>
            </w:r>
          </w:hyperlink>
        </w:p>
        <w:p w:rsidR="00113FB4" w:rsidRPr="00113FB4" w:rsidRDefault="00113FB4">
          <w:pPr>
            <w:pStyle w:val="TJ1"/>
            <w:tabs>
              <w:tab w:val="left" w:pos="440"/>
              <w:tab w:val="right" w:leader="dot" w:pos="9345"/>
            </w:tabs>
            <w:rPr>
              <w:rFonts w:eastAsiaTheme="minorEastAsia"/>
              <w:noProof/>
              <w:sz w:val="20"/>
              <w:szCs w:val="20"/>
              <w:lang w:eastAsia="hu-HU"/>
            </w:rPr>
          </w:pPr>
          <w:hyperlink w:anchor="_Toc66103463" w:history="1">
            <w:r w:rsidRPr="00113FB4">
              <w:rPr>
                <w:rStyle w:val="Hiperhivatkozs"/>
                <w:noProof/>
                <w:sz w:val="20"/>
                <w:szCs w:val="20"/>
              </w:rPr>
              <w:t>3.</w:t>
            </w:r>
            <w:r w:rsidRPr="00113FB4">
              <w:rPr>
                <w:rFonts w:eastAsiaTheme="minorEastAsia"/>
                <w:noProof/>
                <w:sz w:val="20"/>
                <w:szCs w:val="20"/>
                <w:lang w:eastAsia="hu-HU"/>
              </w:rPr>
              <w:tab/>
            </w:r>
            <w:r w:rsidRPr="00113FB4">
              <w:rPr>
                <w:rStyle w:val="Hiperhivatkozs"/>
                <w:noProof/>
                <w:sz w:val="20"/>
                <w:szCs w:val="20"/>
              </w:rPr>
              <w:t>AZ ADATKEZELÉS LEHETSÉGES JOGALAPJA, AZ ADATKEZELÉS JOGSZERŰSÉGÉNEK BIZTOSÍTÁSA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_Toc66103463 \h </w:instrText>
            </w:r>
            <w:r w:rsidRPr="00113FB4">
              <w:rPr>
                <w:noProof/>
                <w:webHidden/>
                <w:sz w:val="20"/>
                <w:szCs w:val="20"/>
              </w:rPr>
            </w:r>
            <w:r w:rsidRPr="00113FB4">
              <w:rPr>
                <w:noProof/>
                <w:webHidden/>
                <w:sz w:val="20"/>
                <w:szCs w:val="20"/>
              </w:rPr>
              <w:fldChar w:fldCharType="separate"/>
            </w:r>
            <w:r w:rsidRPr="00113FB4">
              <w:rPr>
                <w:noProof/>
                <w:webHidden/>
                <w:sz w:val="20"/>
                <w:szCs w:val="20"/>
              </w:rPr>
              <w:t>8</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4" w:history="1">
            <w:r w:rsidRPr="00113FB4">
              <w:rPr>
                <w:rStyle w:val="Hiperhivatkozs"/>
                <w:noProof/>
                <w:sz w:val="20"/>
                <w:szCs w:val="20"/>
              </w:rPr>
              <w:t>3.1. Adatkezelés az Érintett hozzájárulása alapján</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_Toc66103464 \h </w:instrText>
            </w:r>
            <w:r w:rsidRPr="00113FB4">
              <w:rPr>
                <w:noProof/>
                <w:webHidden/>
                <w:sz w:val="20"/>
                <w:szCs w:val="20"/>
              </w:rPr>
            </w:r>
            <w:r w:rsidRPr="00113FB4">
              <w:rPr>
                <w:noProof/>
                <w:webHidden/>
                <w:sz w:val="20"/>
                <w:szCs w:val="20"/>
              </w:rPr>
              <w:fldChar w:fldCharType="separate"/>
            </w:r>
            <w:r w:rsidRPr="00113FB4">
              <w:rPr>
                <w:noProof/>
                <w:webHidden/>
                <w:sz w:val="20"/>
                <w:szCs w:val="20"/>
              </w:rPr>
              <w:t>8</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5" w:history="1">
            <w:r w:rsidRPr="00113FB4">
              <w:rPr>
                <w:rStyle w:val="Hiperhivatkozs"/>
                <w:noProof/>
                <w:sz w:val="20"/>
                <w:szCs w:val="20"/>
              </w:rPr>
              <w:t>3.2. A szerződéses, vagy jogszabályi kötelezettségen alapuló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_Toc66103465 \h </w:instrText>
            </w:r>
            <w:r w:rsidRPr="00113FB4">
              <w:rPr>
                <w:noProof/>
                <w:webHidden/>
                <w:sz w:val="20"/>
                <w:szCs w:val="20"/>
              </w:rPr>
            </w:r>
            <w:r w:rsidRPr="00113FB4">
              <w:rPr>
                <w:noProof/>
                <w:webHidden/>
                <w:sz w:val="20"/>
                <w:szCs w:val="20"/>
              </w:rPr>
              <w:fldChar w:fldCharType="separate"/>
            </w:r>
            <w:r w:rsidRPr="00113FB4">
              <w:rPr>
                <w:noProof/>
                <w:webHidden/>
                <w:sz w:val="20"/>
                <w:szCs w:val="20"/>
              </w:rPr>
              <w:t>9</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6" w:history="1">
            <w:r w:rsidRPr="00113FB4">
              <w:rPr>
                <w:rStyle w:val="Hiperhivatkozs"/>
                <w:noProof/>
                <w:sz w:val="20"/>
                <w:szCs w:val="20"/>
              </w:rPr>
              <w:t>3.3. Jogos érdeken alapuló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_Toc66103466 \h </w:instrText>
            </w:r>
            <w:r w:rsidRPr="00113FB4">
              <w:rPr>
                <w:noProof/>
                <w:webHidden/>
                <w:sz w:val="20"/>
                <w:szCs w:val="20"/>
              </w:rPr>
            </w:r>
            <w:r w:rsidRPr="00113FB4">
              <w:rPr>
                <w:noProof/>
                <w:webHidden/>
                <w:sz w:val="20"/>
                <w:szCs w:val="20"/>
              </w:rPr>
              <w:fldChar w:fldCharType="separate"/>
            </w:r>
            <w:r w:rsidRPr="00113FB4">
              <w:rPr>
                <w:noProof/>
                <w:webHidden/>
                <w:sz w:val="20"/>
                <w:szCs w:val="20"/>
              </w:rPr>
              <w:t>9</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67" w:history="1">
            <w:r w:rsidRPr="00113FB4">
              <w:rPr>
                <w:rStyle w:val="Hiperhivatkozs"/>
                <w:noProof/>
                <w:sz w:val="20"/>
                <w:szCs w:val="20"/>
              </w:rPr>
              <w:t>4. ÉRINTETT JOGAI, A JOGGYAKORLÁS MÓDJA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_Toc66103467 \h </w:instrText>
            </w:r>
            <w:r w:rsidRPr="00113FB4">
              <w:rPr>
                <w:noProof/>
                <w:webHidden/>
                <w:sz w:val="20"/>
                <w:szCs w:val="20"/>
              </w:rPr>
            </w:r>
            <w:r w:rsidRPr="00113FB4">
              <w:rPr>
                <w:noProof/>
                <w:webHidden/>
                <w:sz w:val="20"/>
                <w:szCs w:val="20"/>
              </w:rPr>
              <w:fldChar w:fldCharType="separate"/>
            </w:r>
            <w:r w:rsidRPr="00113FB4">
              <w:rPr>
                <w:noProof/>
                <w:webHidden/>
                <w:sz w:val="20"/>
                <w:szCs w:val="20"/>
              </w:rPr>
              <w:t>10</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8" w:history="1">
            <w:r w:rsidRPr="00113FB4">
              <w:rPr>
                <w:rStyle w:val="Hiperhivatkozs"/>
                <w:noProof/>
                <w:sz w:val="20"/>
                <w:szCs w:val="20"/>
              </w:rPr>
              <w:t>4.1. Előzetes tájékoztatáshoz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_Toc66103468 \h </w:instrText>
            </w:r>
            <w:r w:rsidRPr="00113FB4">
              <w:rPr>
                <w:noProof/>
                <w:webHidden/>
                <w:sz w:val="20"/>
                <w:szCs w:val="20"/>
              </w:rPr>
            </w:r>
            <w:r w:rsidRPr="00113FB4">
              <w:rPr>
                <w:noProof/>
                <w:webHidden/>
                <w:sz w:val="20"/>
                <w:szCs w:val="20"/>
              </w:rPr>
              <w:fldChar w:fldCharType="separate"/>
            </w:r>
            <w:r w:rsidRPr="00113FB4">
              <w:rPr>
                <w:noProof/>
                <w:webHidden/>
                <w:sz w:val="20"/>
                <w:szCs w:val="20"/>
              </w:rPr>
              <w:t>10</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69" w:history="1">
            <w:r w:rsidRPr="00113FB4">
              <w:rPr>
                <w:rStyle w:val="Hiperhivatkozs"/>
                <w:noProof/>
                <w:sz w:val="20"/>
                <w:szCs w:val="20"/>
              </w:rPr>
              <w:t>4.2. Az Érintett hozzáféréshez való joga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_Toc66103469 \h </w:instrText>
            </w:r>
            <w:r w:rsidRPr="00113FB4">
              <w:rPr>
                <w:noProof/>
                <w:webHidden/>
                <w:sz w:val="20"/>
                <w:szCs w:val="20"/>
              </w:rPr>
            </w:r>
            <w:r w:rsidRPr="00113FB4">
              <w:rPr>
                <w:noProof/>
                <w:webHidden/>
                <w:sz w:val="20"/>
                <w:szCs w:val="20"/>
              </w:rPr>
              <w:fldChar w:fldCharType="separate"/>
            </w:r>
            <w:r w:rsidRPr="00113FB4">
              <w:rPr>
                <w:noProof/>
                <w:webHidden/>
                <w:sz w:val="20"/>
                <w:szCs w:val="20"/>
              </w:rPr>
              <w:t>11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0" w:history="1">
            <w:r w:rsidRPr="00113FB4">
              <w:rPr>
                <w:rStyle w:val="Hiperhivatkozs"/>
                <w:noProof/>
                <w:sz w:val="20"/>
                <w:szCs w:val="20"/>
              </w:rPr>
              <w:t>4.3. Helyesbítéshez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_Toc66103470 \h </w:instrText>
            </w:r>
            <w:r w:rsidRPr="00113FB4">
              <w:rPr>
                <w:noProof/>
                <w:webHidden/>
                <w:sz w:val="20"/>
                <w:szCs w:val="20"/>
              </w:rPr>
            </w:r>
            <w:r w:rsidRPr="00113FB4">
              <w:rPr>
                <w:noProof/>
                <w:webHidden/>
                <w:sz w:val="20"/>
                <w:szCs w:val="20"/>
              </w:rPr>
              <w:fldChar w:fldCharType="separate"/>
            </w:r>
            <w:r w:rsidRPr="00113FB4">
              <w:rPr>
                <w:noProof/>
                <w:webHidden/>
                <w:sz w:val="20"/>
                <w:szCs w:val="20"/>
              </w:rPr>
              <w:t>12</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1" w:history="1">
            <w:r w:rsidRPr="00113FB4">
              <w:rPr>
                <w:rStyle w:val="Hiperhivatkozs"/>
                <w:noProof/>
                <w:sz w:val="20"/>
                <w:szCs w:val="20"/>
              </w:rPr>
              <w:t>4.4. Törléshez való jog („az elfeledtetéshez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_Toc66103471 \h </w:instrText>
            </w:r>
            <w:r w:rsidRPr="00113FB4">
              <w:rPr>
                <w:noProof/>
                <w:webHidden/>
                <w:sz w:val="20"/>
                <w:szCs w:val="20"/>
              </w:rPr>
            </w:r>
            <w:r w:rsidRPr="00113FB4">
              <w:rPr>
                <w:noProof/>
                <w:webHidden/>
                <w:sz w:val="20"/>
                <w:szCs w:val="20"/>
              </w:rPr>
              <w:fldChar w:fldCharType="separate"/>
            </w:r>
            <w:r w:rsidRPr="00113FB4">
              <w:rPr>
                <w:noProof/>
                <w:webHidden/>
                <w:sz w:val="20"/>
                <w:szCs w:val="20"/>
              </w:rPr>
              <w:t>12</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2" w:history="1">
            <w:r w:rsidRPr="00113FB4">
              <w:rPr>
                <w:rStyle w:val="Hiperhivatkozs"/>
                <w:noProof/>
                <w:sz w:val="20"/>
                <w:szCs w:val="20"/>
              </w:rPr>
              <w:t>4.5. Az adatkezelés elleni tiltakozáshoz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_Toc66103472 \h </w:instrText>
            </w:r>
            <w:r w:rsidRPr="00113FB4">
              <w:rPr>
                <w:noProof/>
                <w:webHidden/>
                <w:sz w:val="20"/>
                <w:szCs w:val="20"/>
              </w:rPr>
            </w:r>
            <w:r w:rsidRPr="00113FB4">
              <w:rPr>
                <w:noProof/>
                <w:webHidden/>
                <w:sz w:val="20"/>
                <w:szCs w:val="20"/>
              </w:rPr>
              <w:fldChar w:fldCharType="separate"/>
            </w:r>
            <w:r w:rsidRPr="00113FB4">
              <w:rPr>
                <w:noProof/>
                <w:webHidden/>
                <w:sz w:val="20"/>
                <w:szCs w:val="20"/>
              </w:rPr>
              <w:t>13</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3" w:history="1">
            <w:r w:rsidRPr="00113FB4">
              <w:rPr>
                <w:rStyle w:val="Hiperhivatkozs"/>
                <w:noProof/>
                <w:sz w:val="20"/>
                <w:szCs w:val="20"/>
              </w:rPr>
              <w:t>4.6. Az adatkezelés korlátozásához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_Toc66103473 \h </w:instrText>
            </w:r>
            <w:r w:rsidRPr="00113FB4">
              <w:rPr>
                <w:noProof/>
                <w:webHidden/>
                <w:sz w:val="20"/>
                <w:szCs w:val="20"/>
              </w:rPr>
            </w:r>
            <w:r w:rsidRPr="00113FB4">
              <w:rPr>
                <w:noProof/>
                <w:webHidden/>
                <w:sz w:val="20"/>
                <w:szCs w:val="20"/>
              </w:rPr>
              <w:fldChar w:fldCharType="separate"/>
            </w:r>
            <w:r w:rsidRPr="00113FB4">
              <w:rPr>
                <w:noProof/>
                <w:webHidden/>
                <w:sz w:val="20"/>
                <w:szCs w:val="20"/>
              </w:rPr>
              <w:t>14</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4" w:history="1">
            <w:r w:rsidRPr="00113FB4">
              <w:rPr>
                <w:rStyle w:val="Hiperhivatkozs"/>
                <w:noProof/>
                <w:sz w:val="20"/>
                <w:szCs w:val="20"/>
              </w:rPr>
              <w:t>4.7. Az adathordozhatósághoz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_Toc66103474 \h </w:instrText>
            </w:r>
            <w:r w:rsidRPr="00113FB4">
              <w:rPr>
                <w:noProof/>
                <w:webHidden/>
                <w:sz w:val="20"/>
                <w:szCs w:val="20"/>
              </w:rPr>
            </w:r>
            <w:r w:rsidRPr="00113FB4">
              <w:rPr>
                <w:noProof/>
                <w:webHidden/>
                <w:sz w:val="20"/>
                <w:szCs w:val="20"/>
              </w:rPr>
              <w:fldChar w:fldCharType="separate"/>
            </w:r>
            <w:r w:rsidRPr="00113FB4">
              <w:rPr>
                <w:noProof/>
                <w:webHidden/>
                <w:sz w:val="20"/>
                <w:szCs w:val="20"/>
              </w:rPr>
              <w:t>14</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5" w:history="1">
            <w:r w:rsidRPr="00113FB4">
              <w:rPr>
                <w:rStyle w:val="Hiperhivatkozs"/>
                <w:noProof/>
                <w:sz w:val="20"/>
                <w:szCs w:val="20"/>
              </w:rPr>
              <w:t>4.8. Automatizált döntéshozatallal, profilalkotással kapcsolatos érintetti jogok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_Toc66103475 \h </w:instrText>
            </w:r>
            <w:r w:rsidRPr="00113FB4">
              <w:rPr>
                <w:noProof/>
                <w:webHidden/>
                <w:sz w:val="20"/>
                <w:szCs w:val="20"/>
              </w:rPr>
            </w:r>
            <w:r w:rsidRPr="00113FB4">
              <w:rPr>
                <w:noProof/>
                <w:webHidden/>
                <w:sz w:val="20"/>
                <w:szCs w:val="20"/>
              </w:rPr>
              <w:fldChar w:fldCharType="separate"/>
            </w:r>
            <w:r w:rsidRPr="00113FB4">
              <w:rPr>
                <w:noProof/>
                <w:webHidden/>
                <w:sz w:val="20"/>
                <w:szCs w:val="20"/>
              </w:rPr>
              <w:t>15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6" w:history="1">
            <w:r w:rsidRPr="00113FB4">
              <w:rPr>
                <w:rStyle w:val="Hiperhivatkozs"/>
                <w:rFonts w:eastAsia="Arial"/>
                <w:noProof/>
                <w:sz w:val="20"/>
                <w:szCs w:val="20"/>
              </w:rPr>
              <w:t>4.9. Helyesbítéshez, törléséhez, az adatkezelés</w:t>
            </w:r>
            <w:r w:rsidRPr="00113FB4">
              <w:rPr>
                <w:rStyle w:val="Hiperhivatkozs"/>
                <w:noProof/>
                <w:sz w:val="20"/>
                <w:szCs w:val="20"/>
              </w:rPr>
              <w:t xml:space="preserve"> korlátozásához kapcsolódó értesítés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_Toc66103476 \h </w:instrText>
            </w:r>
            <w:r w:rsidRPr="00113FB4">
              <w:rPr>
                <w:noProof/>
                <w:webHidden/>
                <w:sz w:val="20"/>
                <w:szCs w:val="20"/>
              </w:rPr>
            </w:r>
            <w:r w:rsidRPr="00113FB4">
              <w:rPr>
                <w:noProof/>
                <w:webHidden/>
                <w:sz w:val="20"/>
                <w:szCs w:val="20"/>
              </w:rPr>
              <w:fldChar w:fldCharType="separate"/>
            </w:r>
            <w:r w:rsidRPr="00113FB4">
              <w:rPr>
                <w:noProof/>
                <w:webHidden/>
                <w:sz w:val="20"/>
                <w:szCs w:val="20"/>
              </w:rPr>
              <w:t>15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7" w:history="1">
            <w:r w:rsidRPr="00113FB4">
              <w:rPr>
                <w:rStyle w:val="Hiperhivatkozs"/>
                <w:noProof/>
                <w:sz w:val="20"/>
                <w:szCs w:val="20"/>
              </w:rPr>
              <w:t>4.10. Az Érintett tájékoztatása az adatvédelmi incidensről</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_Toc66103477 \h </w:instrText>
            </w:r>
            <w:r w:rsidRPr="00113FB4">
              <w:rPr>
                <w:noProof/>
                <w:webHidden/>
                <w:sz w:val="20"/>
                <w:szCs w:val="20"/>
              </w:rPr>
            </w:r>
            <w:r w:rsidRPr="00113FB4">
              <w:rPr>
                <w:noProof/>
                <w:webHidden/>
                <w:sz w:val="20"/>
                <w:szCs w:val="20"/>
              </w:rPr>
              <w:fldChar w:fldCharType="separate"/>
            </w:r>
            <w:r w:rsidRPr="00113FB4">
              <w:rPr>
                <w:noProof/>
                <w:webHidden/>
                <w:sz w:val="20"/>
                <w:szCs w:val="20"/>
              </w:rPr>
              <w:t>15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8" w:history="1">
            <w:r w:rsidRPr="00113FB4">
              <w:rPr>
                <w:rStyle w:val="Hiperhivatkozs"/>
                <w:noProof/>
                <w:sz w:val="20"/>
                <w:szCs w:val="20"/>
              </w:rPr>
              <w:t xml:space="preserve">4.11. </w:t>
            </w:r>
            <w:r w:rsidRPr="00113FB4">
              <w:rPr>
                <w:rStyle w:val="Hiperhivatkozs"/>
                <w:bCs/>
                <w:noProof/>
                <w:sz w:val="20"/>
                <w:szCs w:val="20"/>
              </w:rPr>
              <w:t>Kiskorú és korlátozottan cselekvőképes személy adatainak védelme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_Toc66103478 \h </w:instrText>
            </w:r>
            <w:r w:rsidRPr="00113FB4">
              <w:rPr>
                <w:noProof/>
                <w:webHidden/>
                <w:sz w:val="20"/>
                <w:szCs w:val="20"/>
              </w:rPr>
            </w:r>
            <w:r w:rsidRPr="00113FB4">
              <w:rPr>
                <w:noProof/>
                <w:webHidden/>
                <w:sz w:val="20"/>
                <w:szCs w:val="20"/>
              </w:rPr>
              <w:fldChar w:fldCharType="separate"/>
            </w:r>
            <w:r w:rsidRPr="00113FB4">
              <w:rPr>
                <w:noProof/>
                <w:webHidden/>
                <w:sz w:val="20"/>
                <w:szCs w:val="20"/>
              </w:rPr>
              <w:t>15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79" w:history="1">
            <w:r w:rsidRPr="00113FB4">
              <w:rPr>
                <w:rStyle w:val="Hiperhivatkozs"/>
                <w:noProof/>
                <w:sz w:val="20"/>
                <w:szCs w:val="20"/>
              </w:rPr>
              <w:t>4.12. Jogorvoslathoz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_Toc66103479 \h </w:instrText>
            </w:r>
            <w:r w:rsidRPr="00113FB4">
              <w:rPr>
                <w:noProof/>
                <w:webHidden/>
                <w:sz w:val="20"/>
                <w:szCs w:val="20"/>
              </w:rPr>
            </w:r>
            <w:r w:rsidRPr="00113FB4">
              <w:rPr>
                <w:noProof/>
                <w:webHidden/>
                <w:sz w:val="20"/>
                <w:szCs w:val="20"/>
              </w:rPr>
              <w:fldChar w:fldCharType="separate"/>
            </w:r>
            <w:r w:rsidRPr="00113FB4">
              <w:rPr>
                <w:noProof/>
                <w:webHidden/>
                <w:sz w:val="20"/>
                <w:szCs w:val="20"/>
              </w:rPr>
              <w:t>16</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80" w:history="1">
            <w:r w:rsidRPr="00113FB4">
              <w:rPr>
                <w:rStyle w:val="Hiperhivatkozs"/>
                <w:noProof/>
                <w:sz w:val="20"/>
                <w:szCs w:val="20"/>
              </w:rPr>
              <w:t>4.12.1. A felügyeleti hatóságnál történő panasztételhez való jog (hatósági jogorvoslathoz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_Toc66103480 \h </w:instrText>
            </w:r>
            <w:r w:rsidRPr="00113FB4">
              <w:rPr>
                <w:noProof/>
                <w:webHidden/>
                <w:sz w:val="20"/>
                <w:szCs w:val="20"/>
              </w:rPr>
            </w:r>
            <w:r w:rsidRPr="00113FB4">
              <w:rPr>
                <w:noProof/>
                <w:webHidden/>
                <w:sz w:val="20"/>
                <w:szCs w:val="20"/>
              </w:rPr>
              <w:fldChar w:fldCharType="separate"/>
            </w:r>
            <w:r w:rsidRPr="00113FB4">
              <w:rPr>
                <w:noProof/>
                <w:webHidden/>
                <w:sz w:val="20"/>
                <w:szCs w:val="20"/>
              </w:rPr>
              <w:t>16</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81" w:history="1">
            <w:r w:rsidRPr="00113FB4">
              <w:rPr>
                <w:rStyle w:val="Hiperhivatkozs"/>
                <w:noProof/>
                <w:sz w:val="20"/>
                <w:szCs w:val="20"/>
              </w:rPr>
              <w:t>4.12.2. A felügyeleti hatósággal szembeni hatékony bírósági jogorvoslathoz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_Toc66103481 \h </w:instrText>
            </w:r>
            <w:r w:rsidRPr="00113FB4">
              <w:rPr>
                <w:noProof/>
                <w:webHidden/>
                <w:sz w:val="20"/>
                <w:szCs w:val="20"/>
              </w:rPr>
            </w:r>
            <w:r w:rsidRPr="00113FB4">
              <w:rPr>
                <w:noProof/>
                <w:webHidden/>
                <w:sz w:val="20"/>
                <w:szCs w:val="20"/>
              </w:rPr>
              <w:fldChar w:fldCharType="separate"/>
            </w:r>
            <w:r w:rsidRPr="00113FB4">
              <w:rPr>
                <w:noProof/>
                <w:webHidden/>
                <w:sz w:val="20"/>
                <w:szCs w:val="20"/>
              </w:rPr>
              <w:t>16</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82" w:history="1">
            <w:r w:rsidRPr="00113FB4">
              <w:rPr>
                <w:rStyle w:val="Hiperhivatkozs"/>
                <w:noProof/>
                <w:sz w:val="20"/>
                <w:szCs w:val="20"/>
              </w:rPr>
              <w:t>4.12.3. Az adatkezelővel vagy az adatfeldolgozóval szembeni hatékony bírósági jogorvoslathoz való jog</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_Toc66103482 \h </w:instrText>
            </w:r>
            <w:r w:rsidRPr="00113FB4">
              <w:rPr>
                <w:noProof/>
                <w:webHidden/>
                <w:sz w:val="20"/>
                <w:szCs w:val="20"/>
              </w:rPr>
            </w:r>
            <w:r w:rsidRPr="00113FB4">
              <w:rPr>
                <w:noProof/>
                <w:webHidden/>
                <w:sz w:val="20"/>
                <w:szCs w:val="20"/>
              </w:rPr>
              <w:fldChar w:fldCharType="separate"/>
            </w:r>
            <w:r w:rsidRPr="00113FB4">
              <w:rPr>
                <w:noProof/>
                <w:webHidden/>
                <w:sz w:val="20"/>
                <w:szCs w:val="20"/>
              </w:rPr>
              <w:t>16</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83" w:history="1">
            <w:r w:rsidRPr="00113FB4">
              <w:rPr>
                <w:rStyle w:val="Hiperhivatkozs"/>
                <w:noProof/>
                <w:sz w:val="20"/>
                <w:szCs w:val="20"/>
              </w:rPr>
              <w:t>4.13. Érintetti joggyakorlás rendje, az érintett kérelmének előterjesztése, az adatkezelő intézkedései</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_Toc66103483 \h </w:instrText>
            </w:r>
            <w:r w:rsidRPr="00113FB4">
              <w:rPr>
                <w:noProof/>
                <w:webHidden/>
                <w:sz w:val="20"/>
                <w:szCs w:val="20"/>
              </w:rPr>
            </w:r>
            <w:r w:rsidRPr="00113FB4">
              <w:rPr>
                <w:noProof/>
                <w:webHidden/>
                <w:sz w:val="20"/>
                <w:szCs w:val="20"/>
              </w:rPr>
              <w:fldChar w:fldCharType="separate"/>
            </w:r>
            <w:r w:rsidRPr="00113FB4">
              <w:rPr>
                <w:noProof/>
                <w:webHidden/>
                <w:sz w:val="20"/>
                <w:szCs w:val="20"/>
              </w:rPr>
              <w:t>16</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84" w:history="1">
            <w:r w:rsidRPr="00113FB4">
              <w:rPr>
                <w:rStyle w:val="Hiperhivatkozs"/>
                <w:noProof/>
                <w:sz w:val="20"/>
                <w:szCs w:val="20"/>
              </w:rPr>
              <w:t>5. ADATKEZELÉS SORÁN ALKALMAZANDÓ INTÉZKEDÉSEK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_Toc66103484 \h </w:instrText>
            </w:r>
            <w:r w:rsidRPr="00113FB4">
              <w:rPr>
                <w:noProof/>
                <w:webHidden/>
                <w:sz w:val="20"/>
                <w:szCs w:val="20"/>
              </w:rPr>
            </w:r>
            <w:r w:rsidRPr="00113FB4">
              <w:rPr>
                <w:noProof/>
                <w:webHidden/>
                <w:sz w:val="20"/>
                <w:szCs w:val="20"/>
              </w:rPr>
              <w:fldChar w:fldCharType="separate"/>
            </w:r>
            <w:r w:rsidRPr="00113FB4">
              <w:rPr>
                <w:noProof/>
                <w:webHidden/>
                <w:sz w:val="20"/>
                <w:szCs w:val="20"/>
              </w:rPr>
              <w:t>17</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85" w:history="1">
            <w:r w:rsidRPr="00113FB4">
              <w:rPr>
                <w:rStyle w:val="Hiperhivatkozs"/>
                <w:noProof/>
                <w:sz w:val="20"/>
                <w:szCs w:val="20"/>
              </w:rPr>
              <w:t>6. ADATBIZONSÁGI INTÉZKEDÉSEK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_Toc66103485 \h </w:instrText>
            </w:r>
            <w:r w:rsidRPr="00113FB4">
              <w:rPr>
                <w:noProof/>
                <w:webHidden/>
                <w:sz w:val="20"/>
                <w:szCs w:val="20"/>
              </w:rPr>
            </w:r>
            <w:r w:rsidRPr="00113FB4">
              <w:rPr>
                <w:noProof/>
                <w:webHidden/>
                <w:sz w:val="20"/>
                <w:szCs w:val="20"/>
              </w:rPr>
              <w:fldChar w:fldCharType="separate"/>
            </w:r>
            <w:r w:rsidRPr="00113FB4">
              <w:rPr>
                <w:noProof/>
                <w:webHidden/>
                <w:sz w:val="20"/>
                <w:szCs w:val="20"/>
              </w:rPr>
              <w:t>18</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86" w:history="1">
            <w:r w:rsidRPr="00113FB4">
              <w:rPr>
                <w:rStyle w:val="Hiperhivatkozs"/>
                <w:noProof/>
                <w:sz w:val="20"/>
                <w:szCs w:val="20"/>
              </w:rPr>
              <w:t>7. ADATVÉDELMI INCIDENSEK KEZELÉSE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_Toc66103486 \h </w:instrText>
            </w:r>
            <w:r w:rsidRPr="00113FB4">
              <w:rPr>
                <w:noProof/>
                <w:webHidden/>
                <w:sz w:val="20"/>
                <w:szCs w:val="20"/>
              </w:rPr>
            </w:r>
            <w:r w:rsidRPr="00113FB4">
              <w:rPr>
                <w:noProof/>
                <w:webHidden/>
                <w:sz w:val="20"/>
                <w:szCs w:val="20"/>
              </w:rPr>
              <w:fldChar w:fldCharType="separate"/>
            </w:r>
            <w:r w:rsidRPr="00113FB4">
              <w:rPr>
                <w:noProof/>
                <w:webHidden/>
                <w:sz w:val="20"/>
                <w:szCs w:val="20"/>
              </w:rPr>
              <w:t>19</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87" w:history="1">
            <w:r w:rsidRPr="00113FB4">
              <w:rPr>
                <w:rStyle w:val="Hiperhivatkozs"/>
                <w:noProof/>
                <w:sz w:val="20"/>
                <w:szCs w:val="20"/>
              </w:rPr>
              <w:t>8. ADATKEZELÉSI TERV, NYILVÁNTARTÁSOK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_Toc66103487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88" w:history="1">
            <w:r w:rsidRPr="00113FB4">
              <w:rPr>
                <w:rStyle w:val="Hiperhivatkozs"/>
                <w:noProof/>
                <w:sz w:val="20"/>
                <w:szCs w:val="20"/>
              </w:rPr>
              <w:t>8.1. Adatkezelési terv</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_Toc66103488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89" w:history="1">
            <w:r w:rsidRPr="00113FB4">
              <w:rPr>
                <w:rStyle w:val="Hiperhivatkozs"/>
                <w:noProof/>
                <w:sz w:val="20"/>
                <w:szCs w:val="20"/>
              </w:rPr>
              <w:t>8.2. Nyilvántartások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_Toc66103489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90" w:history="1">
            <w:r w:rsidRPr="00113FB4">
              <w:rPr>
                <w:rStyle w:val="Hiperhivatkozs"/>
                <w:noProof/>
                <w:sz w:val="20"/>
                <w:szCs w:val="20"/>
              </w:rPr>
              <w:t>8.2.1. Adatvagyon nyilvántartás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_Toc66103490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91" w:history="1">
            <w:r w:rsidRPr="00113FB4">
              <w:rPr>
                <w:rStyle w:val="Hiperhivatkozs"/>
                <w:noProof/>
                <w:sz w:val="20"/>
                <w:szCs w:val="20"/>
              </w:rPr>
              <w:t>8.2.2. Adattovábbítási nyilvántartás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_Toc66103491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92" w:history="1">
            <w:r w:rsidRPr="00113FB4">
              <w:rPr>
                <w:rStyle w:val="Hiperhivatkozs"/>
                <w:noProof/>
                <w:sz w:val="20"/>
                <w:szCs w:val="20"/>
              </w:rPr>
              <w:t>8.2.3. Adatvédelmi incidensek nyilvántartása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_Toc66103492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93" w:history="1">
            <w:r w:rsidRPr="00113FB4">
              <w:rPr>
                <w:rStyle w:val="Hiperhivatkozs"/>
                <w:noProof/>
                <w:sz w:val="20"/>
                <w:szCs w:val="20"/>
              </w:rPr>
              <w:t>9. ADATFELDOLGOZÁS, ADATTOVÁBBÍTÁS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_Toc66103493 \h </w:instrText>
            </w:r>
            <w:r w:rsidRPr="00113FB4">
              <w:rPr>
                <w:noProof/>
                <w:webHidden/>
                <w:sz w:val="20"/>
                <w:szCs w:val="20"/>
              </w:rPr>
            </w:r>
            <w:r w:rsidRPr="00113FB4">
              <w:rPr>
                <w:noProof/>
                <w:webHidden/>
                <w:sz w:val="20"/>
                <w:szCs w:val="20"/>
              </w:rPr>
              <w:fldChar w:fldCharType="separate"/>
            </w:r>
            <w:r w:rsidRPr="00113FB4">
              <w:rPr>
                <w:noProof/>
                <w:webHidden/>
                <w:sz w:val="20"/>
                <w:szCs w:val="20"/>
              </w:rPr>
              <w:t>21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94" w:history="1">
            <w:r w:rsidRPr="00113FB4">
              <w:rPr>
                <w:rStyle w:val="Hiperhivatkozs"/>
                <w:noProof/>
                <w:sz w:val="20"/>
                <w:szCs w:val="20"/>
              </w:rPr>
              <w:t>9.1. Adatfeldolgozó igénybevétele az alapítvány részéről</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_Toc66103494 \h </w:instrText>
            </w:r>
            <w:r w:rsidRPr="00113FB4">
              <w:rPr>
                <w:noProof/>
                <w:webHidden/>
                <w:sz w:val="20"/>
                <w:szCs w:val="20"/>
              </w:rPr>
            </w:r>
            <w:r w:rsidRPr="00113FB4">
              <w:rPr>
                <w:noProof/>
                <w:webHidden/>
                <w:sz w:val="20"/>
                <w:szCs w:val="20"/>
              </w:rPr>
              <w:fldChar w:fldCharType="separate"/>
            </w:r>
            <w:r w:rsidRPr="00113FB4">
              <w:rPr>
                <w:noProof/>
                <w:webHidden/>
                <w:sz w:val="20"/>
                <w:szCs w:val="20"/>
              </w:rPr>
              <w:t>22</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95" w:history="1">
            <w:r w:rsidRPr="00113FB4">
              <w:rPr>
                <w:rStyle w:val="Hiperhivatkozs"/>
                <w:noProof/>
                <w:sz w:val="20"/>
                <w:szCs w:val="20"/>
              </w:rPr>
              <w:t>9.2. Adattovábbítás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_Toc66103495 \h </w:instrText>
            </w:r>
            <w:r w:rsidRPr="00113FB4">
              <w:rPr>
                <w:noProof/>
                <w:webHidden/>
                <w:sz w:val="20"/>
                <w:szCs w:val="20"/>
              </w:rPr>
            </w:r>
            <w:r w:rsidRPr="00113FB4">
              <w:rPr>
                <w:noProof/>
                <w:webHidden/>
                <w:sz w:val="20"/>
                <w:szCs w:val="20"/>
              </w:rPr>
              <w:fldChar w:fldCharType="separate"/>
            </w:r>
            <w:r w:rsidRPr="00113FB4">
              <w:rPr>
                <w:noProof/>
                <w:webHidden/>
                <w:sz w:val="20"/>
                <w:szCs w:val="20"/>
              </w:rPr>
              <w:t>22</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496" w:history="1">
            <w:r w:rsidRPr="00113FB4">
              <w:rPr>
                <w:rStyle w:val="Hiperhivatkozs"/>
                <w:noProof/>
                <w:sz w:val="20"/>
                <w:szCs w:val="20"/>
              </w:rPr>
              <w:t>10. AZ ADATKEZELÉSEK KÜLÖNÖS ESETEIRE VONATKOZÓ SZABÁLYOK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_Toc66103496 \h </w:instrText>
            </w:r>
            <w:r w:rsidRPr="00113FB4">
              <w:rPr>
                <w:noProof/>
                <w:webHidden/>
                <w:sz w:val="20"/>
                <w:szCs w:val="20"/>
              </w:rPr>
            </w:r>
            <w:r w:rsidRPr="00113FB4">
              <w:rPr>
                <w:noProof/>
                <w:webHidden/>
                <w:sz w:val="20"/>
                <w:szCs w:val="20"/>
              </w:rPr>
              <w:fldChar w:fldCharType="separate"/>
            </w:r>
            <w:r w:rsidRPr="00113FB4">
              <w:rPr>
                <w:noProof/>
                <w:webHidden/>
                <w:sz w:val="20"/>
                <w:szCs w:val="20"/>
              </w:rPr>
              <w:t>23</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497" w:history="1">
            <w:r w:rsidRPr="00113FB4">
              <w:rPr>
                <w:rStyle w:val="Hiperhivatkozs"/>
                <w:noProof/>
                <w:sz w:val="20"/>
                <w:szCs w:val="20"/>
              </w:rPr>
              <w:t>10.1. Munkaviszonnyal kapcsolatos adatkezelések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_Toc66103497 \h </w:instrText>
            </w:r>
            <w:r w:rsidRPr="00113FB4">
              <w:rPr>
                <w:noProof/>
                <w:webHidden/>
                <w:sz w:val="20"/>
                <w:szCs w:val="20"/>
              </w:rPr>
            </w:r>
            <w:r w:rsidRPr="00113FB4">
              <w:rPr>
                <w:noProof/>
                <w:webHidden/>
                <w:sz w:val="20"/>
                <w:szCs w:val="20"/>
              </w:rPr>
              <w:fldChar w:fldCharType="separate"/>
            </w:r>
            <w:r w:rsidRPr="00113FB4">
              <w:rPr>
                <w:noProof/>
                <w:webHidden/>
                <w:sz w:val="20"/>
                <w:szCs w:val="20"/>
              </w:rPr>
              <w:t>23</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98" w:history="1">
            <w:r w:rsidRPr="00113FB4">
              <w:rPr>
                <w:rStyle w:val="Hiperhivatkozs"/>
                <w:noProof/>
                <w:sz w:val="20"/>
                <w:szCs w:val="20"/>
              </w:rPr>
              <w:t>10.1.1. Munkaügyi nyilvántartás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_Toc66103498 \h </w:instrText>
            </w:r>
            <w:r w:rsidRPr="00113FB4">
              <w:rPr>
                <w:noProof/>
                <w:webHidden/>
                <w:sz w:val="20"/>
                <w:szCs w:val="20"/>
              </w:rPr>
            </w:r>
            <w:r w:rsidRPr="00113FB4">
              <w:rPr>
                <w:noProof/>
                <w:webHidden/>
                <w:sz w:val="20"/>
                <w:szCs w:val="20"/>
              </w:rPr>
              <w:fldChar w:fldCharType="separate"/>
            </w:r>
            <w:r w:rsidRPr="00113FB4">
              <w:rPr>
                <w:noProof/>
                <w:webHidden/>
                <w:sz w:val="20"/>
                <w:szCs w:val="20"/>
              </w:rPr>
              <w:t>23</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499" w:history="1">
            <w:r w:rsidRPr="00113FB4">
              <w:rPr>
                <w:rStyle w:val="Hiperhivatkozs"/>
                <w:noProof/>
                <w:sz w:val="20"/>
                <w:szCs w:val="20"/>
              </w:rPr>
              <w:t>10.1.2. Alkalmassági vizsgálatokkal kapcsolatos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_Toc66103499 \h </w:instrText>
            </w:r>
            <w:r w:rsidRPr="00113FB4">
              <w:rPr>
                <w:noProof/>
                <w:webHidden/>
                <w:sz w:val="20"/>
                <w:szCs w:val="20"/>
              </w:rPr>
            </w:r>
            <w:r w:rsidRPr="00113FB4">
              <w:rPr>
                <w:noProof/>
                <w:webHidden/>
                <w:sz w:val="20"/>
                <w:szCs w:val="20"/>
              </w:rPr>
              <w:fldChar w:fldCharType="separate"/>
            </w:r>
            <w:r w:rsidRPr="00113FB4">
              <w:rPr>
                <w:noProof/>
                <w:webHidden/>
                <w:sz w:val="20"/>
                <w:szCs w:val="20"/>
              </w:rPr>
              <w:t>23</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0" w:history="1">
            <w:r w:rsidRPr="00113FB4">
              <w:rPr>
                <w:rStyle w:val="Hiperhivatkozs"/>
                <w:noProof/>
                <w:sz w:val="20"/>
                <w:szCs w:val="20"/>
              </w:rPr>
              <w:t>10.1.3. Felvételre jelentkező munkavállalók adatainak kezelése, pályázatok, önéletrajzok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_Toc66103500 \h </w:instrText>
            </w:r>
            <w:r w:rsidRPr="00113FB4">
              <w:rPr>
                <w:noProof/>
                <w:webHidden/>
                <w:sz w:val="20"/>
                <w:szCs w:val="20"/>
              </w:rPr>
            </w:r>
            <w:r w:rsidRPr="00113FB4">
              <w:rPr>
                <w:noProof/>
                <w:webHidden/>
                <w:sz w:val="20"/>
                <w:szCs w:val="20"/>
              </w:rPr>
              <w:fldChar w:fldCharType="separate"/>
            </w:r>
            <w:r w:rsidRPr="00113FB4">
              <w:rPr>
                <w:noProof/>
                <w:webHidden/>
                <w:sz w:val="20"/>
                <w:szCs w:val="20"/>
              </w:rPr>
              <w:t>24</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1" w:history="1">
            <w:r w:rsidRPr="00113FB4">
              <w:rPr>
                <w:rStyle w:val="Hiperhivatkozs"/>
                <w:noProof/>
                <w:sz w:val="20"/>
                <w:szCs w:val="20"/>
              </w:rPr>
              <w:t>10.1.4. E-mail fiók használatának ellenőrzésével kapcsolatos</w:t>
            </w:r>
            <w:r w:rsidRPr="00113FB4">
              <w:rPr>
                <w:rStyle w:val="Hiperhivatkozs"/>
                <w:noProof/>
                <w:spacing w:val="1"/>
                <w:sz w:val="20"/>
                <w:szCs w:val="20"/>
              </w:rPr>
              <w:t xml:space="preserve"> </w:t>
            </w:r>
            <w:r w:rsidRPr="00113FB4">
              <w:rPr>
                <w:rStyle w:val="Hiperhivatkozs"/>
                <w:noProof/>
                <w:sz w:val="20"/>
                <w:szCs w:val="20"/>
              </w:rPr>
              <w:t>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_Toc66103501 \h </w:instrText>
            </w:r>
            <w:r w:rsidRPr="00113FB4">
              <w:rPr>
                <w:noProof/>
                <w:webHidden/>
                <w:sz w:val="20"/>
                <w:szCs w:val="20"/>
              </w:rPr>
            </w:r>
            <w:r w:rsidRPr="00113FB4">
              <w:rPr>
                <w:noProof/>
                <w:webHidden/>
                <w:sz w:val="20"/>
                <w:szCs w:val="20"/>
              </w:rPr>
              <w:fldChar w:fldCharType="separate"/>
            </w:r>
            <w:r w:rsidRPr="00113FB4">
              <w:rPr>
                <w:noProof/>
                <w:webHidden/>
                <w:sz w:val="20"/>
                <w:szCs w:val="20"/>
              </w:rPr>
              <w:t>24</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2" w:history="1">
            <w:r w:rsidRPr="00113FB4">
              <w:rPr>
                <w:rStyle w:val="Hiperhivatkozs"/>
                <w:noProof/>
                <w:sz w:val="20"/>
                <w:szCs w:val="20"/>
              </w:rPr>
              <w:t>10.1.5. Számítógép, laptop, egyéb hordozható informatikai eszköz ellenőrzésével kapcsolatos</w:t>
            </w:r>
            <w:r w:rsidRPr="00113FB4">
              <w:rPr>
                <w:rStyle w:val="Hiperhivatkozs"/>
                <w:noProof/>
                <w:spacing w:val="1"/>
                <w:sz w:val="20"/>
                <w:szCs w:val="20"/>
              </w:rPr>
              <w:t xml:space="preserve"> </w:t>
            </w:r>
            <w:r w:rsidRPr="00113FB4">
              <w:rPr>
                <w:rStyle w:val="Hiperhivatkozs"/>
                <w:noProof/>
                <w:sz w:val="20"/>
                <w:szCs w:val="20"/>
              </w:rPr>
              <w:t>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_Toc66103502 \h </w:instrText>
            </w:r>
            <w:r w:rsidRPr="00113FB4">
              <w:rPr>
                <w:noProof/>
                <w:webHidden/>
                <w:sz w:val="20"/>
                <w:szCs w:val="20"/>
              </w:rPr>
            </w:r>
            <w:r w:rsidRPr="00113FB4">
              <w:rPr>
                <w:noProof/>
                <w:webHidden/>
                <w:sz w:val="20"/>
                <w:szCs w:val="20"/>
              </w:rPr>
              <w:fldChar w:fldCharType="separate"/>
            </w:r>
            <w:r w:rsidRPr="00113FB4">
              <w:rPr>
                <w:noProof/>
                <w:webHidden/>
                <w:sz w:val="20"/>
                <w:szCs w:val="20"/>
              </w:rPr>
              <w:t>25</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3" w:history="1">
            <w:r w:rsidRPr="00113FB4">
              <w:rPr>
                <w:rStyle w:val="Hiperhivatkozs"/>
                <w:noProof/>
                <w:sz w:val="20"/>
                <w:szCs w:val="20"/>
              </w:rPr>
              <w:t>10.1.6. A munkahelyi internethasználat ellenőrzésével kapcsolatos</w:t>
            </w:r>
            <w:r w:rsidRPr="00113FB4">
              <w:rPr>
                <w:rStyle w:val="Hiperhivatkozs"/>
                <w:noProof/>
                <w:spacing w:val="3"/>
                <w:sz w:val="20"/>
                <w:szCs w:val="20"/>
              </w:rPr>
              <w:t xml:space="preserve"> </w:t>
            </w:r>
            <w:r w:rsidRPr="00113FB4">
              <w:rPr>
                <w:rStyle w:val="Hiperhivatkozs"/>
                <w:noProof/>
                <w:sz w:val="20"/>
                <w:szCs w:val="20"/>
              </w:rPr>
              <w:t>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_Toc66103503 \h </w:instrText>
            </w:r>
            <w:r w:rsidRPr="00113FB4">
              <w:rPr>
                <w:noProof/>
                <w:webHidden/>
                <w:sz w:val="20"/>
                <w:szCs w:val="20"/>
              </w:rPr>
            </w:r>
            <w:r w:rsidRPr="00113FB4">
              <w:rPr>
                <w:noProof/>
                <w:webHidden/>
                <w:sz w:val="20"/>
                <w:szCs w:val="20"/>
              </w:rPr>
              <w:fldChar w:fldCharType="separate"/>
            </w:r>
            <w:r w:rsidRPr="00113FB4">
              <w:rPr>
                <w:noProof/>
                <w:webHidden/>
                <w:sz w:val="20"/>
                <w:szCs w:val="20"/>
              </w:rPr>
              <w:t>25</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4" w:history="1">
            <w:r w:rsidRPr="00113FB4">
              <w:rPr>
                <w:rStyle w:val="Hiperhivatkozs"/>
                <w:noProof/>
                <w:sz w:val="20"/>
                <w:szCs w:val="20"/>
              </w:rPr>
              <w:t>10.1.7. Az Alapítvány tulajdonában lévő mobiltelefon használatának ellenőrzésével kapcsolatos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_Toc66103504 \h </w:instrText>
            </w:r>
            <w:r w:rsidRPr="00113FB4">
              <w:rPr>
                <w:noProof/>
                <w:webHidden/>
                <w:sz w:val="20"/>
                <w:szCs w:val="20"/>
              </w:rPr>
            </w:r>
            <w:r w:rsidRPr="00113FB4">
              <w:rPr>
                <w:noProof/>
                <w:webHidden/>
                <w:sz w:val="20"/>
                <w:szCs w:val="20"/>
              </w:rPr>
              <w:fldChar w:fldCharType="separate"/>
            </w:r>
            <w:r w:rsidRPr="00113FB4">
              <w:rPr>
                <w:noProof/>
                <w:webHidden/>
                <w:sz w:val="20"/>
                <w:szCs w:val="20"/>
              </w:rPr>
              <w:t>25</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05" w:history="1">
            <w:r w:rsidRPr="00113FB4">
              <w:rPr>
                <w:rStyle w:val="Hiperhivatkozs"/>
                <w:noProof/>
                <w:sz w:val="20"/>
                <w:szCs w:val="20"/>
              </w:rPr>
              <w:t>10.2. SZERZŐDÉSHEZ KAPCSOLÓDÓ ADATKEZELÉSEK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_Toc66103505 \h </w:instrText>
            </w:r>
            <w:r w:rsidRPr="00113FB4">
              <w:rPr>
                <w:noProof/>
                <w:webHidden/>
                <w:sz w:val="20"/>
                <w:szCs w:val="20"/>
              </w:rPr>
            </w:r>
            <w:r w:rsidRPr="00113FB4">
              <w:rPr>
                <w:noProof/>
                <w:webHidden/>
                <w:sz w:val="20"/>
                <w:szCs w:val="20"/>
              </w:rPr>
              <w:fldChar w:fldCharType="separate"/>
            </w:r>
            <w:r w:rsidRPr="00113FB4">
              <w:rPr>
                <w:noProof/>
                <w:webHidden/>
                <w:sz w:val="20"/>
                <w:szCs w:val="20"/>
              </w:rPr>
              <w:t>25</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6" w:history="1">
            <w:r w:rsidRPr="00113FB4">
              <w:rPr>
                <w:rStyle w:val="Hiperhivatkozs"/>
                <w:noProof/>
                <w:sz w:val="20"/>
                <w:szCs w:val="20"/>
              </w:rPr>
              <w:t>10.2.1. Adatkezelővel szerződött természetes személyek adatainak kezelése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_Toc66103506 \h </w:instrText>
            </w:r>
            <w:r w:rsidRPr="00113FB4">
              <w:rPr>
                <w:noProof/>
                <w:webHidden/>
                <w:sz w:val="20"/>
                <w:szCs w:val="20"/>
              </w:rPr>
            </w:r>
            <w:r w:rsidRPr="00113FB4">
              <w:rPr>
                <w:noProof/>
                <w:webHidden/>
                <w:sz w:val="20"/>
                <w:szCs w:val="20"/>
              </w:rPr>
              <w:fldChar w:fldCharType="separate"/>
            </w:r>
            <w:r w:rsidRPr="00113FB4">
              <w:rPr>
                <w:noProof/>
                <w:webHidden/>
                <w:sz w:val="20"/>
                <w:szCs w:val="20"/>
              </w:rPr>
              <w:t>25</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7" w:history="1">
            <w:r w:rsidRPr="00113FB4">
              <w:rPr>
                <w:rStyle w:val="Hiperhivatkozs"/>
                <w:noProof/>
                <w:sz w:val="20"/>
                <w:szCs w:val="20"/>
              </w:rPr>
              <w:t>10.2.2. Adatkezelővel szerződött jogi személyek természetes személy képviselőinek, ügyintézőinek, kapcsolattartóinak adatai</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_Toc66103507 \h </w:instrText>
            </w:r>
            <w:r w:rsidRPr="00113FB4">
              <w:rPr>
                <w:noProof/>
                <w:webHidden/>
                <w:sz w:val="20"/>
                <w:szCs w:val="20"/>
              </w:rPr>
            </w:r>
            <w:r w:rsidRPr="00113FB4">
              <w:rPr>
                <w:noProof/>
                <w:webHidden/>
                <w:sz w:val="20"/>
                <w:szCs w:val="20"/>
              </w:rPr>
              <w:fldChar w:fldCharType="separate"/>
            </w:r>
            <w:r w:rsidRPr="00113FB4">
              <w:rPr>
                <w:noProof/>
                <w:webHidden/>
                <w:sz w:val="20"/>
                <w:szCs w:val="20"/>
              </w:rPr>
              <w:t>26</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08" w:history="1">
            <w:r w:rsidRPr="00113FB4">
              <w:rPr>
                <w:rStyle w:val="Hiperhivatkozs"/>
                <w:noProof/>
                <w:sz w:val="20"/>
                <w:szCs w:val="20"/>
              </w:rPr>
              <w:t>10.2.3. Együttműködési szerződésekhez kapcsolódó speciális adatkezelési szabályok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_Toc66103508 \h </w:instrText>
            </w:r>
            <w:r w:rsidRPr="00113FB4">
              <w:rPr>
                <w:noProof/>
                <w:webHidden/>
                <w:sz w:val="20"/>
                <w:szCs w:val="20"/>
              </w:rPr>
            </w:r>
            <w:r w:rsidRPr="00113FB4">
              <w:rPr>
                <w:noProof/>
                <w:webHidden/>
                <w:sz w:val="20"/>
                <w:szCs w:val="20"/>
              </w:rPr>
              <w:fldChar w:fldCharType="separate"/>
            </w:r>
            <w:r w:rsidRPr="00113FB4">
              <w:rPr>
                <w:noProof/>
                <w:webHidden/>
                <w:sz w:val="20"/>
                <w:szCs w:val="20"/>
              </w:rPr>
              <w:t>26</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09" w:history="1">
            <w:r w:rsidRPr="00113FB4">
              <w:rPr>
                <w:rStyle w:val="Hiperhivatkozs"/>
                <w:noProof/>
                <w:sz w:val="20"/>
                <w:szCs w:val="20"/>
              </w:rPr>
              <w:t xml:space="preserve">10.3. </w:t>
            </w:r>
            <w:r w:rsidRPr="00113FB4">
              <w:rPr>
                <w:rStyle w:val="Hiperhivatkozs"/>
                <w:bCs/>
                <w:noProof/>
                <w:sz w:val="20"/>
                <w:szCs w:val="20"/>
              </w:rPr>
              <w:t>AZ ALAPÍTVÁNY RENDEZVÉNYEIVEL ÖSSZEFÜGGŐ SZEMÉLYES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_Toc66103509 \h </w:instrText>
            </w:r>
            <w:r w:rsidRPr="00113FB4">
              <w:rPr>
                <w:noProof/>
                <w:webHidden/>
                <w:sz w:val="20"/>
                <w:szCs w:val="20"/>
              </w:rPr>
            </w:r>
            <w:r w:rsidRPr="00113FB4">
              <w:rPr>
                <w:noProof/>
                <w:webHidden/>
                <w:sz w:val="20"/>
                <w:szCs w:val="20"/>
              </w:rPr>
              <w:fldChar w:fldCharType="separate"/>
            </w:r>
            <w:r w:rsidRPr="00113FB4">
              <w:rPr>
                <w:noProof/>
                <w:webHidden/>
                <w:sz w:val="20"/>
                <w:szCs w:val="20"/>
              </w:rPr>
              <w:t>26</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0" w:history="1">
            <w:r w:rsidRPr="00113FB4">
              <w:rPr>
                <w:rStyle w:val="Hiperhivatkozs"/>
                <w:noProof/>
                <w:sz w:val="20"/>
                <w:szCs w:val="20"/>
              </w:rPr>
              <w:t>10.3.1. Az alapítvány rendezvényeire regisztrálók személyes adatainak kezelése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_Toc66103510 \h </w:instrText>
            </w:r>
            <w:r w:rsidRPr="00113FB4">
              <w:rPr>
                <w:noProof/>
                <w:webHidden/>
                <w:sz w:val="20"/>
                <w:szCs w:val="20"/>
              </w:rPr>
            </w:r>
            <w:r w:rsidRPr="00113FB4">
              <w:rPr>
                <w:noProof/>
                <w:webHidden/>
                <w:sz w:val="20"/>
                <w:szCs w:val="20"/>
              </w:rPr>
              <w:fldChar w:fldCharType="separate"/>
            </w:r>
            <w:r w:rsidRPr="00113FB4">
              <w:rPr>
                <w:noProof/>
                <w:webHidden/>
                <w:sz w:val="20"/>
                <w:szCs w:val="20"/>
              </w:rPr>
              <w:t>27</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1" w:history="1">
            <w:r w:rsidRPr="00113FB4">
              <w:rPr>
                <w:rStyle w:val="Hiperhivatkozs"/>
                <w:noProof/>
                <w:sz w:val="20"/>
                <w:szCs w:val="20"/>
              </w:rPr>
              <w:t>10.3.2. Az alapítvány rendezvényein résztvevők személyes adatainak kezelése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_Toc66103511 \h </w:instrText>
            </w:r>
            <w:r w:rsidRPr="00113FB4">
              <w:rPr>
                <w:noProof/>
                <w:webHidden/>
                <w:sz w:val="20"/>
                <w:szCs w:val="20"/>
              </w:rPr>
            </w:r>
            <w:r w:rsidRPr="00113FB4">
              <w:rPr>
                <w:noProof/>
                <w:webHidden/>
                <w:sz w:val="20"/>
                <w:szCs w:val="20"/>
              </w:rPr>
              <w:fldChar w:fldCharType="separate"/>
            </w:r>
            <w:r w:rsidRPr="00113FB4">
              <w:rPr>
                <w:noProof/>
                <w:webHidden/>
                <w:sz w:val="20"/>
                <w:szCs w:val="20"/>
              </w:rPr>
              <w:t>27</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12" w:history="1">
            <w:r w:rsidRPr="00113FB4">
              <w:rPr>
                <w:rStyle w:val="Hiperhivatkozs"/>
                <w:noProof/>
                <w:sz w:val="20"/>
                <w:szCs w:val="20"/>
              </w:rPr>
              <w:t>10.4. Támogatás, adomány, segély,</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_Toc66103512 \h </w:instrText>
            </w:r>
            <w:r w:rsidRPr="00113FB4">
              <w:rPr>
                <w:noProof/>
                <w:webHidden/>
                <w:sz w:val="20"/>
                <w:szCs w:val="20"/>
              </w:rPr>
            </w:r>
            <w:r w:rsidRPr="00113FB4">
              <w:rPr>
                <w:noProof/>
                <w:webHidden/>
                <w:sz w:val="20"/>
                <w:szCs w:val="20"/>
              </w:rPr>
              <w:fldChar w:fldCharType="separate"/>
            </w:r>
            <w:r w:rsidRPr="00113FB4">
              <w:rPr>
                <w:noProof/>
                <w:webHidden/>
                <w:sz w:val="20"/>
                <w:szCs w:val="20"/>
              </w:rPr>
              <w:t>27</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13" w:history="1">
            <w:r w:rsidRPr="00113FB4">
              <w:rPr>
                <w:rStyle w:val="Hiperhivatkozs"/>
                <w:noProof/>
                <w:sz w:val="20"/>
                <w:szCs w:val="20"/>
              </w:rPr>
              <w:t>ösztöndíj nyújtásával összefüggő adatkezelések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_Toc66103513 \h </w:instrText>
            </w:r>
            <w:r w:rsidRPr="00113FB4">
              <w:rPr>
                <w:noProof/>
                <w:webHidden/>
                <w:sz w:val="20"/>
                <w:szCs w:val="20"/>
              </w:rPr>
            </w:r>
            <w:r w:rsidRPr="00113FB4">
              <w:rPr>
                <w:noProof/>
                <w:webHidden/>
                <w:sz w:val="20"/>
                <w:szCs w:val="20"/>
              </w:rPr>
              <w:fldChar w:fldCharType="separate"/>
            </w:r>
            <w:r w:rsidRPr="00113FB4">
              <w:rPr>
                <w:noProof/>
                <w:webHidden/>
                <w:sz w:val="20"/>
                <w:szCs w:val="20"/>
              </w:rPr>
              <w:t>27</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4" w:history="1">
            <w:r w:rsidRPr="00113FB4">
              <w:rPr>
                <w:rStyle w:val="Hiperhivatkozs"/>
                <w:noProof/>
                <w:sz w:val="20"/>
                <w:szCs w:val="20"/>
              </w:rPr>
              <w:t>10.4.1. A támogatást nyújtó személyes adatainak kezelése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_Toc66103514 \h </w:instrText>
            </w:r>
            <w:r w:rsidRPr="00113FB4">
              <w:rPr>
                <w:noProof/>
                <w:webHidden/>
                <w:sz w:val="20"/>
                <w:szCs w:val="20"/>
              </w:rPr>
            </w:r>
            <w:r w:rsidRPr="00113FB4">
              <w:rPr>
                <w:noProof/>
                <w:webHidden/>
                <w:sz w:val="20"/>
                <w:szCs w:val="20"/>
              </w:rPr>
              <w:fldChar w:fldCharType="separate"/>
            </w:r>
            <w:r w:rsidRPr="00113FB4">
              <w:rPr>
                <w:noProof/>
                <w:webHidden/>
                <w:sz w:val="20"/>
                <w:szCs w:val="20"/>
              </w:rPr>
              <w:t>27</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5" w:history="1">
            <w:r w:rsidRPr="00113FB4">
              <w:rPr>
                <w:rStyle w:val="Hiperhivatkozs"/>
                <w:noProof/>
                <w:sz w:val="20"/>
                <w:szCs w:val="20"/>
              </w:rPr>
              <w:t>10.4.2. Adomány, szociális segély és ösztöndíj nyújtásával összefüggő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_Toc66103515 \h </w:instrText>
            </w:r>
            <w:r w:rsidRPr="00113FB4">
              <w:rPr>
                <w:noProof/>
                <w:webHidden/>
                <w:sz w:val="20"/>
                <w:szCs w:val="20"/>
              </w:rPr>
            </w:r>
            <w:r w:rsidRPr="00113FB4">
              <w:rPr>
                <w:noProof/>
                <w:webHidden/>
                <w:sz w:val="20"/>
                <w:szCs w:val="20"/>
              </w:rPr>
              <w:fldChar w:fldCharType="separate"/>
            </w:r>
            <w:r w:rsidRPr="00113FB4">
              <w:rPr>
                <w:noProof/>
                <w:webHidden/>
                <w:sz w:val="20"/>
                <w:szCs w:val="20"/>
              </w:rPr>
              <w:t>28</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16" w:history="1">
            <w:r w:rsidRPr="00113FB4">
              <w:rPr>
                <w:rStyle w:val="Hiperhivatkozs"/>
                <w:noProof/>
                <w:sz w:val="20"/>
                <w:szCs w:val="20"/>
              </w:rPr>
              <w:t>10.5. Jogi kötelezettségen alapuló adatkezelések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_Toc66103516 \h </w:instrText>
            </w:r>
            <w:r w:rsidRPr="00113FB4">
              <w:rPr>
                <w:noProof/>
                <w:webHidden/>
                <w:sz w:val="20"/>
                <w:szCs w:val="20"/>
              </w:rPr>
            </w:r>
            <w:r w:rsidRPr="00113FB4">
              <w:rPr>
                <w:noProof/>
                <w:webHidden/>
                <w:sz w:val="20"/>
                <w:szCs w:val="20"/>
              </w:rPr>
              <w:fldChar w:fldCharType="separate"/>
            </w:r>
            <w:r w:rsidRPr="00113FB4">
              <w:rPr>
                <w:noProof/>
                <w:webHidden/>
                <w:sz w:val="20"/>
                <w:szCs w:val="20"/>
              </w:rPr>
              <w:t>28</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7" w:history="1">
            <w:r w:rsidRPr="00113FB4">
              <w:rPr>
                <w:rStyle w:val="Hiperhivatkozs"/>
                <w:noProof/>
                <w:sz w:val="20"/>
                <w:szCs w:val="20"/>
              </w:rPr>
              <w:t>10.5.1. Adatkezelés adó- és számviteli kötelezettségek teljesítése</w:t>
            </w:r>
            <w:r w:rsidRPr="00113FB4">
              <w:rPr>
                <w:rStyle w:val="Hiperhivatkozs"/>
                <w:noProof/>
                <w:spacing w:val="1"/>
                <w:sz w:val="20"/>
                <w:szCs w:val="20"/>
              </w:rPr>
              <w:t xml:space="preserve"> </w:t>
            </w:r>
            <w:r w:rsidRPr="00113FB4">
              <w:rPr>
                <w:rStyle w:val="Hiperhivatkozs"/>
                <w:noProof/>
                <w:sz w:val="20"/>
                <w:szCs w:val="20"/>
              </w:rPr>
              <w:t>céljából</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_Toc66103517 \h </w:instrText>
            </w:r>
            <w:r w:rsidRPr="00113FB4">
              <w:rPr>
                <w:noProof/>
                <w:webHidden/>
                <w:sz w:val="20"/>
                <w:szCs w:val="20"/>
              </w:rPr>
            </w:r>
            <w:r w:rsidRPr="00113FB4">
              <w:rPr>
                <w:noProof/>
                <w:webHidden/>
                <w:sz w:val="20"/>
                <w:szCs w:val="20"/>
              </w:rPr>
              <w:fldChar w:fldCharType="separate"/>
            </w:r>
            <w:r w:rsidRPr="00113FB4">
              <w:rPr>
                <w:noProof/>
                <w:webHidden/>
                <w:sz w:val="20"/>
                <w:szCs w:val="20"/>
              </w:rPr>
              <w:t>28</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18" w:history="1">
            <w:r w:rsidRPr="00113FB4">
              <w:rPr>
                <w:rStyle w:val="Hiperhivatkozs"/>
                <w:noProof/>
                <w:sz w:val="20"/>
                <w:szCs w:val="20"/>
                <w:lang w:eastAsia="hu-HU"/>
              </w:rPr>
              <w:t>10.5.2. Vevők és szállítók adatainak rögzítése, számla kibocsátás vagy befogadás során megvalósuló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_Toc66103518 \h </w:instrText>
            </w:r>
            <w:r w:rsidRPr="00113FB4">
              <w:rPr>
                <w:noProof/>
                <w:webHidden/>
                <w:sz w:val="20"/>
                <w:szCs w:val="20"/>
              </w:rPr>
            </w:r>
            <w:r w:rsidRPr="00113FB4">
              <w:rPr>
                <w:noProof/>
                <w:webHidden/>
                <w:sz w:val="20"/>
                <w:szCs w:val="20"/>
              </w:rPr>
              <w:fldChar w:fldCharType="separate"/>
            </w:r>
            <w:r w:rsidRPr="00113FB4">
              <w:rPr>
                <w:noProof/>
                <w:webHidden/>
                <w:sz w:val="20"/>
                <w:szCs w:val="20"/>
              </w:rPr>
              <w:t>28</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19" w:history="1">
            <w:r w:rsidRPr="00113FB4">
              <w:rPr>
                <w:rStyle w:val="Hiperhivatkozs"/>
                <w:noProof/>
                <w:sz w:val="20"/>
                <w:szCs w:val="20"/>
              </w:rPr>
              <w:t>10.6. Irat és e-mail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_Toc66103519 \h </w:instrText>
            </w:r>
            <w:r w:rsidRPr="00113FB4">
              <w:rPr>
                <w:noProof/>
                <w:webHidden/>
                <w:sz w:val="20"/>
                <w:szCs w:val="20"/>
              </w:rPr>
            </w:r>
            <w:r w:rsidRPr="00113FB4">
              <w:rPr>
                <w:noProof/>
                <w:webHidden/>
                <w:sz w:val="20"/>
                <w:szCs w:val="20"/>
              </w:rPr>
              <w:fldChar w:fldCharType="separate"/>
            </w:r>
            <w:r w:rsidRPr="00113FB4">
              <w:rPr>
                <w:noProof/>
                <w:webHidden/>
                <w:sz w:val="20"/>
                <w:szCs w:val="20"/>
              </w:rPr>
              <w:t>29</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20" w:history="1">
            <w:r w:rsidRPr="00113FB4">
              <w:rPr>
                <w:rStyle w:val="Hiperhivatkozs"/>
                <w:noProof/>
                <w:sz w:val="20"/>
                <w:szCs w:val="20"/>
              </w:rPr>
              <w:t>10.7. Honlaphoz és közösségi médiához kapcsolódó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_Toc66103520 \h </w:instrText>
            </w:r>
            <w:r w:rsidRPr="00113FB4">
              <w:rPr>
                <w:noProof/>
                <w:webHidden/>
                <w:sz w:val="20"/>
                <w:szCs w:val="20"/>
              </w:rPr>
            </w:r>
            <w:r w:rsidRPr="00113FB4">
              <w:rPr>
                <w:noProof/>
                <w:webHidden/>
                <w:sz w:val="20"/>
                <w:szCs w:val="20"/>
              </w:rPr>
              <w:fldChar w:fldCharType="separate"/>
            </w:r>
            <w:r w:rsidRPr="00113FB4">
              <w:rPr>
                <w:noProof/>
                <w:webHidden/>
                <w:sz w:val="20"/>
                <w:szCs w:val="20"/>
              </w:rPr>
              <w:t>29</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21" w:history="1">
            <w:r w:rsidRPr="00113FB4">
              <w:rPr>
                <w:rStyle w:val="Hiperhivatkozs"/>
                <w:noProof/>
                <w:sz w:val="20"/>
                <w:szCs w:val="20"/>
              </w:rPr>
              <w:t>10.7.1. Honlaphoz kapcsolódó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_Toc66103521 \h </w:instrText>
            </w:r>
            <w:r w:rsidRPr="00113FB4">
              <w:rPr>
                <w:noProof/>
                <w:webHidden/>
                <w:sz w:val="20"/>
                <w:szCs w:val="20"/>
              </w:rPr>
            </w:r>
            <w:r w:rsidRPr="00113FB4">
              <w:rPr>
                <w:noProof/>
                <w:webHidden/>
                <w:sz w:val="20"/>
                <w:szCs w:val="20"/>
              </w:rPr>
              <w:fldChar w:fldCharType="separate"/>
            </w:r>
            <w:r w:rsidRPr="00113FB4">
              <w:rPr>
                <w:noProof/>
                <w:webHidden/>
                <w:sz w:val="20"/>
                <w:szCs w:val="20"/>
              </w:rPr>
              <w:t>29</w:t>
            </w:r>
            <w:r w:rsidRPr="00113FB4">
              <w:rPr>
                <w:noProof/>
                <w:webHidden/>
                <w:sz w:val="20"/>
                <w:szCs w:val="20"/>
              </w:rPr>
              <w:fldChar w:fldCharType="end"/>
            </w:r>
          </w:hyperlink>
        </w:p>
        <w:p w:rsidR="00113FB4" w:rsidRPr="00113FB4" w:rsidRDefault="00113FB4">
          <w:pPr>
            <w:pStyle w:val="TJ3"/>
            <w:tabs>
              <w:tab w:val="right" w:leader="dot" w:pos="9345"/>
            </w:tabs>
            <w:rPr>
              <w:rFonts w:eastAsiaTheme="minorEastAsia"/>
              <w:noProof/>
              <w:sz w:val="20"/>
              <w:szCs w:val="20"/>
              <w:lang w:eastAsia="hu-HU"/>
            </w:rPr>
          </w:pPr>
          <w:hyperlink w:anchor="_Toc66103522" w:history="1">
            <w:r w:rsidRPr="00113FB4">
              <w:rPr>
                <w:rStyle w:val="Hiperhivatkozs"/>
                <w:noProof/>
                <w:sz w:val="20"/>
                <w:szCs w:val="20"/>
              </w:rPr>
              <w:t>10.7.2. A közösségi médián keresztül történő adatkezelés</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_Toc66103522 \h </w:instrText>
            </w:r>
            <w:r w:rsidRPr="00113FB4">
              <w:rPr>
                <w:noProof/>
                <w:webHidden/>
                <w:sz w:val="20"/>
                <w:szCs w:val="20"/>
              </w:rPr>
            </w:r>
            <w:r w:rsidRPr="00113FB4">
              <w:rPr>
                <w:noProof/>
                <w:webHidden/>
                <w:sz w:val="20"/>
                <w:szCs w:val="20"/>
              </w:rPr>
              <w:fldChar w:fldCharType="separate"/>
            </w:r>
            <w:r w:rsidRPr="00113FB4">
              <w:rPr>
                <w:noProof/>
                <w:webHidden/>
                <w:sz w:val="20"/>
                <w:szCs w:val="20"/>
              </w:rPr>
              <w:t>30</w:t>
            </w:r>
            <w:r w:rsidRPr="00113FB4">
              <w:rPr>
                <w:noProof/>
                <w:webHidden/>
                <w:sz w:val="20"/>
                <w:szCs w:val="20"/>
              </w:rPr>
              <w:fldChar w:fldCharType="end"/>
            </w:r>
          </w:hyperlink>
        </w:p>
        <w:p w:rsidR="00113FB4" w:rsidRPr="00113FB4" w:rsidRDefault="00113FB4">
          <w:pPr>
            <w:pStyle w:val="TJ1"/>
            <w:tabs>
              <w:tab w:val="right" w:leader="dot" w:pos="9345"/>
            </w:tabs>
            <w:rPr>
              <w:rFonts w:eastAsiaTheme="minorEastAsia"/>
              <w:noProof/>
              <w:sz w:val="20"/>
              <w:szCs w:val="20"/>
              <w:lang w:eastAsia="hu-HU"/>
            </w:rPr>
          </w:pPr>
          <w:hyperlink w:anchor="_Toc66103523" w:history="1">
            <w:r w:rsidRPr="00113FB4">
              <w:rPr>
                <w:rStyle w:val="Hiperhivatkozs"/>
                <w:noProof/>
                <w:sz w:val="20"/>
                <w:szCs w:val="20"/>
              </w:rPr>
              <w:t>11. ZÁRÓ RENDELKEZÉSEK</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_Toc66103523 \h </w:instrText>
            </w:r>
            <w:r w:rsidRPr="00113FB4">
              <w:rPr>
                <w:noProof/>
                <w:webHidden/>
                <w:sz w:val="20"/>
                <w:szCs w:val="20"/>
              </w:rPr>
            </w:r>
            <w:r w:rsidRPr="00113FB4">
              <w:rPr>
                <w:noProof/>
                <w:webHidden/>
                <w:sz w:val="20"/>
                <w:szCs w:val="20"/>
              </w:rPr>
              <w:fldChar w:fldCharType="separate"/>
            </w:r>
            <w:r w:rsidRPr="00113FB4">
              <w:rPr>
                <w:noProof/>
                <w:webHidden/>
                <w:sz w:val="20"/>
                <w:szCs w:val="20"/>
              </w:rPr>
              <w:t>31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24" w:history="1">
            <w:r w:rsidRPr="00113FB4">
              <w:rPr>
                <w:rStyle w:val="Hiperhivatkozs"/>
                <w:noProof/>
                <w:sz w:val="20"/>
                <w:szCs w:val="20"/>
              </w:rPr>
              <w:t>11.1. A Szabályzat megállapítása és módosítása</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_Toc66103524 \h </w:instrText>
            </w:r>
            <w:r w:rsidRPr="00113FB4">
              <w:rPr>
                <w:noProof/>
                <w:webHidden/>
                <w:sz w:val="20"/>
                <w:szCs w:val="20"/>
              </w:rPr>
            </w:r>
            <w:r w:rsidRPr="00113FB4">
              <w:rPr>
                <w:noProof/>
                <w:webHidden/>
                <w:sz w:val="20"/>
                <w:szCs w:val="20"/>
              </w:rPr>
              <w:fldChar w:fldCharType="separate"/>
            </w:r>
            <w:r w:rsidRPr="00113FB4">
              <w:rPr>
                <w:noProof/>
                <w:webHidden/>
                <w:sz w:val="20"/>
                <w:szCs w:val="20"/>
              </w:rPr>
              <w:t>31</w:t>
            </w:r>
            <w:r w:rsidRPr="00113FB4">
              <w:rPr>
                <w:noProof/>
                <w:webHidden/>
                <w:sz w:val="20"/>
                <w:szCs w:val="20"/>
              </w:rPr>
              <w:fldChar w:fldCharType="end"/>
            </w:r>
          </w:hyperlink>
        </w:p>
        <w:p w:rsidR="00113FB4" w:rsidRPr="00113FB4" w:rsidRDefault="00113FB4">
          <w:pPr>
            <w:pStyle w:val="TJ2"/>
            <w:rPr>
              <w:rFonts w:eastAsiaTheme="minorEastAsia"/>
              <w:noProof/>
              <w:sz w:val="20"/>
              <w:szCs w:val="20"/>
              <w:lang w:eastAsia="hu-HU"/>
            </w:rPr>
          </w:pPr>
          <w:hyperlink w:anchor="_Toc66103525" w:history="1">
            <w:r w:rsidRPr="00113FB4">
              <w:rPr>
                <w:rStyle w:val="Hiperhivatkozs"/>
                <w:noProof/>
                <w:sz w:val="20"/>
                <w:szCs w:val="20"/>
              </w:rPr>
              <w:t>11.2. Intézkedések a szabályzat megismertetése</w:t>
            </w:r>
            <w:r w:rsidRPr="00113FB4">
              <w:rPr>
                <w:noProof/>
                <w:webHidden/>
                <w:sz w:val="20"/>
                <w:szCs w:val="20"/>
              </w:rPr>
              <w:tab/>
            </w:r>
            <w:r w:rsidRPr="00113FB4">
              <w:rPr>
                <w:noProof/>
                <w:webHidden/>
                <w:sz w:val="20"/>
                <w:szCs w:val="20"/>
              </w:rPr>
              <w:fldChar w:fldCharType="begin"/>
            </w:r>
            <w:r w:rsidRPr="00113FB4">
              <w:rPr>
                <w:noProof/>
                <w:webHidden/>
                <w:sz w:val="20"/>
                <w:szCs w:val="20"/>
              </w:rPr>
              <w:instrText xml:space="preserve"> PAGEREF _Toc66103525 \h </w:instrText>
            </w:r>
            <w:r w:rsidRPr="00113FB4">
              <w:rPr>
                <w:noProof/>
                <w:webHidden/>
                <w:sz w:val="20"/>
                <w:szCs w:val="20"/>
              </w:rPr>
            </w:r>
            <w:r w:rsidRPr="00113FB4">
              <w:rPr>
                <w:noProof/>
                <w:webHidden/>
                <w:sz w:val="20"/>
                <w:szCs w:val="20"/>
              </w:rPr>
              <w:fldChar w:fldCharType="separate"/>
            </w:r>
            <w:r w:rsidRPr="00113FB4">
              <w:rPr>
                <w:noProof/>
                <w:webHidden/>
                <w:sz w:val="20"/>
                <w:szCs w:val="20"/>
              </w:rPr>
              <w:t>31</w:t>
            </w:r>
            <w:r w:rsidRPr="00113FB4">
              <w:rPr>
                <w:noProof/>
                <w:webHidden/>
                <w:sz w:val="20"/>
                <w:szCs w:val="20"/>
              </w:rPr>
              <w:fldChar w:fldCharType="end"/>
            </w:r>
          </w:hyperlink>
        </w:p>
        <w:p w:rsidR="00B948C3" w:rsidRPr="00113FB4" w:rsidRDefault="00B948C3">
          <w:pPr>
            <w:rPr>
              <w:sz w:val="20"/>
              <w:szCs w:val="20"/>
            </w:rPr>
          </w:pPr>
          <w:r w:rsidRPr="00113FB4">
            <w:rPr>
              <w:b/>
              <w:bCs/>
              <w:sz w:val="20"/>
              <w:szCs w:val="20"/>
            </w:rPr>
            <w:fldChar w:fldCharType="end"/>
          </w:r>
        </w:p>
      </w:sdtContent>
    </w:sdt>
    <w:p w:rsidR="00F61A4F" w:rsidRPr="00113FB4" w:rsidRDefault="00F61A4F" w:rsidP="00F61A4F">
      <w:pPr>
        <w:rPr>
          <w:sz w:val="20"/>
          <w:szCs w:val="20"/>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B948C3" w:rsidRPr="00EF5A2F" w:rsidRDefault="00B948C3" w:rsidP="00F61A4F">
      <w:pPr>
        <w:rPr>
          <w:sz w:val="21"/>
          <w:szCs w:val="21"/>
        </w:rPr>
      </w:pPr>
    </w:p>
    <w:p w:rsidR="00113FB4" w:rsidRDefault="00113FB4">
      <w:pPr>
        <w:spacing w:after="160" w:line="259" w:lineRule="auto"/>
        <w:jc w:val="left"/>
        <w:rPr>
          <w:sz w:val="21"/>
          <w:szCs w:val="21"/>
        </w:rPr>
      </w:pPr>
      <w:r>
        <w:rPr>
          <w:sz w:val="21"/>
          <w:szCs w:val="21"/>
        </w:rPr>
        <w:br w:type="page"/>
      </w:r>
    </w:p>
    <w:p w:rsidR="00B948C3" w:rsidRPr="00EF5A2F" w:rsidRDefault="00B948C3" w:rsidP="00F61A4F">
      <w:pPr>
        <w:rPr>
          <w:sz w:val="21"/>
          <w:szCs w:val="21"/>
        </w:rPr>
      </w:pPr>
    </w:p>
    <w:p w:rsidR="00F55576" w:rsidRPr="00EF5A2F" w:rsidRDefault="00F55576" w:rsidP="00F61A4F">
      <w:pPr>
        <w:rPr>
          <w:sz w:val="21"/>
          <w:szCs w:val="21"/>
        </w:rPr>
      </w:pPr>
    </w:p>
    <w:p w:rsidR="00C85618" w:rsidRDefault="00C85618" w:rsidP="005B07AC">
      <w:pPr>
        <w:pStyle w:val="Cmsor1"/>
      </w:pPr>
      <w:bookmarkStart w:id="1" w:name="_Toc66103456"/>
      <w:r w:rsidRPr="00EF5A2F">
        <w:t xml:space="preserve">1. </w:t>
      </w:r>
      <w:r w:rsidR="00B948C3" w:rsidRPr="00EF5A2F">
        <w:t>ÁLTALÁNOS RENDELKEZÉSEK</w:t>
      </w:r>
      <w:bookmarkEnd w:id="1"/>
    </w:p>
    <w:p w:rsidR="00701DCB" w:rsidRPr="00701DCB" w:rsidRDefault="00701DCB" w:rsidP="00701DCB"/>
    <w:p w:rsidR="00F61A4F" w:rsidRDefault="00F61A4F" w:rsidP="00F61A4F">
      <w:pPr>
        <w:rPr>
          <w:sz w:val="21"/>
          <w:szCs w:val="21"/>
        </w:rPr>
      </w:pPr>
      <w:r w:rsidRPr="00EF5A2F">
        <w:rPr>
          <w:sz w:val="21"/>
          <w:szCs w:val="21"/>
        </w:rPr>
        <w:t xml:space="preserve">A </w:t>
      </w:r>
      <w:r w:rsidR="00ED0F60" w:rsidRPr="00ED0F60">
        <w:rPr>
          <w:sz w:val="21"/>
          <w:szCs w:val="21"/>
        </w:rPr>
        <w:t>VAN HELYED A Közös Jövőnkért Alapítvány</w:t>
      </w:r>
      <w:r w:rsidRPr="00ED0F60">
        <w:rPr>
          <w:sz w:val="21"/>
          <w:szCs w:val="21"/>
        </w:rPr>
        <w:t xml:space="preserve"> </w:t>
      </w:r>
      <w:r w:rsidRPr="00EF5A2F">
        <w:rPr>
          <w:sz w:val="21"/>
          <w:szCs w:val="21"/>
        </w:rPr>
        <w:t>(</w:t>
      </w:r>
      <w:r w:rsidR="00ED0F60">
        <w:rPr>
          <w:sz w:val="21"/>
          <w:szCs w:val="21"/>
        </w:rPr>
        <w:t>továbbiakban: Alapítvány</w:t>
      </w:r>
      <w:r w:rsidRPr="00EF5A2F">
        <w:rPr>
          <w:sz w:val="21"/>
          <w:szCs w:val="21"/>
        </w:rPr>
        <w:t>)</w:t>
      </w:r>
      <w:r w:rsidR="00C85618" w:rsidRPr="00EF5A2F">
        <w:rPr>
          <w:sz w:val="21"/>
          <w:szCs w:val="21"/>
        </w:rPr>
        <w:t>, mint adatkezelő (továbbiakban: Adatkezelő) kiemelten fontosnak tartja a személyes adatok védelmét, az információs önrendelkezési jog tiszteletben tartását</w:t>
      </w:r>
      <w:r w:rsidR="000C3612" w:rsidRPr="00EF5A2F">
        <w:rPr>
          <w:sz w:val="21"/>
          <w:szCs w:val="21"/>
        </w:rPr>
        <w:t>, enn</w:t>
      </w:r>
      <w:r w:rsidR="00C85618" w:rsidRPr="00EF5A2F">
        <w:rPr>
          <w:sz w:val="21"/>
          <w:szCs w:val="21"/>
        </w:rPr>
        <w:t xml:space="preserve">ek megfelelően kötelezettséget vállal arra, hogy a tevékenységével kapcsolatos valamennyi adatkezelés vonatkozásában a hatályos jogszabályokban megfogalmazott előírásoknak eleget tesz és ezen túlmenően is mindent megtesz annak érdekében, hogy az adatok védelmét garantálja. </w:t>
      </w:r>
    </w:p>
    <w:p w:rsidR="00ED0F60" w:rsidRPr="00EF5A2F" w:rsidRDefault="00ED0F60" w:rsidP="00F61A4F">
      <w:pPr>
        <w:rPr>
          <w:sz w:val="21"/>
          <w:szCs w:val="21"/>
        </w:rPr>
      </w:pPr>
    </w:p>
    <w:p w:rsidR="00C51B70" w:rsidRPr="00EF5A2F" w:rsidRDefault="00C85618" w:rsidP="00C51B70">
      <w:pPr>
        <w:rPr>
          <w:sz w:val="21"/>
          <w:szCs w:val="21"/>
        </w:rPr>
      </w:pPr>
      <w:r w:rsidRPr="00EF5A2F">
        <w:rPr>
          <w:sz w:val="21"/>
          <w:szCs w:val="21"/>
        </w:rPr>
        <w:t>A fentiek érdekében</w:t>
      </w:r>
      <w:r w:rsidR="000C3612" w:rsidRPr="00EF5A2F">
        <w:rPr>
          <w:sz w:val="21"/>
          <w:szCs w:val="21"/>
        </w:rPr>
        <w:t xml:space="preserve"> az Adatkezelő</w:t>
      </w:r>
      <w:r w:rsidRPr="00EF5A2F">
        <w:rPr>
          <w:sz w:val="21"/>
          <w:szCs w:val="21"/>
        </w:rPr>
        <w:t xml:space="preserve"> a hatályos jogszabályokkal</w:t>
      </w:r>
      <w:r w:rsidR="00C51B70">
        <w:rPr>
          <w:sz w:val="21"/>
          <w:szCs w:val="21"/>
        </w:rPr>
        <w:t xml:space="preserve"> </w:t>
      </w:r>
      <w:r w:rsidR="00C51B70" w:rsidRPr="00EF5A2F">
        <w:rPr>
          <w:sz w:val="21"/>
          <w:szCs w:val="21"/>
        </w:rPr>
        <w:t>összhangban</w:t>
      </w:r>
      <w:r w:rsidR="00C51B70">
        <w:rPr>
          <w:sz w:val="21"/>
          <w:szCs w:val="21"/>
        </w:rPr>
        <w:t xml:space="preserve"> </w:t>
      </w:r>
      <w:r w:rsidR="00C51B70" w:rsidRPr="00EF5A2F">
        <w:rPr>
          <w:sz w:val="21"/>
          <w:szCs w:val="21"/>
        </w:rPr>
        <w:t>az adatkezelési tevékenységének belső szabályairól Adatkezelési és Adatvédelmi Szabályzatot hozott létre, az alábbiak szerint:</w:t>
      </w:r>
    </w:p>
    <w:p w:rsidR="00C51B70" w:rsidRDefault="00C51B70" w:rsidP="00F61A4F">
      <w:pPr>
        <w:rPr>
          <w:sz w:val="21"/>
          <w:szCs w:val="21"/>
        </w:rPr>
      </w:pPr>
    </w:p>
    <w:p w:rsidR="00C51B70" w:rsidRDefault="00C51B70" w:rsidP="00F61A4F">
      <w:pPr>
        <w:rPr>
          <w:sz w:val="21"/>
          <w:szCs w:val="21"/>
        </w:rPr>
      </w:pPr>
    </w:p>
    <w:p w:rsidR="00596EEA" w:rsidRDefault="00596EEA" w:rsidP="00BE283B">
      <w:pPr>
        <w:pStyle w:val="Cmsor2"/>
        <w:numPr>
          <w:ilvl w:val="1"/>
          <w:numId w:val="52"/>
        </w:numPr>
        <w:ind w:left="0" w:firstLine="0"/>
        <w:jc w:val="center"/>
        <w:rPr>
          <w:rFonts w:cs="Arial"/>
          <w:sz w:val="21"/>
          <w:szCs w:val="21"/>
        </w:rPr>
      </w:pPr>
      <w:bookmarkStart w:id="2" w:name="_Toc66103457"/>
      <w:r w:rsidRPr="00EF5A2F">
        <w:rPr>
          <w:rFonts w:cs="Arial"/>
          <w:sz w:val="21"/>
          <w:szCs w:val="21"/>
        </w:rPr>
        <w:t>A Szabályzat célja</w:t>
      </w:r>
      <w:bookmarkEnd w:id="2"/>
    </w:p>
    <w:p w:rsidR="00ED0F60" w:rsidRPr="00ED0F60" w:rsidRDefault="00ED0F60" w:rsidP="00ED0F60"/>
    <w:p w:rsidR="00ED0F60" w:rsidRDefault="00596EEA" w:rsidP="007367A0">
      <w:pPr>
        <w:widowControl w:val="0"/>
        <w:tabs>
          <w:tab w:val="left" w:pos="641"/>
        </w:tabs>
        <w:autoSpaceDE w:val="0"/>
        <w:autoSpaceDN w:val="0"/>
        <w:spacing w:line="247" w:lineRule="auto"/>
        <w:ind w:right="130"/>
        <w:rPr>
          <w:sz w:val="21"/>
          <w:szCs w:val="21"/>
        </w:rPr>
      </w:pPr>
      <w:r w:rsidRPr="00EF5A2F">
        <w:rPr>
          <w:sz w:val="21"/>
          <w:szCs w:val="21"/>
        </w:rPr>
        <w:t>A</w:t>
      </w:r>
      <w:r w:rsidR="00ED0F60">
        <w:rPr>
          <w:sz w:val="21"/>
          <w:szCs w:val="21"/>
        </w:rPr>
        <w:t xml:space="preserve"> Szabályzat célja, hogy az érintettek világos és érthető tájékoztatást kapjanak különösen az Alapítvány által végzett feladatok ellátásához kapcsolódóan kezelt, illetve feldolgozott személyes adatok köréről, az adatkezelés céljáról, jogalapjáról, lehetséges időtartamáról, az adatkezeléssel összefüggő jogokról, az adatfeldolgozási tevékenységéről, valamint az adattovábbítás céljáról, jogalapjáról és címzettjéről. </w:t>
      </w:r>
    </w:p>
    <w:p w:rsidR="00596EEA" w:rsidRPr="00EF5A2F" w:rsidRDefault="00596EEA" w:rsidP="00F61A4F">
      <w:pPr>
        <w:rPr>
          <w:sz w:val="21"/>
          <w:szCs w:val="21"/>
        </w:rPr>
      </w:pPr>
    </w:p>
    <w:p w:rsidR="00C85618" w:rsidRPr="00EF5A2F" w:rsidRDefault="006C5720" w:rsidP="00BE283B">
      <w:pPr>
        <w:pStyle w:val="Cmsor2"/>
        <w:tabs>
          <w:tab w:val="left" w:pos="4111"/>
        </w:tabs>
        <w:jc w:val="center"/>
        <w:rPr>
          <w:rFonts w:cs="Arial"/>
          <w:sz w:val="21"/>
          <w:szCs w:val="21"/>
        </w:rPr>
      </w:pPr>
      <w:bookmarkStart w:id="3" w:name="_Toc66103458"/>
      <w:r w:rsidRPr="00EF5A2F">
        <w:rPr>
          <w:rFonts w:cs="Arial"/>
          <w:sz w:val="21"/>
          <w:szCs w:val="21"/>
        </w:rPr>
        <w:t>1.</w:t>
      </w:r>
      <w:r w:rsidR="00ED0F60">
        <w:rPr>
          <w:rFonts w:cs="Arial"/>
          <w:sz w:val="21"/>
          <w:szCs w:val="21"/>
        </w:rPr>
        <w:t>2</w:t>
      </w:r>
      <w:r w:rsidR="00C85618" w:rsidRPr="00EF5A2F">
        <w:rPr>
          <w:rFonts w:cs="Arial"/>
          <w:sz w:val="21"/>
          <w:szCs w:val="21"/>
        </w:rPr>
        <w:t xml:space="preserve">. </w:t>
      </w:r>
      <w:r w:rsidR="00BE283B">
        <w:rPr>
          <w:rFonts w:cs="Arial"/>
          <w:sz w:val="21"/>
          <w:szCs w:val="21"/>
        </w:rPr>
        <w:t xml:space="preserve">    </w:t>
      </w:r>
      <w:r w:rsidR="00C85618" w:rsidRPr="00EF5A2F">
        <w:rPr>
          <w:rFonts w:cs="Arial"/>
          <w:sz w:val="21"/>
          <w:szCs w:val="21"/>
        </w:rPr>
        <w:t>A szabályzat hatálya</w:t>
      </w:r>
      <w:bookmarkEnd w:id="3"/>
    </w:p>
    <w:p w:rsidR="003A30F7" w:rsidRPr="00EF5A2F" w:rsidRDefault="003A30F7" w:rsidP="003A30F7">
      <w:pPr>
        <w:widowControl w:val="0"/>
        <w:tabs>
          <w:tab w:val="left" w:pos="704"/>
        </w:tabs>
        <w:autoSpaceDE w:val="0"/>
        <w:autoSpaceDN w:val="0"/>
        <w:spacing w:line="247" w:lineRule="auto"/>
        <w:ind w:right="129"/>
        <w:rPr>
          <w:sz w:val="21"/>
          <w:szCs w:val="21"/>
        </w:rPr>
      </w:pPr>
      <w:r w:rsidRPr="00EF5A2F">
        <w:rPr>
          <w:sz w:val="21"/>
          <w:szCs w:val="21"/>
        </w:rPr>
        <w:t>A Szabályzat hatálya</w:t>
      </w:r>
      <w:r w:rsidR="00ED0F60">
        <w:rPr>
          <w:sz w:val="21"/>
          <w:szCs w:val="21"/>
        </w:rPr>
        <w:t xml:space="preserve"> az Alapítványra, valamint azon,</w:t>
      </w:r>
      <w:r w:rsidRPr="00EF5A2F">
        <w:rPr>
          <w:sz w:val="21"/>
          <w:szCs w:val="21"/>
        </w:rPr>
        <w:t xml:space="preserve"> természetes személyre vonatkozó személ</w:t>
      </w:r>
      <w:r w:rsidR="00ED0F60">
        <w:rPr>
          <w:sz w:val="21"/>
          <w:szCs w:val="21"/>
        </w:rPr>
        <w:t>yes adatok</w:t>
      </w:r>
      <w:r w:rsidR="00062B40">
        <w:rPr>
          <w:sz w:val="21"/>
          <w:szCs w:val="21"/>
        </w:rPr>
        <w:t>ra</w:t>
      </w:r>
      <w:r w:rsidR="00ED0F60">
        <w:rPr>
          <w:sz w:val="21"/>
          <w:szCs w:val="21"/>
        </w:rPr>
        <w:t xml:space="preserve"> terjed k</w:t>
      </w:r>
      <w:r w:rsidR="00062B40">
        <w:rPr>
          <w:sz w:val="21"/>
          <w:szCs w:val="21"/>
        </w:rPr>
        <w:t>i</w:t>
      </w:r>
      <w:r w:rsidR="00ED0F60">
        <w:rPr>
          <w:sz w:val="21"/>
          <w:szCs w:val="21"/>
        </w:rPr>
        <w:t xml:space="preserve">, amely adatokat az Alapítvány a tevékenysége során kezel. </w:t>
      </w:r>
    </w:p>
    <w:p w:rsidR="00C85618" w:rsidRPr="00EF5A2F" w:rsidRDefault="00C85618" w:rsidP="00F61A4F">
      <w:pPr>
        <w:rPr>
          <w:sz w:val="21"/>
          <w:szCs w:val="21"/>
        </w:rPr>
      </w:pPr>
    </w:p>
    <w:p w:rsidR="00C85618" w:rsidRPr="00EF5A2F" w:rsidRDefault="00C85618" w:rsidP="00C85618">
      <w:pPr>
        <w:pStyle w:val="4szintszmozott"/>
        <w:rPr>
          <w:rFonts w:ascii="Arial" w:hAnsi="Arial" w:cs="Arial"/>
          <w:sz w:val="21"/>
          <w:szCs w:val="21"/>
        </w:rPr>
      </w:pPr>
      <w:r w:rsidRPr="00EF5A2F">
        <w:rPr>
          <w:rFonts w:ascii="Arial" w:hAnsi="Arial" w:cs="Arial"/>
          <w:sz w:val="21"/>
          <w:szCs w:val="21"/>
        </w:rPr>
        <w:t xml:space="preserve">A szabályzat hatálya kiterjed az Adatkezelő valamennyi munkavállalójára, a munkavégzésre irányuló egyéb jogviszonyban álló magánszemélyekre, valamint a külső szervezetek mindazon alkalmazottaira, akik az Adatkezelő adatvagyonához szerződéses jogviszonyuk alapján hozzáférhetnek. </w:t>
      </w:r>
    </w:p>
    <w:p w:rsidR="00C85618" w:rsidRDefault="00C85618" w:rsidP="003F70AA">
      <w:pPr>
        <w:pStyle w:val="4szintszmozott"/>
        <w:spacing w:after="0"/>
        <w:rPr>
          <w:rFonts w:ascii="Arial" w:hAnsi="Arial" w:cs="Arial"/>
          <w:sz w:val="21"/>
          <w:szCs w:val="21"/>
        </w:rPr>
      </w:pPr>
      <w:r w:rsidRPr="003F70AA">
        <w:rPr>
          <w:rFonts w:ascii="Arial" w:hAnsi="Arial" w:cs="Arial"/>
          <w:sz w:val="21"/>
          <w:szCs w:val="21"/>
        </w:rPr>
        <w:t>A s</w:t>
      </w:r>
      <w:r w:rsidR="003F70AA" w:rsidRPr="003F70AA">
        <w:rPr>
          <w:rFonts w:ascii="Arial" w:hAnsi="Arial" w:cs="Arial"/>
          <w:sz w:val="21"/>
          <w:szCs w:val="21"/>
        </w:rPr>
        <w:t xml:space="preserve">zabályzat hatálya nem terjed ki </w:t>
      </w:r>
      <w:r w:rsidRPr="003F70AA">
        <w:rPr>
          <w:rFonts w:ascii="Arial" w:hAnsi="Arial" w:cs="Arial"/>
          <w:sz w:val="21"/>
          <w:szCs w:val="21"/>
        </w:rPr>
        <w:t xml:space="preserve">az anonim információkra, nevezetesen olyan információkra, amelyek nem azonosított vagy azonosítható természetes személyekre vonatkoznak, valamint az olyan személyes adatokra, amelyeket olyan módon </w:t>
      </w:r>
      <w:proofErr w:type="spellStart"/>
      <w:r w:rsidRPr="003F70AA">
        <w:rPr>
          <w:rFonts w:ascii="Arial" w:hAnsi="Arial" w:cs="Arial"/>
          <w:sz w:val="21"/>
          <w:szCs w:val="21"/>
        </w:rPr>
        <w:t>anonimizáltak</w:t>
      </w:r>
      <w:proofErr w:type="spellEnd"/>
      <w:r w:rsidRPr="003F70AA">
        <w:rPr>
          <w:rFonts w:ascii="Arial" w:hAnsi="Arial" w:cs="Arial"/>
          <w:sz w:val="21"/>
          <w:szCs w:val="21"/>
        </w:rPr>
        <w:t xml:space="preserve">, amelynek következtében az </w:t>
      </w:r>
      <w:r w:rsidR="00701DCB" w:rsidRPr="003F70AA">
        <w:rPr>
          <w:rFonts w:ascii="Arial" w:hAnsi="Arial" w:cs="Arial"/>
          <w:sz w:val="21"/>
          <w:szCs w:val="21"/>
        </w:rPr>
        <w:t>Érintett</w:t>
      </w:r>
      <w:r w:rsidRPr="003F70AA">
        <w:rPr>
          <w:rFonts w:ascii="Arial" w:hAnsi="Arial" w:cs="Arial"/>
          <w:sz w:val="21"/>
          <w:szCs w:val="21"/>
        </w:rPr>
        <w:t xml:space="preserve"> </w:t>
      </w:r>
      <w:r w:rsidR="00062B40">
        <w:rPr>
          <w:rFonts w:ascii="Arial" w:hAnsi="Arial" w:cs="Arial"/>
          <w:sz w:val="21"/>
          <w:szCs w:val="21"/>
        </w:rPr>
        <w:t>nem vagy többé nem azonosítható.</w:t>
      </w:r>
    </w:p>
    <w:p w:rsidR="00062B40" w:rsidRDefault="00062B40" w:rsidP="003F70AA">
      <w:pPr>
        <w:pStyle w:val="4szintszmozott"/>
        <w:spacing w:after="0"/>
        <w:rPr>
          <w:rFonts w:ascii="Arial" w:hAnsi="Arial" w:cs="Arial"/>
          <w:sz w:val="21"/>
          <w:szCs w:val="21"/>
        </w:rPr>
      </w:pPr>
    </w:p>
    <w:p w:rsidR="00062B40" w:rsidRDefault="00062B40" w:rsidP="003F70AA">
      <w:pPr>
        <w:pStyle w:val="4szintszmozott"/>
        <w:spacing w:after="0"/>
        <w:rPr>
          <w:rFonts w:ascii="Arial" w:hAnsi="Arial" w:cs="Arial"/>
          <w:sz w:val="21"/>
          <w:szCs w:val="21"/>
        </w:rPr>
      </w:pPr>
      <w:r>
        <w:rPr>
          <w:rFonts w:ascii="Arial" w:hAnsi="Arial" w:cs="Arial"/>
          <w:sz w:val="21"/>
          <w:szCs w:val="21"/>
        </w:rPr>
        <w:t>A szabályzat hatálybalépésének dátuma</w:t>
      </w:r>
      <w:proofErr w:type="gramStart"/>
      <w:r>
        <w:rPr>
          <w:rFonts w:ascii="Arial" w:hAnsi="Arial" w:cs="Arial"/>
          <w:sz w:val="21"/>
          <w:szCs w:val="21"/>
        </w:rPr>
        <w:t>: …</w:t>
      </w:r>
      <w:proofErr w:type="gramEnd"/>
      <w:r>
        <w:rPr>
          <w:rFonts w:ascii="Arial" w:hAnsi="Arial" w:cs="Arial"/>
          <w:sz w:val="21"/>
          <w:szCs w:val="21"/>
        </w:rPr>
        <w:t>…………………</w:t>
      </w:r>
    </w:p>
    <w:p w:rsidR="00062B40" w:rsidRPr="003F70AA" w:rsidRDefault="00062B40" w:rsidP="003F70AA">
      <w:pPr>
        <w:pStyle w:val="4szintszmozott"/>
        <w:spacing w:after="0"/>
        <w:rPr>
          <w:rFonts w:ascii="Arial" w:hAnsi="Arial" w:cs="Arial"/>
          <w:sz w:val="21"/>
          <w:szCs w:val="21"/>
        </w:rPr>
      </w:pPr>
      <w:r>
        <w:rPr>
          <w:rFonts w:ascii="Arial" w:hAnsi="Arial" w:cs="Arial"/>
          <w:sz w:val="21"/>
          <w:szCs w:val="21"/>
        </w:rPr>
        <w:t xml:space="preserve">Az Alapítvány fenntartja a jogot, hogy a jelen Szabályzatot egyoldalúan, előzetes értesítést nélkül, a módosítás közzétételét követő hatállyal módosítsa. </w:t>
      </w:r>
    </w:p>
    <w:p w:rsidR="00092846" w:rsidRDefault="00092846" w:rsidP="00092846">
      <w:pPr>
        <w:pStyle w:val="Listaszerbekezds"/>
        <w:ind w:left="426"/>
        <w:contextualSpacing w:val="0"/>
        <w:rPr>
          <w:sz w:val="21"/>
          <w:szCs w:val="21"/>
        </w:rPr>
      </w:pPr>
    </w:p>
    <w:p w:rsidR="00062B40" w:rsidRDefault="00062B40" w:rsidP="00092846">
      <w:pPr>
        <w:pStyle w:val="Listaszerbekezds"/>
        <w:ind w:left="426"/>
        <w:contextualSpacing w:val="0"/>
        <w:rPr>
          <w:sz w:val="21"/>
          <w:szCs w:val="21"/>
        </w:rPr>
      </w:pPr>
    </w:p>
    <w:p w:rsidR="00062B40" w:rsidRPr="00EF5A2F" w:rsidRDefault="00062B40" w:rsidP="00062B40">
      <w:pPr>
        <w:pStyle w:val="Cmsor2"/>
        <w:jc w:val="center"/>
        <w:rPr>
          <w:rFonts w:cs="Arial"/>
          <w:sz w:val="21"/>
          <w:szCs w:val="21"/>
        </w:rPr>
      </w:pPr>
      <w:bookmarkStart w:id="4" w:name="_Toc66103459"/>
      <w:r w:rsidRPr="00EF5A2F">
        <w:rPr>
          <w:rFonts w:cs="Arial"/>
          <w:sz w:val="21"/>
          <w:szCs w:val="21"/>
        </w:rPr>
        <w:t>1.</w:t>
      </w:r>
      <w:r>
        <w:rPr>
          <w:rFonts w:cs="Arial"/>
          <w:sz w:val="21"/>
          <w:szCs w:val="21"/>
        </w:rPr>
        <w:t xml:space="preserve">3. </w:t>
      </w:r>
      <w:r w:rsidRPr="00EF5A2F">
        <w:rPr>
          <w:rFonts w:cs="Arial"/>
          <w:sz w:val="21"/>
          <w:szCs w:val="21"/>
        </w:rPr>
        <w:t xml:space="preserve"> Az adatkezelő adatai</w:t>
      </w:r>
      <w:bookmarkEnd w:id="4"/>
    </w:p>
    <w:p w:rsidR="00062B40" w:rsidRPr="00EF5A2F" w:rsidRDefault="00062B40" w:rsidP="00062B40">
      <w:pPr>
        <w:rPr>
          <w:sz w:val="21"/>
          <w:szCs w:val="21"/>
        </w:rPr>
      </w:pPr>
    </w:p>
    <w:p w:rsidR="00062B40" w:rsidRPr="005462CB" w:rsidRDefault="00062B40" w:rsidP="00062B40">
      <w:pPr>
        <w:rPr>
          <w:b/>
          <w:sz w:val="21"/>
          <w:szCs w:val="21"/>
        </w:rPr>
      </w:pPr>
      <w:r w:rsidRPr="005462CB">
        <w:rPr>
          <w:sz w:val="21"/>
          <w:szCs w:val="21"/>
        </w:rPr>
        <w:t xml:space="preserve">Név: </w:t>
      </w:r>
      <w:r w:rsidRPr="005462CB">
        <w:rPr>
          <w:b/>
          <w:sz w:val="21"/>
          <w:szCs w:val="21"/>
        </w:rPr>
        <w:t>"VAN HELYED" A Közös Jövőnkért Alapítvány</w:t>
      </w:r>
    </w:p>
    <w:p w:rsidR="00062B40" w:rsidRPr="005462CB" w:rsidRDefault="00062B40" w:rsidP="00062B40">
      <w:pPr>
        <w:rPr>
          <w:sz w:val="21"/>
          <w:szCs w:val="21"/>
        </w:rPr>
      </w:pPr>
      <w:r w:rsidRPr="005462CB">
        <w:rPr>
          <w:sz w:val="21"/>
          <w:szCs w:val="21"/>
        </w:rPr>
        <w:t>Székhely: 1156 Budapest, Páskomliget utca 32. IV./19.</w:t>
      </w:r>
    </w:p>
    <w:p w:rsidR="00062B40" w:rsidRPr="005462CB" w:rsidRDefault="00062B40" w:rsidP="00062B40">
      <w:pPr>
        <w:rPr>
          <w:sz w:val="21"/>
          <w:szCs w:val="21"/>
        </w:rPr>
      </w:pPr>
      <w:r w:rsidRPr="005462CB">
        <w:rPr>
          <w:sz w:val="21"/>
          <w:szCs w:val="21"/>
        </w:rPr>
        <w:t xml:space="preserve">Nyilvántartó bíróság: Fővárosi Törvényszék </w:t>
      </w:r>
    </w:p>
    <w:p w:rsidR="00062B40" w:rsidRPr="005462CB" w:rsidRDefault="00062B40" w:rsidP="00062B40">
      <w:pPr>
        <w:rPr>
          <w:sz w:val="21"/>
          <w:szCs w:val="21"/>
        </w:rPr>
      </w:pPr>
      <w:r w:rsidRPr="005462CB">
        <w:rPr>
          <w:sz w:val="21"/>
          <w:szCs w:val="21"/>
        </w:rPr>
        <w:t>Nyilvántartási szám: 01-01-0011304</w:t>
      </w:r>
    </w:p>
    <w:p w:rsidR="00062B40" w:rsidRPr="005462CB" w:rsidRDefault="00062B40" w:rsidP="00062B40">
      <w:pPr>
        <w:rPr>
          <w:sz w:val="21"/>
          <w:szCs w:val="21"/>
        </w:rPr>
      </w:pPr>
      <w:r w:rsidRPr="005462CB">
        <w:rPr>
          <w:sz w:val="21"/>
          <w:szCs w:val="21"/>
        </w:rPr>
        <w:t xml:space="preserve">Adószám: </w:t>
      </w:r>
      <w:r w:rsidRPr="00DD738B">
        <w:rPr>
          <w:sz w:val="21"/>
          <w:szCs w:val="21"/>
          <w:lang w:val="de-DE"/>
        </w:rPr>
        <w:t>18204364-1-42</w:t>
      </w:r>
    </w:p>
    <w:p w:rsidR="00062B40" w:rsidRDefault="00062B40" w:rsidP="00062B40">
      <w:pPr>
        <w:rPr>
          <w:sz w:val="21"/>
          <w:szCs w:val="21"/>
        </w:rPr>
      </w:pPr>
      <w:r w:rsidRPr="00EF5A2F">
        <w:rPr>
          <w:sz w:val="21"/>
          <w:szCs w:val="21"/>
        </w:rPr>
        <w:t>Telefon</w:t>
      </w:r>
      <w:proofErr w:type="gramStart"/>
      <w:r w:rsidRPr="00EF5A2F">
        <w:rPr>
          <w:sz w:val="21"/>
          <w:szCs w:val="21"/>
        </w:rPr>
        <w:t xml:space="preserve">: </w:t>
      </w:r>
      <w:r>
        <w:rPr>
          <w:sz w:val="21"/>
          <w:szCs w:val="21"/>
        </w:rPr>
        <w:t>…</w:t>
      </w:r>
      <w:proofErr w:type="gramEnd"/>
      <w:r>
        <w:rPr>
          <w:sz w:val="21"/>
          <w:szCs w:val="21"/>
        </w:rPr>
        <w:t>……………</w:t>
      </w:r>
    </w:p>
    <w:p w:rsidR="00062B40" w:rsidRDefault="00062B40" w:rsidP="00062B40">
      <w:pPr>
        <w:rPr>
          <w:sz w:val="21"/>
          <w:szCs w:val="21"/>
        </w:rPr>
      </w:pPr>
      <w:r w:rsidRPr="00EF5A2F">
        <w:rPr>
          <w:sz w:val="21"/>
          <w:szCs w:val="21"/>
        </w:rPr>
        <w:t>E-mail cím</w:t>
      </w:r>
      <w:proofErr w:type="gramStart"/>
      <w:r w:rsidRPr="00EF5A2F">
        <w:rPr>
          <w:sz w:val="21"/>
          <w:szCs w:val="21"/>
        </w:rPr>
        <w:t>:</w:t>
      </w:r>
      <w:r>
        <w:rPr>
          <w:sz w:val="21"/>
          <w:szCs w:val="21"/>
        </w:rPr>
        <w:t xml:space="preserve"> …</w:t>
      </w:r>
      <w:proofErr w:type="gramEnd"/>
      <w:r>
        <w:rPr>
          <w:sz w:val="21"/>
          <w:szCs w:val="21"/>
        </w:rPr>
        <w:t>……….</w:t>
      </w:r>
    </w:p>
    <w:p w:rsidR="00062B40" w:rsidRDefault="00062B40" w:rsidP="00062B40">
      <w:pPr>
        <w:rPr>
          <w:sz w:val="21"/>
          <w:szCs w:val="21"/>
        </w:rPr>
      </w:pPr>
      <w:r>
        <w:rPr>
          <w:sz w:val="21"/>
          <w:szCs w:val="21"/>
        </w:rPr>
        <w:t xml:space="preserve">Az Alapítvány honlapja: </w:t>
      </w:r>
      <w:hyperlink r:id="rId11" w:history="1">
        <w:r w:rsidR="005462CB" w:rsidRPr="005462CB">
          <w:rPr>
            <w:rStyle w:val="Hiperhivatkozs"/>
            <w:color w:val="auto"/>
            <w:sz w:val="21"/>
            <w:szCs w:val="21"/>
            <w:u w:val="none"/>
          </w:rPr>
          <w:t>www.vanhelyed.org</w:t>
        </w:r>
      </w:hyperlink>
    </w:p>
    <w:p w:rsidR="005462CB" w:rsidRDefault="005462CB" w:rsidP="00062B40">
      <w:pPr>
        <w:rPr>
          <w:sz w:val="21"/>
          <w:szCs w:val="21"/>
        </w:rPr>
      </w:pPr>
      <w:r>
        <w:rPr>
          <w:sz w:val="21"/>
          <w:szCs w:val="21"/>
        </w:rPr>
        <w:t>Adatkezelő felelősének neve</w:t>
      </w:r>
      <w:proofErr w:type="gramStart"/>
      <w:r>
        <w:rPr>
          <w:sz w:val="21"/>
          <w:szCs w:val="21"/>
        </w:rPr>
        <w:t>:………….</w:t>
      </w:r>
      <w:proofErr w:type="gramEnd"/>
    </w:p>
    <w:p w:rsidR="005462CB" w:rsidRDefault="005462CB" w:rsidP="00062B40">
      <w:pPr>
        <w:rPr>
          <w:sz w:val="21"/>
          <w:szCs w:val="21"/>
        </w:rPr>
      </w:pPr>
      <w:r>
        <w:rPr>
          <w:sz w:val="21"/>
          <w:szCs w:val="21"/>
        </w:rPr>
        <w:t>Adatkezelő felelősének elektronikus elérhetősége</w:t>
      </w:r>
      <w:proofErr w:type="gramStart"/>
      <w:r>
        <w:rPr>
          <w:sz w:val="21"/>
          <w:szCs w:val="21"/>
        </w:rPr>
        <w:t>: …</w:t>
      </w:r>
      <w:proofErr w:type="gramEnd"/>
      <w:r>
        <w:rPr>
          <w:sz w:val="21"/>
          <w:szCs w:val="21"/>
        </w:rPr>
        <w:t>…………….</w:t>
      </w:r>
    </w:p>
    <w:p w:rsidR="005462CB" w:rsidRDefault="005462CB" w:rsidP="00062B40">
      <w:pPr>
        <w:rPr>
          <w:sz w:val="21"/>
          <w:szCs w:val="21"/>
        </w:rPr>
      </w:pPr>
    </w:p>
    <w:p w:rsidR="005462CB" w:rsidRDefault="005462CB" w:rsidP="00062B40">
      <w:pPr>
        <w:rPr>
          <w:sz w:val="21"/>
          <w:szCs w:val="21"/>
        </w:rPr>
      </w:pPr>
      <w:r>
        <w:rPr>
          <w:sz w:val="21"/>
          <w:szCs w:val="21"/>
        </w:rPr>
        <w:lastRenderedPageBreak/>
        <w:t xml:space="preserve">Az adatkezeléssel kapcsolatos kérdéseivel, észrevételeivel az Adatkezelő felelőséhez fordulhat, az Adatkezelő felelősének fenti elektronikus elérhetőségén. </w:t>
      </w:r>
    </w:p>
    <w:p w:rsidR="00C51B70" w:rsidRDefault="00C51B70" w:rsidP="00062B40">
      <w:pPr>
        <w:rPr>
          <w:sz w:val="21"/>
          <w:szCs w:val="21"/>
        </w:rPr>
      </w:pPr>
    </w:p>
    <w:p w:rsidR="00C51B70" w:rsidRDefault="00C51B70" w:rsidP="00062B40">
      <w:pPr>
        <w:rPr>
          <w:sz w:val="21"/>
          <w:szCs w:val="21"/>
        </w:rPr>
      </w:pPr>
      <w:r>
        <w:rPr>
          <w:sz w:val="21"/>
          <w:szCs w:val="21"/>
        </w:rPr>
        <w:t>1.4. Jogszabályi háttér</w:t>
      </w:r>
    </w:p>
    <w:p w:rsidR="00C51B70" w:rsidRDefault="00C51B70" w:rsidP="00062B40">
      <w:pPr>
        <w:rPr>
          <w:sz w:val="21"/>
          <w:szCs w:val="21"/>
        </w:rPr>
      </w:pPr>
    </w:p>
    <w:p w:rsidR="00C51B70" w:rsidRPr="00C51B70" w:rsidRDefault="00C51B70" w:rsidP="00C51B70">
      <w:pPr>
        <w:rPr>
          <w:sz w:val="21"/>
          <w:szCs w:val="21"/>
        </w:rPr>
      </w:pPr>
      <w:r>
        <w:rPr>
          <w:sz w:val="21"/>
          <w:szCs w:val="21"/>
        </w:rPr>
        <w:t xml:space="preserve">A jelen </w:t>
      </w:r>
      <w:r w:rsidRPr="00C51B70">
        <w:rPr>
          <w:sz w:val="21"/>
          <w:szCs w:val="21"/>
        </w:rPr>
        <w:t>szabályzat elfogadásakor hatályos, irányadó jogszabályok az alábbiak:</w:t>
      </w:r>
    </w:p>
    <w:p w:rsidR="00C51B70" w:rsidRPr="00C51B70" w:rsidRDefault="00C51B70" w:rsidP="00C51B70">
      <w:pPr>
        <w:rPr>
          <w:sz w:val="21"/>
          <w:szCs w:val="21"/>
        </w:rPr>
      </w:pPr>
    </w:p>
    <w:p w:rsidR="00C51B70" w:rsidRPr="00C51B70" w:rsidRDefault="00C51B70" w:rsidP="00C51B70">
      <w:pPr>
        <w:tabs>
          <w:tab w:val="left" w:pos="284"/>
        </w:tabs>
        <w:ind w:left="284" w:hanging="284"/>
        <w:rPr>
          <w:sz w:val="21"/>
          <w:szCs w:val="21"/>
        </w:rPr>
      </w:pPr>
      <w:r w:rsidRPr="00C51B70">
        <w:rPr>
          <w:sz w:val="21"/>
          <w:szCs w:val="21"/>
        </w:rPr>
        <w:t xml:space="preserve">- </w:t>
      </w:r>
      <w:r>
        <w:rPr>
          <w:sz w:val="21"/>
          <w:szCs w:val="21"/>
        </w:rPr>
        <w:tab/>
      </w:r>
      <w:r w:rsidRPr="00C51B70">
        <w:rPr>
          <w:sz w:val="21"/>
          <w:szCs w:val="21"/>
        </w:rPr>
        <w:t xml:space="preserve"> természetes személyeknek a személyes adatok kezelése tekintetében történő védelméről és az ilyen adatok szabad áramlásáról, valamint a 95/46/EK rendelet hatályon kívül helyezéséről szóló, az Európai Parlament és a Tanács (EU) 2016/679 Rendelete (2016. április 27.) (általános adatvédelmi rendelet) (továbbiakban GDPR rendelet),</w:t>
      </w:r>
    </w:p>
    <w:p w:rsidR="00C51B70" w:rsidRPr="00C51B70" w:rsidRDefault="00C51B70" w:rsidP="00C51B70">
      <w:pPr>
        <w:tabs>
          <w:tab w:val="left" w:pos="284"/>
        </w:tabs>
        <w:ind w:left="284" w:hanging="284"/>
        <w:rPr>
          <w:sz w:val="21"/>
          <w:szCs w:val="21"/>
        </w:rPr>
      </w:pPr>
      <w:r w:rsidRPr="00C51B70">
        <w:rPr>
          <w:sz w:val="21"/>
          <w:szCs w:val="21"/>
        </w:rPr>
        <w:t xml:space="preserve">- </w:t>
      </w:r>
      <w:r>
        <w:rPr>
          <w:sz w:val="21"/>
          <w:szCs w:val="21"/>
        </w:rPr>
        <w:tab/>
      </w:r>
      <w:r w:rsidRPr="00C51B70">
        <w:rPr>
          <w:sz w:val="21"/>
          <w:szCs w:val="21"/>
        </w:rPr>
        <w:t xml:space="preserve">az információs önrendelkezési jogról és az információszabadságról szóló 2011. évi CXII. törvény (továbbiakban: </w:t>
      </w:r>
      <w:proofErr w:type="spellStart"/>
      <w:r w:rsidRPr="00C51B70">
        <w:rPr>
          <w:sz w:val="21"/>
          <w:szCs w:val="21"/>
        </w:rPr>
        <w:t>Info</w:t>
      </w:r>
      <w:proofErr w:type="spellEnd"/>
      <w:r w:rsidRPr="00C51B70">
        <w:rPr>
          <w:sz w:val="21"/>
          <w:szCs w:val="21"/>
        </w:rPr>
        <w:t xml:space="preserve"> tv.)</w:t>
      </w:r>
    </w:p>
    <w:p w:rsidR="00C51B70" w:rsidRPr="00C51B70" w:rsidRDefault="00C51B70" w:rsidP="00C51B70">
      <w:pPr>
        <w:tabs>
          <w:tab w:val="left" w:pos="284"/>
        </w:tabs>
        <w:autoSpaceDE w:val="0"/>
        <w:autoSpaceDN w:val="0"/>
        <w:adjustRightInd w:val="0"/>
        <w:ind w:left="284" w:hanging="284"/>
        <w:rPr>
          <w:sz w:val="21"/>
          <w:szCs w:val="21"/>
        </w:rPr>
      </w:pPr>
      <w:r w:rsidRPr="00C51B70">
        <w:rPr>
          <w:sz w:val="21"/>
          <w:szCs w:val="21"/>
        </w:rPr>
        <w:t xml:space="preserve">- </w:t>
      </w:r>
      <w:r>
        <w:rPr>
          <w:sz w:val="21"/>
          <w:szCs w:val="21"/>
        </w:rPr>
        <w:tab/>
      </w:r>
      <w:r w:rsidRPr="00C51B70">
        <w:rPr>
          <w:sz w:val="21"/>
          <w:szCs w:val="21"/>
        </w:rPr>
        <w:t>az egyes</w:t>
      </w:r>
      <w:r>
        <w:rPr>
          <w:sz w:val="21"/>
          <w:szCs w:val="21"/>
        </w:rPr>
        <w:t>ü</w:t>
      </w:r>
      <w:r w:rsidRPr="00C51B70">
        <w:rPr>
          <w:sz w:val="21"/>
          <w:szCs w:val="21"/>
        </w:rPr>
        <w:t>l</w:t>
      </w:r>
      <w:r>
        <w:rPr>
          <w:sz w:val="21"/>
          <w:szCs w:val="21"/>
        </w:rPr>
        <w:t>é</w:t>
      </w:r>
      <w:r w:rsidRPr="00C51B70">
        <w:rPr>
          <w:sz w:val="21"/>
          <w:szCs w:val="21"/>
        </w:rPr>
        <w:t>si jogr</w:t>
      </w:r>
      <w:r>
        <w:rPr>
          <w:sz w:val="21"/>
          <w:szCs w:val="21"/>
        </w:rPr>
        <w:t>ó</w:t>
      </w:r>
      <w:r w:rsidRPr="00C51B70">
        <w:rPr>
          <w:sz w:val="21"/>
          <w:szCs w:val="21"/>
        </w:rPr>
        <w:t>l, a k</w:t>
      </w:r>
      <w:r>
        <w:rPr>
          <w:sz w:val="21"/>
          <w:szCs w:val="21"/>
        </w:rPr>
        <w:t>ö</w:t>
      </w:r>
      <w:r w:rsidRPr="00C51B70">
        <w:rPr>
          <w:sz w:val="21"/>
          <w:szCs w:val="21"/>
        </w:rPr>
        <w:t>zhaszn</w:t>
      </w:r>
      <w:r>
        <w:rPr>
          <w:sz w:val="21"/>
          <w:szCs w:val="21"/>
        </w:rPr>
        <w:t>ú</w:t>
      </w:r>
      <w:r w:rsidRPr="00C51B70">
        <w:rPr>
          <w:sz w:val="21"/>
          <w:szCs w:val="21"/>
        </w:rPr>
        <w:t xml:space="preserve"> jog</w:t>
      </w:r>
      <w:r>
        <w:rPr>
          <w:sz w:val="21"/>
          <w:szCs w:val="21"/>
        </w:rPr>
        <w:t>á</w:t>
      </w:r>
      <w:r w:rsidRPr="00C51B70">
        <w:rPr>
          <w:sz w:val="21"/>
          <w:szCs w:val="21"/>
        </w:rPr>
        <w:t>ll</w:t>
      </w:r>
      <w:r>
        <w:rPr>
          <w:sz w:val="21"/>
          <w:szCs w:val="21"/>
        </w:rPr>
        <w:t>á</w:t>
      </w:r>
      <w:r w:rsidRPr="00C51B70">
        <w:rPr>
          <w:sz w:val="21"/>
          <w:szCs w:val="21"/>
        </w:rPr>
        <w:t>sr</w:t>
      </w:r>
      <w:r>
        <w:rPr>
          <w:sz w:val="21"/>
          <w:szCs w:val="21"/>
        </w:rPr>
        <w:t>ó</w:t>
      </w:r>
      <w:r w:rsidRPr="00C51B70">
        <w:rPr>
          <w:sz w:val="21"/>
          <w:szCs w:val="21"/>
        </w:rPr>
        <w:t>l, valamint a civil szervezetek műk</w:t>
      </w:r>
      <w:r>
        <w:rPr>
          <w:sz w:val="21"/>
          <w:szCs w:val="21"/>
        </w:rPr>
        <w:t>ö</w:t>
      </w:r>
      <w:r w:rsidRPr="00C51B70">
        <w:rPr>
          <w:sz w:val="21"/>
          <w:szCs w:val="21"/>
        </w:rPr>
        <w:t>d</w:t>
      </w:r>
      <w:r>
        <w:rPr>
          <w:sz w:val="21"/>
          <w:szCs w:val="21"/>
        </w:rPr>
        <w:t>é</w:t>
      </w:r>
      <w:r w:rsidRPr="00C51B70">
        <w:rPr>
          <w:sz w:val="21"/>
          <w:szCs w:val="21"/>
        </w:rPr>
        <w:t>s</w:t>
      </w:r>
      <w:r>
        <w:rPr>
          <w:sz w:val="21"/>
          <w:szCs w:val="21"/>
        </w:rPr>
        <w:t>é</w:t>
      </w:r>
      <w:r w:rsidRPr="00C51B70">
        <w:rPr>
          <w:sz w:val="21"/>
          <w:szCs w:val="21"/>
        </w:rPr>
        <w:t xml:space="preserve">ről </w:t>
      </w:r>
      <w:r>
        <w:rPr>
          <w:sz w:val="21"/>
          <w:szCs w:val="21"/>
        </w:rPr>
        <w:t>é</w:t>
      </w:r>
      <w:r w:rsidRPr="00C51B70">
        <w:rPr>
          <w:sz w:val="21"/>
          <w:szCs w:val="21"/>
        </w:rPr>
        <w:t>s</w:t>
      </w:r>
      <w:r>
        <w:rPr>
          <w:sz w:val="21"/>
          <w:szCs w:val="21"/>
        </w:rPr>
        <w:t xml:space="preserve"> </w:t>
      </w:r>
      <w:r w:rsidRPr="00C51B70">
        <w:rPr>
          <w:sz w:val="21"/>
          <w:szCs w:val="21"/>
        </w:rPr>
        <w:t>t</w:t>
      </w:r>
      <w:r>
        <w:rPr>
          <w:sz w:val="21"/>
          <w:szCs w:val="21"/>
        </w:rPr>
        <w:t>á</w:t>
      </w:r>
      <w:r w:rsidRPr="00C51B70">
        <w:rPr>
          <w:sz w:val="21"/>
          <w:szCs w:val="21"/>
        </w:rPr>
        <w:t>mogat</w:t>
      </w:r>
      <w:r>
        <w:rPr>
          <w:sz w:val="21"/>
          <w:szCs w:val="21"/>
        </w:rPr>
        <w:t>á</w:t>
      </w:r>
      <w:r w:rsidRPr="00C51B70">
        <w:rPr>
          <w:sz w:val="21"/>
          <w:szCs w:val="21"/>
        </w:rPr>
        <w:t>s</w:t>
      </w:r>
      <w:r>
        <w:rPr>
          <w:sz w:val="21"/>
          <w:szCs w:val="21"/>
        </w:rPr>
        <w:t>á</w:t>
      </w:r>
      <w:r w:rsidRPr="00C51B70">
        <w:rPr>
          <w:sz w:val="21"/>
          <w:szCs w:val="21"/>
        </w:rPr>
        <w:t>r</w:t>
      </w:r>
      <w:r>
        <w:rPr>
          <w:sz w:val="21"/>
          <w:szCs w:val="21"/>
        </w:rPr>
        <w:t>ó</w:t>
      </w:r>
      <w:r w:rsidRPr="00C51B70">
        <w:rPr>
          <w:sz w:val="21"/>
          <w:szCs w:val="21"/>
        </w:rPr>
        <w:t>l sz</w:t>
      </w:r>
      <w:r>
        <w:rPr>
          <w:sz w:val="21"/>
          <w:szCs w:val="21"/>
        </w:rPr>
        <w:t>ó</w:t>
      </w:r>
      <w:r w:rsidRPr="00C51B70">
        <w:rPr>
          <w:sz w:val="21"/>
          <w:szCs w:val="21"/>
        </w:rPr>
        <w:t>l</w:t>
      </w:r>
      <w:r>
        <w:rPr>
          <w:sz w:val="21"/>
          <w:szCs w:val="21"/>
        </w:rPr>
        <w:t>ó</w:t>
      </w:r>
      <w:r w:rsidRPr="00C51B70">
        <w:rPr>
          <w:sz w:val="21"/>
          <w:szCs w:val="21"/>
        </w:rPr>
        <w:t xml:space="preserve"> 2011. </w:t>
      </w:r>
      <w:r>
        <w:rPr>
          <w:sz w:val="21"/>
          <w:szCs w:val="21"/>
        </w:rPr>
        <w:t>é</w:t>
      </w:r>
      <w:r w:rsidRPr="00C51B70">
        <w:rPr>
          <w:sz w:val="21"/>
          <w:szCs w:val="21"/>
        </w:rPr>
        <w:t xml:space="preserve">vi CLXXV. </w:t>
      </w:r>
      <w:r>
        <w:rPr>
          <w:sz w:val="21"/>
          <w:szCs w:val="21"/>
        </w:rPr>
        <w:t>tö</w:t>
      </w:r>
      <w:r w:rsidRPr="00C51B70">
        <w:rPr>
          <w:sz w:val="21"/>
          <w:szCs w:val="21"/>
        </w:rPr>
        <w:t>rv</w:t>
      </w:r>
      <w:r>
        <w:rPr>
          <w:sz w:val="21"/>
          <w:szCs w:val="21"/>
        </w:rPr>
        <w:t>é</w:t>
      </w:r>
      <w:r w:rsidRPr="00C51B70">
        <w:rPr>
          <w:sz w:val="21"/>
          <w:szCs w:val="21"/>
        </w:rPr>
        <w:t>ny</w:t>
      </w:r>
    </w:p>
    <w:p w:rsidR="00C51B70" w:rsidRPr="00C51B70" w:rsidRDefault="00C51B70" w:rsidP="00C51B70">
      <w:pPr>
        <w:pStyle w:val="Listaszerbekezds"/>
        <w:numPr>
          <w:ilvl w:val="0"/>
          <w:numId w:val="53"/>
        </w:numPr>
        <w:tabs>
          <w:tab w:val="left" w:pos="284"/>
        </w:tabs>
        <w:ind w:left="284" w:hanging="284"/>
        <w:rPr>
          <w:sz w:val="21"/>
          <w:szCs w:val="21"/>
        </w:rPr>
      </w:pPr>
      <w:r w:rsidRPr="00C51B70">
        <w:rPr>
          <w:sz w:val="21"/>
          <w:szCs w:val="21"/>
        </w:rPr>
        <w:t xml:space="preserve">A Polgári Törvénykönyvről </w:t>
      </w:r>
      <w:proofErr w:type="spellStart"/>
      <w:r w:rsidRPr="00C51B70">
        <w:rPr>
          <w:sz w:val="21"/>
          <w:szCs w:val="21"/>
        </w:rPr>
        <w:t>szólő</w:t>
      </w:r>
      <w:proofErr w:type="spellEnd"/>
      <w:r w:rsidRPr="00C51B70">
        <w:rPr>
          <w:sz w:val="21"/>
          <w:szCs w:val="21"/>
        </w:rPr>
        <w:t xml:space="preserve"> 2013. évi V. törvény</w:t>
      </w:r>
    </w:p>
    <w:p w:rsidR="00DA56BD" w:rsidRDefault="00DA56BD" w:rsidP="00DA56BD">
      <w:pPr>
        <w:jc w:val="center"/>
        <w:rPr>
          <w:sz w:val="21"/>
          <w:szCs w:val="21"/>
        </w:rPr>
      </w:pPr>
    </w:p>
    <w:p w:rsidR="00C51B70" w:rsidRPr="00EF5A2F" w:rsidRDefault="00DA56BD" w:rsidP="00DA56BD">
      <w:pPr>
        <w:jc w:val="center"/>
        <w:rPr>
          <w:sz w:val="21"/>
          <w:szCs w:val="21"/>
        </w:rPr>
      </w:pPr>
      <w:r>
        <w:rPr>
          <w:sz w:val="21"/>
          <w:szCs w:val="21"/>
        </w:rPr>
        <w:t>+++</w:t>
      </w:r>
    </w:p>
    <w:p w:rsidR="00062B40" w:rsidRDefault="00062B40" w:rsidP="00092846">
      <w:pPr>
        <w:pStyle w:val="Listaszerbekezds"/>
        <w:ind w:left="426"/>
        <w:contextualSpacing w:val="0"/>
        <w:rPr>
          <w:sz w:val="21"/>
          <w:szCs w:val="21"/>
        </w:rPr>
      </w:pPr>
    </w:p>
    <w:p w:rsidR="00062B40" w:rsidRDefault="00062B40" w:rsidP="00092846">
      <w:pPr>
        <w:pStyle w:val="Listaszerbekezds"/>
        <w:ind w:left="426"/>
        <w:contextualSpacing w:val="0"/>
        <w:rPr>
          <w:sz w:val="21"/>
          <w:szCs w:val="21"/>
        </w:rPr>
      </w:pPr>
    </w:p>
    <w:p w:rsidR="00062B40" w:rsidRPr="00EF5A2F" w:rsidRDefault="00062B40" w:rsidP="00092846">
      <w:pPr>
        <w:pStyle w:val="Listaszerbekezds"/>
        <w:ind w:left="426"/>
        <w:contextualSpacing w:val="0"/>
        <w:rPr>
          <w:sz w:val="21"/>
          <w:szCs w:val="21"/>
        </w:rPr>
      </w:pPr>
    </w:p>
    <w:p w:rsidR="00062B40" w:rsidRDefault="00062B40" w:rsidP="005B07AC">
      <w:pPr>
        <w:pStyle w:val="Cmsor1"/>
        <w:numPr>
          <w:ilvl w:val="0"/>
          <w:numId w:val="52"/>
        </w:numPr>
      </w:pPr>
      <w:bookmarkStart w:id="5" w:name="_Toc66103460"/>
      <w:r>
        <w:t>ADATKEZELÉSI FOGALMAK, ELVEK</w:t>
      </w:r>
      <w:bookmarkEnd w:id="5"/>
    </w:p>
    <w:p w:rsidR="00062B40" w:rsidRDefault="00062B40" w:rsidP="00062B40">
      <w:pPr>
        <w:pStyle w:val="Cmsor2"/>
        <w:jc w:val="center"/>
        <w:rPr>
          <w:rFonts w:cs="Arial"/>
          <w:sz w:val="21"/>
          <w:szCs w:val="21"/>
        </w:rPr>
      </w:pPr>
    </w:p>
    <w:p w:rsidR="006C5720" w:rsidRPr="00EF5A2F" w:rsidRDefault="00062B40" w:rsidP="00062B40">
      <w:pPr>
        <w:pStyle w:val="Cmsor2"/>
        <w:jc w:val="center"/>
        <w:rPr>
          <w:rFonts w:cs="Arial"/>
          <w:sz w:val="21"/>
          <w:szCs w:val="21"/>
        </w:rPr>
      </w:pPr>
      <w:bookmarkStart w:id="6" w:name="_Toc66103461"/>
      <w:r>
        <w:rPr>
          <w:rFonts w:cs="Arial"/>
          <w:sz w:val="21"/>
          <w:szCs w:val="21"/>
        </w:rPr>
        <w:t>2</w:t>
      </w:r>
      <w:r w:rsidR="006C5720" w:rsidRPr="00EF5A2F">
        <w:rPr>
          <w:rFonts w:cs="Arial"/>
          <w:sz w:val="21"/>
          <w:szCs w:val="21"/>
        </w:rPr>
        <w:t>.</w:t>
      </w:r>
      <w:r>
        <w:rPr>
          <w:rFonts w:cs="Arial"/>
          <w:sz w:val="21"/>
          <w:szCs w:val="21"/>
        </w:rPr>
        <w:t>1</w:t>
      </w:r>
      <w:r w:rsidR="006C5720" w:rsidRPr="00EF5A2F">
        <w:rPr>
          <w:rFonts w:cs="Arial"/>
          <w:sz w:val="21"/>
          <w:szCs w:val="21"/>
        </w:rPr>
        <w:t>. Fogalmak</w:t>
      </w:r>
      <w:bookmarkEnd w:id="6"/>
    </w:p>
    <w:p w:rsidR="005462CB" w:rsidRDefault="005462CB" w:rsidP="006C5720">
      <w:pPr>
        <w:rPr>
          <w:b/>
          <w:i/>
          <w:sz w:val="21"/>
          <w:szCs w:val="21"/>
        </w:rPr>
      </w:pPr>
    </w:p>
    <w:p w:rsidR="005462CB" w:rsidRDefault="005462CB" w:rsidP="006C5720">
      <w:pPr>
        <w:rPr>
          <w:sz w:val="21"/>
          <w:szCs w:val="21"/>
        </w:rPr>
      </w:pPr>
      <w:r>
        <w:rPr>
          <w:sz w:val="21"/>
          <w:szCs w:val="21"/>
        </w:rPr>
        <w:t>A jelen Szabályzatban foglalt adatkezelési fogalmak értelmezése az irányadó Rendelet alapján az alábbi:</w:t>
      </w:r>
    </w:p>
    <w:p w:rsidR="005462CB" w:rsidRPr="005462CB" w:rsidRDefault="005462CB" w:rsidP="006C5720">
      <w:pPr>
        <w:rPr>
          <w:sz w:val="21"/>
          <w:szCs w:val="21"/>
        </w:rPr>
      </w:pPr>
    </w:p>
    <w:p w:rsidR="00F80A7A" w:rsidRDefault="00DD5563" w:rsidP="006C5720">
      <w:pPr>
        <w:rPr>
          <w:sz w:val="21"/>
          <w:szCs w:val="21"/>
        </w:rPr>
      </w:pPr>
      <w:r w:rsidRPr="00062B40">
        <w:rPr>
          <w:b/>
          <w:i/>
          <w:sz w:val="21"/>
          <w:szCs w:val="21"/>
        </w:rPr>
        <w:t>S</w:t>
      </w:r>
      <w:r w:rsidR="00F80A7A" w:rsidRPr="00062B40">
        <w:rPr>
          <w:b/>
          <w:i/>
          <w:sz w:val="21"/>
          <w:szCs w:val="21"/>
        </w:rPr>
        <w:t>zemé</w:t>
      </w:r>
      <w:r w:rsidRPr="00062B40">
        <w:rPr>
          <w:b/>
          <w:i/>
          <w:sz w:val="21"/>
          <w:szCs w:val="21"/>
        </w:rPr>
        <w:t>lyes adat</w:t>
      </w:r>
      <w:r w:rsidR="00F80A7A" w:rsidRPr="00EF5A2F">
        <w:rPr>
          <w:sz w:val="21"/>
          <w:szCs w:val="21"/>
        </w:rPr>
        <w:t xml:space="preserve">: </w:t>
      </w:r>
      <w:r w:rsidR="00F80A7A" w:rsidRPr="005462CB">
        <w:rPr>
          <w:sz w:val="21"/>
          <w:szCs w:val="21"/>
          <w:u w:val="single"/>
        </w:rPr>
        <w:t>azonosított vagy azonosítható természetes személyre</w:t>
      </w:r>
      <w:r w:rsidR="00F80A7A" w:rsidRPr="00EF5A2F">
        <w:rPr>
          <w:sz w:val="21"/>
          <w:szCs w:val="21"/>
        </w:rPr>
        <w:t xml:space="preserve"> („</w:t>
      </w:r>
      <w:r w:rsidR="00701DCB">
        <w:rPr>
          <w:sz w:val="21"/>
          <w:szCs w:val="21"/>
        </w:rPr>
        <w:t>Érintett</w:t>
      </w:r>
      <w:r w:rsidR="00F80A7A" w:rsidRPr="00EF5A2F">
        <w:rPr>
          <w:sz w:val="21"/>
          <w:szCs w:val="21"/>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5462CB" w:rsidRDefault="005462CB" w:rsidP="006C5720">
      <w:pPr>
        <w:rPr>
          <w:sz w:val="21"/>
          <w:szCs w:val="21"/>
        </w:rPr>
      </w:pPr>
    </w:p>
    <w:p w:rsidR="005462CB" w:rsidRPr="00EF5A2F" w:rsidRDefault="005462CB" w:rsidP="005462CB">
      <w:pPr>
        <w:rPr>
          <w:sz w:val="21"/>
          <w:szCs w:val="21"/>
        </w:rPr>
      </w:pPr>
      <w:r w:rsidRPr="00062B40">
        <w:rPr>
          <w:b/>
          <w:i/>
          <w:sz w:val="21"/>
          <w:szCs w:val="21"/>
        </w:rPr>
        <w:t>Érintett</w:t>
      </w:r>
      <w:r w:rsidRPr="00062B40">
        <w:rPr>
          <w:i/>
          <w:sz w:val="21"/>
          <w:szCs w:val="21"/>
        </w:rPr>
        <w:t>:</w:t>
      </w:r>
      <w:r w:rsidRPr="00EF5A2F">
        <w:rPr>
          <w:sz w:val="21"/>
          <w:szCs w:val="21"/>
        </w:rPr>
        <w:t xml:space="preserve"> bármely meghatározott, személyes adat alapján azonosított vagy - közvetlenül vagy közvetve - azonosítható természetes személy;</w:t>
      </w:r>
    </w:p>
    <w:p w:rsidR="005462CB" w:rsidRPr="00EF5A2F" w:rsidRDefault="005462CB" w:rsidP="006C5720">
      <w:pPr>
        <w:rPr>
          <w:sz w:val="21"/>
          <w:szCs w:val="21"/>
        </w:rPr>
      </w:pPr>
    </w:p>
    <w:p w:rsidR="00F80A7A" w:rsidRPr="00EF5A2F" w:rsidRDefault="00DD5563" w:rsidP="006C5720">
      <w:pPr>
        <w:rPr>
          <w:sz w:val="21"/>
          <w:szCs w:val="21"/>
        </w:rPr>
      </w:pPr>
      <w:r w:rsidRPr="00062B40">
        <w:rPr>
          <w:b/>
          <w:i/>
          <w:sz w:val="21"/>
          <w:szCs w:val="21"/>
        </w:rPr>
        <w:t>A</w:t>
      </w:r>
      <w:r w:rsidR="00F80A7A" w:rsidRPr="00062B40">
        <w:rPr>
          <w:b/>
          <w:i/>
          <w:sz w:val="21"/>
          <w:szCs w:val="21"/>
        </w:rPr>
        <w:t>datkezelés</w:t>
      </w:r>
      <w:r w:rsidR="00F80A7A" w:rsidRPr="00EF5A2F">
        <w:rPr>
          <w:sz w:val="21"/>
          <w:szCs w:val="21"/>
        </w:rPr>
        <w:t>:</w:t>
      </w:r>
      <w:r w:rsidRPr="00EF5A2F">
        <w:rPr>
          <w:sz w:val="21"/>
          <w:szCs w:val="21"/>
        </w:rPr>
        <w:t xml:space="preserve"> </w:t>
      </w:r>
      <w:r w:rsidR="00F80A7A" w:rsidRPr="00EF5A2F">
        <w:rPr>
          <w:sz w:val="21"/>
          <w:szCs w:val="21"/>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F80A7A" w:rsidRPr="00EF5A2F" w:rsidRDefault="00F80A7A" w:rsidP="006C5720">
      <w:pPr>
        <w:rPr>
          <w:sz w:val="21"/>
          <w:szCs w:val="21"/>
        </w:rPr>
      </w:pPr>
    </w:p>
    <w:p w:rsidR="00F80A7A" w:rsidRPr="00EF5A2F" w:rsidRDefault="00DD5563" w:rsidP="006C5720">
      <w:pPr>
        <w:rPr>
          <w:sz w:val="21"/>
          <w:szCs w:val="21"/>
        </w:rPr>
      </w:pPr>
      <w:r w:rsidRPr="00062B40">
        <w:rPr>
          <w:b/>
          <w:i/>
          <w:sz w:val="21"/>
          <w:szCs w:val="21"/>
        </w:rPr>
        <w:t>A</w:t>
      </w:r>
      <w:r w:rsidR="00F80A7A" w:rsidRPr="00062B40">
        <w:rPr>
          <w:b/>
          <w:i/>
          <w:sz w:val="21"/>
          <w:szCs w:val="21"/>
        </w:rPr>
        <w:t>z adatkezelés korlátozása</w:t>
      </w:r>
      <w:r w:rsidR="00F80A7A" w:rsidRPr="00EF5A2F">
        <w:rPr>
          <w:sz w:val="21"/>
          <w:szCs w:val="21"/>
        </w:rPr>
        <w:t>:</w:t>
      </w:r>
      <w:r w:rsidRPr="00EF5A2F">
        <w:rPr>
          <w:sz w:val="21"/>
          <w:szCs w:val="21"/>
        </w:rPr>
        <w:t xml:space="preserve"> </w:t>
      </w:r>
      <w:r w:rsidR="00F80A7A" w:rsidRPr="00EF5A2F">
        <w:rPr>
          <w:sz w:val="21"/>
          <w:szCs w:val="21"/>
        </w:rPr>
        <w:t>a tárolt személyes adatok megjelölése jövőbeli kezelésük korlátozása céljából;</w:t>
      </w:r>
    </w:p>
    <w:p w:rsidR="00F80A7A" w:rsidRPr="00EF5A2F" w:rsidRDefault="00F80A7A" w:rsidP="006C5720">
      <w:pPr>
        <w:rPr>
          <w:sz w:val="21"/>
          <w:szCs w:val="21"/>
        </w:rPr>
      </w:pPr>
    </w:p>
    <w:p w:rsidR="00F80A7A" w:rsidRPr="00EF5A2F" w:rsidRDefault="00DD5563" w:rsidP="006C5720">
      <w:pPr>
        <w:rPr>
          <w:sz w:val="21"/>
          <w:szCs w:val="21"/>
        </w:rPr>
      </w:pPr>
      <w:r w:rsidRPr="00062B40">
        <w:rPr>
          <w:b/>
          <w:i/>
          <w:sz w:val="21"/>
          <w:szCs w:val="21"/>
        </w:rPr>
        <w:t>A</w:t>
      </w:r>
      <w:r w:rsidR="00F80A7A" w:rsidRPr="00062B40">
        <w:rPr>
          <w:b/>
          <w:i/>
          <w:sz w:val="21"/>
          <w:szCs w:val="21"/>
        </w:rPr>
        <w:t>datkezelő</w:t>
      </w:r>
      <w:r w:rsidR="00F80A7A" w:rsidRPr="00EF5A2F">
        <w:rPr>
          <w:sz w:val="21"/>
          <w:szCs w:val="21"/>
        </w:rPr>
        <w:t>:</w:t>
      </w:r>
      <w:r w:rsidRPr="00EF5A2F">
        <w:rPr>
          <w:sz w:val="21"/>
          <w:szCs w:val="21"/>
        </w:rPr>
        <w:t xml:space="preserve"> </w:t>
      </w:r>
      <w:r w:rsidR="00F80A7A" w:rsidRPr="00EF5A2F">
        <w:rPr>
          <w:sz w:val="21"/>
          <w:szCs w:val="21"/>
        </w:rPr>
        <w:t xml:space="preserve">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F80A7A" w:rsidRPr="00EF5A2F" w:rsidRDefault="00F80A7A" w:rsidP="006C5720">
      <w:pPr>
        <w:rPr>
          <w:sz w:val="21"/>
          <w:szCs w:val="21"/>
        </w:rPr>
      </w:pPr>
    </w:p>
    <w:p w:rsidR="00F80A7A" w:rsidRPr="00EF5A2F" w:rsidRDefault="00DD5563" w:rsidP="006C5720">
      <w:pPr>
        <w:rPr>
          <w:sz w:val="21"/>
          <w:szCs w:val="21"/>
        </w:rPr>
      </w:pPr>
      <w:r w:rsidRPr="00062B40">
        <w:rPr>
          <w:b/>
          <w:i/>
          <w:caps/>
          <w:sz w:val="21"/>
          <w:szCs w:val="21"/>
        </w:rPr>
        <w:t>A</w:t>
      </w:r>
      <w:r w:rsidR="00F80A7A" w:rsidRPr="00062B40">
        <w:rPr>
          <w:b/>
          <w:i/>
          <w:sz w:val="21"/>
          <w:szCs w:val="21"/>
        </w:rPr>
        <w:t>datfeldolgozó</w:t>
      </w:r>
      <w:r w:rsidR="00F80A7A" w:rsidRPr="00EF5A2F">
        <w:rPr>
          <w:sz w:val="21"/>
          <w:szCs w:val="21"/>
        </w:rPr>
        <w:t>:</w:t>
      </w:r>
      <w:r w:rsidRPr="00EF5A2F">
        <w:rPr>
          <w:sz w:val="21"/>
          <w:szCs w:val="21"/>
        </w:rPr>
        <w:t xml:space="preserve"> </w:t>
      </w:r>
      <w:r w:rsidR="00F80A7A" w:rsidRPr="00EF5A2F">
        <w:rPr>
          <w:sz w:val="21"/>
          <w:szCs w:val="21"/>
        </w:rPr>
        <w:t>az a természetes vagy jogi személy, közhatalmi szerv, ügynökség vagy bármely egyéb szerv, amely az adatkezelő nevében személyes adatokat kezel;</w:t>
      </w:r>
    </w:p>
    <w:p w:rsidR="00F80A7A" w:rsidRPr="00EF5A2F" w:rsidRDefault="00F80A7A" w:rsidP="006C5720">
      <w:pPr>
        <w:rPr>
          <w:sz w:val="21"/>
          <w:szCs w:val="21"/>
        </w:rPr>
      </w:pPr>
    </w:p>
    <w:p w:rsidR="00F80A7A" w:rsidRPr="00EF5A2F" w:rsidRDefault="00DD5563" w:rsidP="006C5720">
      <w:pPr>
        <w:rPr>
          <w:sz w:val="21"/>
          <w:szCs w:val="21"/>
        </w:rPr>
      </w:pPr>
      <w:r w:rsidRPr="00062B40">
        <w:rPr>
          <w:b/>
          <w:i/>
          <w:sz w:val="21"/>
          <w:szCs w:val="21"/>
        </w:rPr>
        <w:t>C</w:t>
      </w:r>
      <w:r w:rsidR="00F80A7A" w:rsidRPr="00062B40">
        <w:rPr>
          <w:b/>
          <w:i/>
          <w:sz w:val="21"/>
          <w:szCs w:val="21"/>
        </w:rPr>
        <w:t>ímzett</w:t>
      </w:r>
      <w:r w:rsidR="00F80A7A" w:rsidRPr="00EF5A2F">
        <w:rPr>
          <w:sz w:val="21"/>
          <w:szCs w:val="21"/>
        </w:rPr>
        <w:t>:</w:t>
      </w:r>
      <w:r w:rsidRPr="00EF5A2F">
        <w:rPr>
          <w:sz w:val="21"/>
          <w:szCs w:val="21"/>
        </w:rPr>
        <w:t xml:space="preserve"> </w:t>
      </w:r>
      <w:r w:rsidR="00F80A7A" w:rsidRPr="00EF5A2F">
        <w:rPr>
          <w:sz w:val="21"/>
          <w:szCs w:val="21"/>
        </w:rPr>
        <w:t xml:space="preserve">az a természetes vagy jogi személy, közhatalmi szerv, ügynökség vagy bármely egyéb szerv, </w:t>
      </w:r>
      <w:proofErr w:type="gramStart"/>
      <w:r w:rsidR="00F80A7A" w:rsidRPr="00EF5A2F">
        <w:rPr>
          <w:sz w:val="21"/>
          <w:szCs w:val="21"/>
        </w:rPr>
        <w:t>akivel</w:t>
      </w:r>
      <w:proofErr w:type="gramEnd"/>
      <w:r w:rsidR="00F80A7A" w:rsidRPr="00EF5A2F">
        <w:rPr>
          <w:sz w:val="21"/>
          <w:szCs w:val="21"/>
        </w:rPr>
        <w:t xml:space="preserve"> vagy amellyel a személyes adatot közlik, függetlenül attól, hogy harmadik fél-e. Azon </w:t>
      </w:r>
      <w:r w:rsidR="00F80A7A" w:rsidRPr="00EF5A2F">
        <w:rPr>
          <w:sz w:val="21"/>
          <w:szCs w:val="21"/>
        </w:rPr>
        <w:lastRenderedPageBreak/>
        <w:t xml:space="preserve">közhatalmi szervek, amelyek egy 2016.5.4. L 119/33 Az Európai Unió Hivatalos </w:t>
      </w:r>
      <w:proofErr w:type="gramStart"/>
      <w:r w:rsidR="00F80A7A" w:rsidRPr="00EF5A2F">
        <w:rPr>
          <w:sz w:val="21"/>
          <w:szCs w:val="21"/>
        </w:rPr>
        <w:t>Lapja</w:t>
      </w:r>
      <w:proofErr w:type="gramEnd"/>
      <w:r w:rsidR="00F80A7A" w:rsidRPr="00EF5A2F">
        <w:rPr>
          <w:sz w:val="21"/>
          <w:szCs w:val="21"/>
        </w:rPr>
        <w:t xml:space="preserve"> HU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rsidR="00F80A7A" w:rsidRPr="00EF5A2F" w:rsidRDefault="00F80A7A" w:rsidP="006C5720">
      <w:pPr>
        <w:rPr>
          <w:sz w:val="21"/>
          <w:szCs w:val="21"/>
        </w:rPr>
      </w:pPr>
    </w:p>
    <w:p w:rsidR="00F80A7A" w:rsidRPr="00EF5A2F" w:rsidRDefault="00DD5563" w:rsidP="006C5720">
      <w:pPr>
        <w:rPr>
          <w:sz w:val="21"/>
          <w:szCs w:val="21"/>
        </w:rPr>
      </w:pPr>
      <w:r w:rsidRPr="00062B40">
        <w:rPr>
          <w:b/>
          <w:i/>
          <w:sz w:val="21"/>
          <w:szCs w:val="21"/>
        </w:rPr>
        <w:t>H</w:t>
      </w:r>
      <w:r w:rsidR="00F80A7A" w:rsidRPr="00062B40">
        <w:rPr>
          <w:b/>
          <w:i/>
          <w:sz w:val="21"/>
          <w:szCs w:val="21"/>
        </w:rPr>
        <w:t>armadik fél</w:t>
      </w:r>
      <w:r w:rsidR="00F80A7A" w:rsidRPr="00EF5A2F">
        <w:rPr>
          <w:sz w:val="21"/>
          <w:szCs w:val="21"/>
        </w:rPr>
        <w:t>:</w:t>
      </w:r>
      <w:r w:rsidRPr="00EF5A2F">
        <w:rPr>
          <w:sz w:val="21"/>
          <w:szCs w:val="21"/>
        </w:rPr>
        <w:t xml:space="preserve"> </w:t>
      </w:r>
      <w:r w:rsidR="00F80A7A" w:rsidRPr="00EF5A2F">
        <w:rPr>
          <w:sz w:val="21"/>
          <w:szCs w:val="21"/>
        </w:rPr>
        <w:t xml:space="preserve">az a természetes vagy jogi személy, közhatalmi szerv, ügynökség vagy bármely egyéb szerv, amely nem azonos az </w:t>
      </w:r>
      <w:r w:rsidR="00701DCB">
        <w:rPr>
          <w:sz w:val="21"/>
          <w:szCs w:val="21"/>
        </w:rPr>
        <w:t>Érintett</w:t>
      </w:r>
      <w:r w:rsidR="00F80A7A" w:rsidRPr="00EF5A2F">
        <w:rPr>
          <w:sz w:val="21"/>
          <w:szCs w:val="21"/>
        </w:rPr>
        <w:t xml:space="preserve">el, az adatkezelővel, az adatfeldolgozóval vagy azokkal a személyekkel, akik az adatkezelő vagy adatfeldolgozó közvetlen irányítása alatt a személyes adatok kezelésére felhatalmazást kaptak; </w:t>
      </w:r>
    </w:p>
    <w:p w:rsidR="00F80A7A" w:rsidRPr="00EF5A2F" w:rsidRDefault="00F80A7A" w:rsidP="006C5720">
      <w:pPr>
        <w:rPr>
          <w:sz w:val="21"/>
          <w:szCs w:val="21"/>
        </w:rPr>
      </w:pPr>
    </w:p>
    <w:p w:rsidR="00F80A7A" w:rsidRPr="00EF5A2F" w:rsidRDefault="00DD5563" w:rsidP="006C5720">
      <w:pPr>
        <w:rPr>
          <w:sz w:val="21"/>
          <w:szCs w:val="21"/>
        </w:rPr>
      </w:pPr>
      <w:r w:rsidRPr="00062B40">
        <w:rPr>
          <w:b/>
          <w:i/>
          <w:sz w:val="21"/>
          <w:szCs w:val="21"/>
        </w:rPr>
        <w:t>A</w:t>
      </w:r>
      <w:r w:rsidR="00F80A7A" w:rsidRPr="00062B40">
        <w:rPr>
          <w:b/>
          <w:i/>
          <w:sz w:val="21"/>
          <w:szCs w:val="21"/>
        </w:rPr>
        <w:t xml:space="preserve">z </w:t>
      </w:r>
      <w:r w:rsidR="00701DCB" w:rsidRPr="00062B40">
        <w:rPr>
          <w:b/>
          <w:i/>
          <w:sz w:val="21"/>
          <w:szCs w:val="21"/>
        </w:rPr>
        <w:t>Érintett</w:t>
      </w:r>
      <w:r w:rsidR="00F80A7A" w:rsidRPr="00062B40">
        <w:rPr>
          <w:b/>
          <w:i/>
          <w:sz w:val="21"/>
          <w:szCs w:val="21"/>
        </w:rPr>
        <w:t xml:space="preserve"> hozzájárulása</w:t>
      </w:r>
      <w:r w:rsidR="00F80A7A" w:rsidRPr="00EF5A2F">
        <w:rPr>
          <w:sz w:val="21"/>
          <w:szCs w:val="21"/>
        </w:rPr>
        <w:t>:</w:t>
      </w:r>
      <w:r w:rsidRPr="00EF5A2F">
        <w:rPr>
          <w:sz w:val="21"/>
          <w:szCs w:val="21"/>
        </w:rPr>
        <w:t xml:space="preserve"> </w:t>
      </w:r>
      <w:r w:rsidR="00F80A7A" w:rsidRPr="00EF5A2F">
        <w:rPr>
          <w:sz w:val="21"/>
          <w:szCs w:val="21"/>
        </w:rPr>
        <w:t xml:space="preserve">az </w:t>
      </w:r>
      <w:r w:rsidR="00701DCB">
        <w:rPr>
          <w:sz w:val="21"/>
          <w:szCs w:val="21"/>
        </w:rPr>
        <w:t>Érintett</w:t>
      </w:r>
      <w:r w:rsidR="00F80A7A" w:rsidRPr="00EF5A2F">
        <w:rPr>
          <w:sz w:val="21"/>
          <w:szCs w:val="21"/>
        </w:rPr>
        <w:t xml:space="preserve"> akaratának önkéntes, konkrét és megfelelő tájékoztatáson alapuló és egyértelmű kinyilvánítása, amellyel az </w:t>
      </w:r>
      <w:r w:rsidR="00701DCB">
        <w:rPr>
          <w:sz w:val="21"/>
          <w:szCs w:val="21"/>
        </w:rPr>
        <w:t>Érintett</w:t>
      </w:r>
      <w:r w:rsidR="00F80A7A" w:rsidRPr="00EF5A2F">
        <w:rPr>
          <w:sz w:val="21"/>
          <w:szCs w:val="21"/>
        </w:rPr>
        <w:t xml:space="preserve"> nyilatkozat vagy a megerősítést félreérthetetlenül kifejező cselekedet útján jelzi, hogy beleegyezését adja az őt érintő személyes adatok kezeléséhez;</w:t>
      </w:r>
    </w:p>
    <w:p w:rsidR="00F80A7A" w:rsidRPr="00EF5A2F" w:rsidRDefault="00F80A7A" w:rsidP="006C5720">
      <w:pPr>
        <w:rPr>
          <w:sz w:val="21"/>
          <w:szCs w:val="21"/>
        </w:rPr>
      </w:pPr>
    </w:p>
    <w:p w:rsidR="006C5720" w:rsidRPr="00EF5A2F" w:rsidRDefault="00DD5563" w:rsidP="00F80A7A">
      <w:pPr>
        <w:rPr>
          <w:sz w:val="21"/>
          <w:szCs w:val="21"/>
        </w:rPr>
      </w:pPr>
      <w:r w:rsidRPr="00062B40">
        <w:rPr>
          <w:b/>
          <w:i/>
          <w:sz w:val="21"/>
          <w:szCs w:val="21"/>
        </w:rPr>
        <w:t>A</w:t>
      </w:r>
      <w:r w:rsidR="00F80A7A" w:rsidRPr="00062B40">
        <w:rPr>
          <w:b/>
          <w:i/>
          <w:sz w:val="21"/>
          <w:szCs w:val="21"/>
        </w:rPr>
        <w:t>datvédelmi incidens</w:t>
      </w:r>
      <w:r w:rsidR="00F80A7A" w:rsidRPr="00EF5A2F">
        <w:rPr>
          <w:sz w:val="21"/>
          <w:szCs w:val="21"/>
        </w:rPr>
        <w:t>:</w:t>
      </w:r>
      <w:r w:rsidRPr="00EF5A2F">
        <w:rPr>
          <w:sz w:val="21"/>
          <w:szCs w:val="21"/>
        </w:rPr>
        <w:t xml:space="preserve"> </w:t>
      </w:r>
      <w:r w:rsidR="00F80A7A" w:rsidRPr="00EF5A2F">
        <w:rPr>
          <w:sz w:val="21"/>
          <w:szCs w:val="21"/>
        </w:rPr>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F80A7A" w:rsidRPr="00EF5A2F" w:rsidRDefault="00F80A7A" w:rsidP="00F80A7A">
      <w:pPr>
        <w:rPr>
          <w:sz w:val="21"/>
          <w:szCs w:val="21"/>
        </w:rPr>
      </w:pPr>
    </w:p>
    <w:p w:rsidR="00F80A7A" w:rsidRPr="00EF5A2F" w:rsidRDefault="00F80A7A" w:rsidP="006C5720">
      <w:pPr>
        <w:rPr>
          <w:sz w:val="21"/>
          <w:szCs w:val="21"/>
        </w:rPr>
      </w:pPr>
    </w:p>
    <w:p w:rsidR="00062B40" w:rsidRDefault="00062B40" w:rsidP="00062B40">
      <w:pPr>
        <w:pStyle w:val="Cmsor2"/>
        <w:jc w:val="center"/>
        <w:rPr>
          <w:rFonts w:cs="Arial"/>
          <w:sz w:val="21"/>
          <w:szCs w:val="21"/>
        </w:rPr>
      </w:pPr>
      <w:bookmarkStart w:id="7" w:name="_Toc66103462"/>
      <w:r>
        <w:rPr>
          <w:rFonts w:cs="Arial"/>
          <w:sz w:val="21"/>
          <w:szCs w:val="21"/>
        </w:rPr>
        <w:t>2</w:t>
      </w:r>
      <w:r w:rsidRPr="00EF5A2F">
        <w:rPr>
          <w:rFonts w:cs="Arial"/>
          <w:sz w:val="21"/>
          <w:szCs w:val="21"/>
        </w:rPr>
        <w:t>.</w:t>
      </w:r>
      <w:r>
        <w:rPr>
          <w:rFonts w:cs="Arial"/>
          <w:sz w:val="21"/>
          <w:szCs w:val="21"/>
        </w:rPr>
        <w:t>2</w:t>
      </w:r>
      <w:r w:rsidRPr="00EF5A2F">
        <w:rPr>
          <w:rFonts w:cs="Arial"/>
          <w:sz w:val="21"/>
          <w:szCs w:val="21"/>
        </w:rPr>
        <w:t>. A személyes adatok kezelésére vonatkozó elvek</w:t>
      </w:r>
      <w:bookmarkEnd w:id="7"/>
    </w:p>
    <w:p w:rsidR="00062B40" w:rsidRDefault="00062B40" w:rsidP="00062B40"/>
    <w:p w:rsidR="005462CB" w:rsidRDefault="005462CB" w:rsidP="00062B40">
      <w:r>
        <w:t>A személyes adatok kezelése során Alapítványunk kiemelten törekszik az adatkezelések alapelveinek betartására és tiszteletben tartására. Az alapelvek és jelentésük az alábbiak:</w:t>
      </w:r>
    </w:p>
    <w:p w:rsidR="005462CB" w:rsidRPr="00062B40" w:rsidRDefault="005462CB" w:rsidP="00062B40"/>
    <w:p w:rsidR="00062B40" w:rsidRPr="00EF5A2F" w:rsidRDefault="005462CB" w:rsidP="00062B40">
      <w:pPr>
        <w:ind w:left="426" w:hanging="426"/>
        <w:rPr>
          <w:sz w:val="21"/>
          <w:szCs w:val="21"/>
        </w:rPr>
      </w:pPr>
      <w:r>
        <w:rPr>
          <w:b/>
          <w:i/>
          <w:sz w:val="21"/>
          <w:szCs w:val="21"/>
        </w:rPr>
        <w:t>J</w:t>
      </w:r>
      <w:r w:rsidR="00062B40" w:rsidRPr="00EF5A2F">
        <w:rPr>
          <w:b/>
          <w:i/>
          <w:sz w:val="21"/>
          <w:szCs w:val="21"/>
        </w:rPr>
        <w:t>ogszerűség, tisztességes eljárás és átláthatóság</w:t>
      </w:r>
    </w:p>
    <w:p w:rsidR="00062B40" w:rsidRDefault="00062B40" w:rsidP="005462CB">
      <w:pPr>
        <w:rPr>
          <w:sz w:val="21"/>
          <w:szCs w:val="21"/>
        </w:rPr>
      </w:pPr>
      <w:r w:rsidRPr="00EF5A2F">
        <w:rPr>
          <w:sz w:val="21"/>
          <w:szCs w:val="21"/>
        </w:rPr>
        <w:t xml:space="preserve">A személyes adatok kezelését jogszerűen és tisztességesen, valamint az </w:t>
      </w:r>
      <w:r>
        <w:rPr>
          <w:sz w:val="21"/>
          <w:szCs w:val="21"/>
        </w:rPr>
        <w:t>Érintett</w:t>
      </w:r>
      <w:r w:rsidRPr="00EF5A2F">
        <w:rPr>
          <w:sz w:val="21"/>
          <w:szCs w:val="21"/>
        </w:rPr>
        <w:t xml:space="preserve"> számára átlátható módon </w:t>
      </w:r>
      <w:r w:rsidR="005462CB">
        <w:rPr>
          <w:sz w:val="21"/>
          <w:szCs w:val="21"/>
        </w:rPr>
        <w:t>végezzük.</w:t>
      </w:r>
    </w:p>
    <w:p w:rsidR="005462CB" w:rsidRPr="00EF5A2F" w:rsidRDefault="005462CB" w:rsidP="005462CB">
      <w:pPr>
        <w:rPr>
          <w:sz w:val="21"/>
          <w:szCs w:val="21"/>
        </w:rPr>
      </w:pPr>
    </w:p>
    <w:p w:rsidR="00062B40" w:rsidRPr="00EF5A2F" w:rsidRDefault="005462CB" w:rsidP="005462CB">
      <w:pPr>
        <w:rPr>
          <w:sz w:val="21"/>
          <w:szCs w:val="21"/>
        </w:rPr>
      </w:pPr>
      <w:r>
        <w:rPr>
          <w:b/>
          <w:i/>
          <w:sz w:val="21"/>
          <w:szCs w:val="21"/>
        </w:rPr>
        <w:t>C</w:t>
      </w:r>
      <w:r w:rsidR="00062B40" w:rsidRPr="00EF5A2F">
        <w:rPr>
          <w:b/>
          <w:i/>
          <w:sz w:val="21"/>
          <w:szCs w:val="21"/>
        </w:rPr>
        <w:t>élhoz kötöttség</w:t>
      </w:r>
    </w:p>
    <w:p w:rsidR="00062B40" w:rsidRDefault="00062B40" w:rsidP="005462CB">
      <w:pPr>
        <w:rPr>
          <w:sz w:val="21"/>
          <w:szCs w:val="21"/>
        </w:rPr>
      </w:pPr>
      <w:r w:rsidRPr="00EF5A2F">
        <w:rPr>
          <w:sz w:val="21"/>
          <w:szCs w:val="21"/>
        </w:rPr>
        <w:t>A személyes adatok gyűjtése csak meghatározott, egyértelmű és jogszerű célból történhet, azok nem kezelhetők ezen célokkal össze nem egyeztethető módon</w:t>
      </w:r>
    </w:p>
    <w:p w:rsidR="005462CB" w:rsidRPr="00EF5A2F" w:rsidRDefault="005462CB" w:rsidP="005462CB">
      <w:pPr>
        <w:rPr>
          <w:sz w:val="21"/>
          <w:szCs w:val="21"/>
        </w:rPr>
      </w:pPr>
    </w:p>
    <w:p w:rsidR="00062B40" w:rsidRPr="00EF5A2F" w:rsidRDefault="005462CB" w:rsidP="005462CB">
      <w:pPr>
        <w:rPr>
          <w:sz w:val="21"/>
          <w:szCs w:val="21"/>
        </w:rPr>
      </w:pPr>
      <w:r w:rsidRPr="005462CB">
        <w:rPr>
          <w:b/>
          <w:i/>
          <w:sz w:val="21"/>
          <w:szCs w:val="21"/>
        </w:rPr>
        <w:t>A</w:t>
      </w:r>
      <w:r w:rsidR="00062B40" w:rsidRPr="00EF5A2F">
        <w:rPr>
          <w:b/>
          <w:i/>
          <w:sz w:val="21"/>
          <w:szCs w:val="21"/>
        </w:rPr>
        <w:t>dattakarékosság</w:t>
      </w:r>
    </w:p>
    <w:p w:rsidR="00062B40" w:rsidRDefault="00062B40" w:rsidP="005462CB">
      <w:pPr>
        <w:rPr>
          <w:sz w:val="21"/>
          <w:szCs w:val="21"/>
        </w:rPr>
      </w:pPr>
      <w:r w:rsidRPr="00EF5A2F">
        <w:rPr>
          <w:sz w:val="21"/>
          <w:szCs w:val="21"/>
        </w:rPr>
        <w:t>Az adatkezelés céljai szempontjából megfelelőek és relevánsak kell, hogy legyenek, és a szükségesre kell korlátozódniuk.</w:t>
      </w:r>
    </w:p>
    <w:p w:rsidR="005462CB" w:rsidRPr="00EF5A2F" w:rsidRDefault="005462CB" w:rsidP="005462CB">
      <w:pPr>
        <w:rPr>
          <w:sz w:val="21"/>
          <w:szCs w:val="21"/>
        </w:rPr>
      </w:pPr>
    </w:p>
    <w:p w:rsidR="00062B40" w:rsidRPr="00EF5A2F" w:rsidRDefault="005462CB" w:rsidP="005462CB">
      <w:pPr>
        <w:rPr>
          <w:b/>
          <w:sz w:val="21"/>
          <w:szCs w:val="21"/>
        </w:rPr>
      </w:pPr>
      <w:r w:rsidRPr="005462CB">
        <w:rPr>
          <w:b/>
          <w:i/>
          <w:sz w:val="21"/>
          <w:szCs w:val="21"/>
        </w:rPr>
        <w:t>P</w:t>
      </w:r>
      <w:r w:rsidR="00062B40" w:rsidRPr="00EF5A2F">
        <w:rPr>
          <w:b/>
          <w:i/>
          <w:sz w:val="21"/>
          <w:szCs w:val="21"/>
        </w:rPr>
        <w:t>ontosság</w:t>
      </w:r>
    </w:p>
    <w:p w:rsidR="00062B40" w:rsidRDefault="005462CB" w:rsidP="005462CB">
      <w:pPr>
        <w:rPr>
          <w:sz w:val="21"/>
          <w:szCs w:val="21"/>
        </w:rPr>
      </w:pPr>
      <w:r>
        <w:rPr>
          <w:sz w:val="21"/>
          <w:szCs w:val="21"/>
        </w:rPr>
        <w:t>Törekszünk arra, hogy a</w:t>
      </w:r>
      <w:r w:rsidR="00062B40" w:rsidRPr="00EF5A2F">
        <w:rPr>
          <w:sz w:val="21"/>
          <w:szCs w:val="21"/>
        </w:rPr>
        <w:t xml:space="preserve"> </w:t>
      </w:r>
      <w:r>
        <w:rPr>
          <w:sz w:val="21"/>
          <w:szCs w:val="21"/>
        </w:rPr>
        <w:t xml:space="preserve">kezelt </w:t>
      </w:r>
      <w:r w:rsidR="00062B40" w:rsidRPr="00EF5A2F">
        <w:rPr>
          <w:sz w:val="21"/>
          <w:szCs w:val="21"/>
        </w:rPr>
        <w:t>személyes adatok nyilvántartás</w:t>
      </w:r>
      <w:r>
        <w:rPr>
          <w:sz w:val="21"/>
          <w:szCs w:val="21"/>
        </w:rPr>
        <w:t>a</w:t>
      </w:r>
      <w:r w:rsidR="00062B40" w:rsidRPr="00EF5A2F">
        <w:rPr>
          <w:sz w:val="21"/>
          <w:szCs w:val="21"/>
        </w:rPr>
        <w:t xml:space="preserve"> pontos és szükség esetén naprakész</w:t>
      </w:r>
      <w:r>
        <w:rPr>
          <w:sz w:val="21"/>
          <w:szCs w:val="21"/>
        </w:rPr>
        <w:t xml:space="preserve"> </w:t>
      </w:r>
      <w:r w:rsidR="00062B40" w:rsidRPr="00EF5A2F">
        <w:rPr>
          <w:sz w:val="21"/>
          <w:szCs w:val="21"/>
        </w:rPr>
        <w:t>le</w:t>
      </w:r>
      <w:r>
        <w:rPr>
          <w:sz w:val="21"/>
          <w:szCs w:val="21"/>
        </w:rPr>
        <w:t>gye</w:t>
      </w:r>
      <w:r w:rsidR="00062B40" w:rsidRPr="00EF5A2F">
        <w:rPr>
          <w:sz w:val="21"/>
          <w:szCs w:val="21"/>
        </w:rPr>
        <w:t xml:space="preserve">n; minden ésszerű intézkedést </w:t>
      </w:r>
      <w:r>
        <w:rPr>
          <w:sz w:val="21"/>
          <w:szCs w:val="21"/>
        </w:rPr>
        <w:t>megteszünk</w:t>
      </w:r>
      <w:r w:rsidR="00062B40" w:rsidRPr="00EF5A2F">
        <w:rPr>
          <w:sz w:val="21"/>
          <w:szCs w:val="21"/>
        </w:rPr>
        <w:t xml:space="preserve"> annak érdekében, hogy az adatkezelés céljai szempontjából pontatlan személyes adatokat haladéktalanul törölj</w:t>
      </w:r>
      <w:r>
        <w:rPr>
          <w:sz w:val="21"/>
          <w:szCs w:val="21"/>
        </w:rPr>
        <w:t>ü</w:t>
      </w:r>
      <w:r w:rsidR="00062B40" w:rsidRPr="00EF5A2F">
        <w:rPr>
          <w:sz w:val="21"/>
          <w:szCs w:val="21"/>
        </w:rPr>
        <w:t>k vagy helyesbíts</w:t>
      </w:r>
      <w:r>
        <w:rPr>
          <w:sz w:val="21"/>
          <w:szCs w:val="21"/>
        </w:rPr>
        <w:t>ü</w:t>
      </w:r>
      <w:r w:rsidR="00062B40" w:rsidRPr="00EF5A2F">
        <w:rPr>
          <w:sz w:val="21"/>
          <w:szCs w:val="21"/>
        </w:rPr>
        <w:t>k.</w:t>
      </w:r>
    </w:p>
    <w:p w:rsidR="005462CB" w:rsidRPr="00EF5A2F" w:rsidRDefault="005462CB" w:rsidP="005462CB">
      <w:pPr>
        <w:rPr>
          <w:sz w:val="21"/>
          <w:szCs w:val="21"/>
        </w:rPr>
      </w:pPr>
    </w:p>
    <w:p w:rsidR="00062B40" w:rsidRPr="00EF5A2F" w:rsidRDefault="005462CB" w:rsidP="005462CB">
      <w:pPr>
        <w:rPr>
          <w:b/>
          <w:sz w:val="21"/>
          <w:szCs w:val="21"/>
        </w:rPr>
      </w:pPr>
      <w:r>
        <w:rPr>
          <w:b/>
          <w:i/>
          <w:sz w:val="21"/>
          <w:szCs w:val="21"/>
        </w:rPr>
        <w:t>K</w:t>
      </w:r>
      <w:r w:rsidR="00062B40" w:rsidRPr="00EF5A2F">
        <w:rPr>
          <w:b/>
          <w:i/>
          <w:sz w:val="21"/>
          <w:szCs w:val="21"/>
        </w:rPr>
        <w:t>orlátozott tárolhatóság</w:t>
      </w:r>
    </w:p>
    <w:p w:rsidR="00062B40" w:rsidRDefault="00062B40" w:rsidP="005462CB">
      <w:pPr>
        <w:rPr>
          <w:sz w:val="21"/>
          <w:szCs w:val="21"/>
        </w:rPr>
      </w:pPr>
      <w:r w:rsidRPr="00EF5A2F">
        <w:rPr>
          <w:sz w:val="21"/>
          <w:szCs w:val="21"/>
        </w:rPr>
        <w:t>A személyes adatok tárolásá</w:t>
      </w:r>
      <w:r w:rsidR="005462CB">
        <w:rPr>
          <w:sz w:val="21"/>
          <w:szCs w:val="21"/>
        </w:rPr>
        <w:t>t úgy igyekszünk megoldani</w:t>
      </w:r>
      <w:r w:rsidRPr="00EF5A2F">
        <w:rPr>
          <w:sz w:val="21"/>
          <w:szCs w:val="21"/>
        </w:rPr>
        <w:t xml:space="preserve">, amely az </w:t>
      </w:r>
      <w:r>
        <w:rPr>
          <w:sz w:val="21"/>
          <w:szCs w:val="21"/>
        </w:rPr>
        <w:t>Érintett</w:t>
      </w:r>
      <w:r w:rsidRPr="00EF5A2F">
        <w:rPr>
          <w:sz w:val="21"/>
          <w:szCs w:val="21"/>
        </w:rPr>
        <w:t>ek azonosítását csak a személyes adatok kezelése céljainak eléréséhez szükséges ideig te</w:t>
      </w:r>
      <w:r w:rsidR="005462CB">
        <w:rPr>
          <w:sz w:val="21"/>
          <w:szCs w:val="21"/>
        </w:rPr>
        <w:t xml:space="preserve">szi </w:t>
      </w:r>
      <w:r w:rsidRPr="00EF5A2F">
        <w:rPr>
          <w:sz w:val="21"/>
          <w:szCs w:val="21"/>
        </w:rPr>
        <w:t>lehetővé.</w:t>
      </w:r>
    </w:p>
    <w:p w:rsidR="005462CB" w:rsidRPr="00EF5A2F" w:rsidRDefault="005462CB" w:rsidP="005462CB">
      <w:pPr>
        <w:rPr>
          <w:sz w:val="21"/>
          <w:szCs w:val="21"/>
        </w:rPr>
      </w:pPr>
    </w:p>
    <w:p w:rsidR="00062B40" w:rsidRPr="00EF5A2F" w:rsidRDefault="005462CB" w:rsidP="005462CB">
      <w:pPr>
        <w:rPr>
          <w:sz w:val="21"/>
          <w:szCs w:val="21"/>
        </w:rPr>
      </w:pPr>
      <w:r w:rsidRPr="005462CB">
        <w:rPr>
          <w:b/>
          <w:i/>
          <w:sz w:val="21"/>
          <w:szCs w:val="21"/>
        </w:rPr>
        <w:t>I</w:t>
      </w:r>
      <w:r w:rsidR="00062B40" w:rsidRPr="005462CB">
        <w:rPr>
          <w:b/>
          <w:i/>
          <w:sz w:val="21"/>
          <w:szCs w:val="21"/>
        </w:rPr>
        <w:t>n</w:t>
      </w:r>
      <w:r w:rsidR="00062B40" w:rsidRPr="00EF5A2F">
        <w:rPr>
          <w:b/>
          <w:i/>
          <w:sz w:val="21"/>
          <w:szCs w:val="21"/>
        </w:rPr>
        <w:t>tegritás és bizalmas jelleg</w:t>
      </w:r>
    </w:p>
    <w:p w:rsidR="00062B40" w:rsidRDefault="00062B40" w:rsidP="005462CB">
      <w:pPr>
        <w:rPr>
          <w:sz w:val="21"/>
          <w:szCs w:val="21"/>
        </w:rPr>
      </w:pPr>
      <w:r w:rsidRPr="00EF5A2F">
        <w:rPr>
          <w:sz w:val="21"/>
          <w:szCs w:val="21"/>
        </w:rPr>
        <w:t xml:space="preserve">A személyes adatok kezelését oly módon </w:t>
      </w:r>
      <w:r w:rsidR="005462CB">
        <w:rPr>
          <w:sz w:val="21"/>
          <w:szCs w:val="21"/>
        </w:rPr>
        <w:t>végezzük</w:t>
      </w:r>
      <w:r w:rsidRPr="00EF5A2F">
        <w:rPr>
          <w:sz w:val="21"/>
          <w:szCs w:val="21"/>
        </w:rPr>
        <w:t>,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rsidR="005462CB" w:rsidRPr="00EF5A2F" w:rsidRDefault="005462CB" w:rsidP="005462CB">
      <w:pPr>
        <w:rPr>
          <w:sz w:val="21"/>
          <w:szCs w:val="21"/>
        </w:rPr>
      </w:pPr>
    </w:p>
    <w:p w:rsidR="00062B40" w:rsidRPr="00EF5A2F" w:rsidRDefault="005462CB" w:rsidP="005462CB">
      <w:pPr>
        <w:rPr>
          <w:sz w:val="21"/>
          <w:szCs w:val="21"/>
        </w:rPr>
      </w:pPr>
      <w:r w:rsidRPr="005462CB">
        <w:rPr>
          <w:b/>
          <w:i/>
          <w:sz w:val="21"/>
          <w:szCs w:val="21"/>
        </w:rPr>
        <w:t>E</w:t>
      </w:r>
      <w:r w:rsidR="00062B40" w:rsidRPr="00EF5A2F">
        <w:rPr>
          <w:b/>
          <w:i/>
          <w:sz w:val="21"/>
          <w:szCs w:val="21"/>
        </w:rPr>
        <w:t>lszámoltathatóság</w:t>
      </w:r>
    </w:p>
    <w:p w:rsidR="00062B40" w:rsidRPr="00EF5A2F" w:rsidRDefault="005462CB" w:rsidP="005462CB">
      <w:pPr>
        <w:rPr>
          <w:sz w:val="21"/>
          <w:szCs w:val="21"/>
        </w:rPr>
      </w:pPr>
      <w:r>
        <w:rPr>
          <w:sz w:val="21"/>
          <w:szCs w:val="21"/>
        </w:rPr>
        <w:t>Az adatkezelésért</w:t>
      </w:r>
      <w:r w:rsidR="00062B40" w:rsidRPr="00EF5A2F">
        <w:rPr>
          <w:sz w:val="21"/>
          <w:szCs w:val="21"/>
        </w:rPr>
        <w:t xml:space="preserve"> felelős</w:t>
      </w:r>
      <w:r>
        <w:rPr>
          <w:sz w:val="21"/>
          <w:szCs w:val="21"/>
        </w:rPr>
        <w:t xml:space="preserve"> munkatársunk garantálja</w:t>
      </w:r>
      <w:r w:rsidR="00062B40" w:rsidRPr="00EF5A2F">
        <w:rPr>
          <w:sz w:val="21"/>
          <w:szCs w:val="21"/>
        </w:rPr>
        <w:t xml:space="preserve"> a fenti elveknek való megfelelést, </w:t>
      </w:r>
      <w:r>
        <w:rPr>
          <w:sz w:val="21"/>
          <w:szCs w:val="21"/>
        </w:rPr>
        <w:t xml:space="preserve">és </w:t>
      </w:r>
      <w:r w:rsidR="00A108A3">
        <w:rPr>
          <w:sz w:val="21"/>
          <w:szCs w:val="21"/>
        </w:rPr>
        <w:t>igazolja az ennek való megfelelést</w:t>
      </w:r>
      <w:r w:rsidR="00DD738B">
        <w:rPr>
          <w:sz w:val="21"/>
          <w:szCs w:val="21"/>
        </w:rPr>
        <w:t xml:space="preserve">. </w:t>
      </w:r>
    </w:p>
    <w:p w:rsidR="00062B40" w:rsidRPr="00EF5A2F" w:rsidRDefault="00062B40" w:rsidP="00062B40">
      <w:pPr>
        <w:rPr>
          <w:sz w:val="21"/>
          <w:szCs w:val="21"/>
        </w:rPr>
      </w:pPr>
    </w:p>
    <w:p w:rsidR="00DA56BD" w:rsidRDefault="00DA56BD" w:rsidP="00DA56BD">
      <w:pPr>
        <w:jc w:val="center"/>
        <w:rPr>
          <w:sz w:val="21"/>
          <w:szCs w:val="21"/>
        </w:rPr>
      </w:pPr>
      <w:r>
        <w:rPr>
          <w:sz w:val="21"/>
          <w:szCs w:val="21"/>
        </w:rPr>
        <w:t>+++</w:t>
      </w:r>
    </w:p>
    <w:p w:rsidR="00DA56BD" w:rsidRDefault="00DA56BD">
      <w:pPr>
        <w:spacing w:after="160" w:line="259" w:lineRule="auto"/>
        <w:jc w:val="left"/>
        <w:rPr>
          <w:sz w:val="21"/>
          <w:szCs w:val="21"/>
        </w:rPr>
      </w:pPr>
      <w:r>
        <w:rPr>
          <w:sz w:val="21"/>
          <w:szCs w:val="21"/>
        </w:rPr>
        <w:lastRenderedPageBreak/>
        <w:br w:type="page"/>
      </w:r>
    </w:p>
    <w:p w:rsidR="00F61A4F" w:rsidRPr="00EF5A2F" w:rsidRDefault="00F61A4F" w:rsidP="00F61A4F">
      <w:pPr>
        <w:rPr>
          <w:sz w:val="21"/>
          <w:szCs w:val="21"/>
        </w:rPr>
      </w:pPr>
    </w:p>
    <w:p w:rsidR="00F9372B" w:rsidRDefault="00F9372B" w:rsidP="005B07AC">
      <w:pPr>
        <w:pStyle w:val="Cmsor1"/>
        <w:numPr>
          <w:ilvl w:val="0"/>
          <w:numId w:val="52"/>
        </w:numPr>
      </w:pPr>
      <w:bookmarkStart w:id="8" w:name="_Toc66103463"/>
      <w:r w:rsidRPr="00EF5A2F">
        <w:t xml:space="preserve">AZ ADATKEZELÉS </w:t>
      </w:r>
      <w:r w:rsidR="00DD738B">
        <w:t>LEHETSÉGES JOGALAPJA,</w:t>
      </w:r>
      <w:r w:rsidR="00F72839">
        <w:t xml:space="preserve"> </w:t>
      </w:r>
      <w:r w:rsidR="00DD738B">
        <w:t xml:space="preserve">AZ ADATKEZELÉS </w:t>
      </w:r>
      <w:r w:rsidRPr="00EF5A2F">
        <w:t>JOGSZERŰSÉGÉNEK BIZTOSÍTÁSA</w:t>
      </w:r>
      <w:bookmarkEnd w:id="8"/>
    </w:p>
    <w:p w:rsidR="006C4731" w:rsidRPr="006C4731" w:rsidRDefault="006C4731" w:rsidP="006C4731"/>
    <w:p w:rsidR="003876D7" w:rsidRDefault="003876D7" w:rsidP="003876D7">
      <w:pPr>
        <w:pStyle w:val="Szvegtrzs"/>
        <w:ind w:left="0"/>
        <w:jc w:val="both"/>
        <w:rPr>
          <w:sz w:val="21"/>
          <w:szCs w:val="21"/>
          <w:lang w:val="hu-HU"/>
        </w:rPr>
      </w:pPr>
      <w:r w:rsidRPr="006C4731">
        <w:rPr>
          <w:sz w:val="21"/>
          <w:szCs w:val="21"/>
          <w:lang w:val="hu-HU"/>
        </w:rPr>
        <w:t>A személyes adatok kezelése kizárólag akkor és annyiban jogszerű, amennyiben</w:t>
      </w:r>
      <w:r w:rsidR="00DD738B">
        <w:rPr>
          <w:sz w:val="21"/>
          <w:szCs w:val="21"/>
          <w:lang w:val="hu-HU"/>
        </w:rPr>
        <w:t xml:space="preserve"> adatkezelés</w:t>
      </w:r>
      <w:r w:rsidRPr="006C4731">
        <w:rPr>
          <w:sz w:val="21"/>
          <w:szCs w:val="21"/>
          <w:lang w:val="hu-HU"/>
        </w:rPr>
        <w:t xml:space="preserve"> </w:t>
      </w:r>
      <w:r w:rsidR="00DD738B">
        <w:rPr>
          <w:sz w:val="21"/>
          <w:szCs w:val="21"/>
          <w:lang w:val="hu-HU"/>
        </w:rPr>
        <w:t xml:space="preserve">vonatkozásában </w:t>
      </w:r>
      <w:r w:rsidRPr="006C4731">
        <w:rPr>
          <w:sz w:val="21"/>
          <w:szCs w:val="21"/>
          <w:lang w:val="hu-HU"/>
        </w:rPr>
        <w:t>legalább az alábbi</w:t>
      </w:r>
      <w:r w:rsidR="00DD738B">
        <w:rPr>
          <w:sz w:val="21"/>
          <w:szCs w:val="21"/>
          <w:lang w:val="hu-HU"/>
        </w:rPr>
        <w:t xml:space="preserve"> jogalapok </w:t>
      </w:r>
      <w:r w:rsidRPr="006C4731">
        <w:rPr>
          <w:sz w:val="21"/>
          <w:szCs w:val="21"/>
          <w:lang w:val="hu-HU"/>
        </w:rPr>
        <w:t xml:space="preserve">egyike teljesül: </w:t>
      </w:r>
    </w:p>
    <w:p w:rsidR="00DD738B" w:rsidRPr="006C4731" w:rsidRDefault="00DD738B" w:rsidP="003876D7">
      <w:pPr>
        <w:pStyle w:val="Szvegtrzs"/>
        <w:ind w:left="0"/>
        <w:jc w:val="both"/>
        <w:rPr>
          <w:sz w:val="21"/>
          <w:szCs w:val="21"/>
          <w:lang w:val="hu-HU"/>
        </w:rPr>
      </w:pPr>
    </w:p>
    <w:p w:rsidR="003876D7" w:rsidRPr="006C4731" w:rsidRDefault="003876D7" w:rsidP="00E66734">
      <w:pPr>
        <w:pStyle w:val="Szvegtrzs"/>
        <w:ind w:left="284" w:hanging="284"/>
        <w:jc w:val="both"/>
        <w:rPr>
          <w:sz w:val="21"/>
          <w:szCs w:val="21"/>
          <w:lang w:val="hu-HU"/>
        </w:rPr>
      </w:pPr>
      <w:proofErr w:type="gramStart"/>
      <w:r w:rsidRPr="006C4731">
        <w:rPr>
          <w:sz w:val="21"/>
          <w:szCs w:val="21"/>
          <w:lang w:val="hu-HU"/>
        </w:rPr>
        <w:t>a</w:t>
      </w:r>
      <w:proofErr w:type="gramEnd"/>
      <w:r w:rsidRPr="006C4731">
        <w:rPr>
          <w:sz w:val="21"/>
          <w:szCs w:val="21"/>
          <w:lang w:val="hu-HU"/>
        </w:rPr>
        <w:t xml:space="preserve">) </w:t>
      </w:r>
      <w:r w:rsidR="00E66734">
        <w:rPr>
          <w:sz w:val="21"/>
          <w:szCs w:val="21"/>
          <w:lang w:val="hu-HU"/>
        </w:rPr>
        <w:tab/>
      </w:r>
      <w:r w:rsidR="00DD738B">
        <w:rPr>
          <w:sz w:val="21"/>
          <w:szCs w:val="21"/>
          <w:lang w:val="hu-HU"/>
        </w:rPr>
        <w:t xml:space="preserve">az adatkezelés hozzájáruláson alapul: </w:t>
      </w:r>
      <w:r w:rsidRPr="006C4731">
        <w:rPr>
          <w:sz w:val="21"/>
          <w:szCs w:val="21"/>
          <w:lang w:val="hu-HU"/>
        </w:rPr>
        <w:t xml:space="preserve">az </w:t>
      </w:r>
      <w:r w:rsidRPr="006C4731">
        <w:rPr>
          <w:b/>
          <w:sz w:val="21"/>
          <w:szCs w:val="21"/>
          <w:lang w:val="hu-HU"/>
        </w:rPr>
        <w:t>érintett hozzájárulásá</w:t>
      </w:r>
      <w:r w:rsidRPr="006C4731">
        <w:rPr>
          <w:sz w:val="21"/>
          <w:szCs w:val="21"/>
          <w:lang w:val="hu-HU"/>
        </w:rPr>
        <w:t xml:space="preserve">t adta személyes adatainak egy vagy több konkrét célból történő kezeléséhez; </w:t>
      </w:r>
    </w:p>
    <w:p w:rsidR="003876D7" w:rsidRPr="006C4731" w:rsidRDefault="003876D7" w:rsidP="00E66734">
      <w:pPr>
        <w:pStyle w:val="Szvegtrzs"/>
        <w:ind w:left="284" w:hanging="284"/>
        <w:jc w:val="both"/>
        <w:rPr>
          <w:sz w:val="21"/>
          <w:szCs w:val="21"/>
          <w:lang w:val="hu-HU"/>
        </w:rPr>
      </w:pPr>
      <w:r w:rsidRPr="006C4731">
        <w:rPr>
          <w:sz w:val="21"/>
          <w:szCs w:val="21"/>
          <w:lang w:val="hu-HU"/>
        </w:rPr>
        <w:t xml:space="preserve">b) </w:t>
      </w:r>
      <w:r w:rsidR="00E66734">
        <w:rPr>
          <w:sz w:val="21"/>
          <w:szCs w:val="21"/>
          <w:lang w:val="hu-HU"/>
        </w:rPr>
        <w:tab/>
      </w:r>
      <w:r w:rsidR="00DD738B">
        <w:rPr>
          <w:sz w:val="21"/>
          <w:szCs w:val="21"/>
          <w:lang w:val="hu-HU"/>
        </w:rPr>
        <w:t xml:space="preserve">az adatkezelés szerződés teljesítéséhez, megkötéséhez szükséges: </w:t>
      </w:r>
      <w:r w:rsidRPr="006C4731">
        <w:rPr>
          <w:sz w:val="21"/>
          <w:szCs w:val="21"/>
          <w:lang w:val="hu-HU"/>
        </w:rPr>
        <w:t xml:space="preserve">az adatkezelés olyan </w:t>
      </w:r>
      <w:r w:rsidRPr="006C4731">
        <w:rPr>
          <w:b/>
          <w:sz w:val="21"/>
          <w:szCs w:val="21"/>
          <w:lang w:val="hu-HU"/>
        </w:rPr>
        <w:t>szerződés teljesítés</w:t>
      </w:r>
      <w:r w:rsidRPr="006C4731">
        <w:rPr>
          <w:sz w:val="21"/>
          <w:szCs w:val="21"/>
          <w:lang w:val="hu-HU"/>
        </w:rPr>
        <w:t>éhez szükséges</w:t>
      </w:r>
      <w:r w:rsidRPr="006C4731">
        <w:rPr>
          <w:b/>
          <w:sz w:val="21"/>
          <w:szCs w:val="21"/>
          <w:lang w:val="hu-HU"/>
        </w:rPr>
        <w:t xml:space="preserve">, amelyben az érintett az egyik fél, </w:t>
      </w:r>
      <w:r w:rsidRPr="006C4731">
        <w:rPr>
          <w:sz w:val="21"/>
          <w:szCs w:val="21"/>
          <w:lang w:val="hu-HU"/>
        </w:rPr>
        <w:t>vagy az</w:t>
      </w:r>
      <w:r w:rsidRPr="006C4731">
        <w:rPr>
          <w:b/>
          <w:sz w:val="21"/>
          <w:szCs w:val="21"/>
          <w:lang w:val="hu-HU"/>
        </w:rPr>
        <w:t xml:space="preserve"> a szerződés megkötését megelőzően az érintett kérésére történő lépések megtétel</w:t>
      </w:r>
      <w:r w:rsidRPr="006C4731">
        <w:rPr>
          <w:sz w:val="21"/>
          <w:szCs w:val="21"/>
          <w:lang w:val="hu-HU"/>
        </w:rPr>
        <w:t xml:space="preserve">éhez szükséges; </w:t>
      </w:r>
    </w:p>
    <w:p w:rsidR="003876D7" w:rsidRPr="006C4731" w:rsidRDefault="003876D7" w:rsidP="00E66734">
      <w:pPr>
        <w:pStyle w:val="Szvegtrzs"/>
        <w:ind w:left="284" w:hanging="284"/>
        <w:jc w:val="both"/>
        <w:rPr>
          <w:sz w:val="21"/>
          <w:szCs w:val="21"/>
          <w:lang w:val="hu-HU"/>
        </w:rPr>
      </w:pPr>
      <w:r w:rsidRPr="006C4731">
        <w:rPr>
          <w:sz w:val="21"/>
          <w:szCs w:val="21"/>
          <w:lang w:val="hu-HU"/>
        </w:rPr>
        <w:t xml:space="preserve">c) </w:t>
      </w:r>
      <w:r w:rsidR="00E66734">
        <w:rPr>
          <w:sz w:val="21"/>
          <w:szCs w:val="21"/>
          <w:lang w:val="hu-HU"/>
        </w:rPr>
        <w:tab/>
      </w:r>
      <w:r w:rsidRPr="006C4731">
        <w:rPr>
          <w:sz w:val="21"/>
          <w:szCs w:val="21"/>
          <w:lang w:val="hu-HU"/>
        </w:rPr>
        <w:t xml:space="preserve">az adatkezelés az adatkezelőre vonatkozó </w:t>
      </w:r>
      <w:r w:rsidRPr="006C4731">
        <w:rPr>
          <w:b/>
          <w:sz w:val="21"/>
          <w:szCs w:val="21"/>
          <w:lang w:val="hu-HU"/>
        </w:rPr>
        <w:t>jogi kötelezettség teljesítésé</w:t>
      </w:r>
      <w:r w:rsidRPr="006C4731">
        <w:rPr>
          <w:sz w:val="21"/>
          <w:szCs w:val="21"/>
          <w:lang w:val="hu-HU"/>
        </w:rPr>
        <w:t xml:space="preserve">hez szükséges; </w:t>
      </w:r>
    </w:p>
    <w:p w:rsidR="003876D7" w:rsidRPr="006C4731" w:rsidRDefault="003876D7" w:rsidP="00E66734">
      <w:pPr>
        <w:pStyle w:val="Szvegtrzs"/>
        <w:ind w:left="284" w:hanging="284"/>
        <w:jc w:val="both"/>
        <w:rPr>
          <w:sz w:val="21"/>
          <w:szCs w:val="21"/>
          <w:lang w:val="hu-HU"/>
        </w:rPr>
      </w:pPr>
      <w:r w:rsidRPr="006C4731">
        <w:rPr>
          <w:sz w:val="21"/>
          <w:szCs w:val="21"/>
          <w:lang w:val="hu-HU"/>
        </w:rPr>
        <w:t xml:space="preserve">d) </w:t>
      </w:r>
      <w:r w:rsidR="00E66734">
        <w:rPr>
          <w:sz w:val="21"/>
          <w:szCs w:val="21"/>
          <w:lang w:val="hu-HU"/>
        </w:rPr>
        <w:tab/>
      </w:r>
      <w:r w:rsidRPr="006C4731">
        <w:rPr>
          <w:sz w:val="21"/>
          <w:szCs w:val="21"/>
          <w:lang w:val="hu-HU"/>
        </w:rPr>
        <w:t xml:space="preserve">az adatkezelés az érintett vagy egy másik természetes személy </w:t>
      </w:r>
      <w:r w:rsidRPr="006C4731">
        <w:rPr>
          <w:b/>
          <w:sz w:val="21"/>
          <w:szCs w:val="21"/>
          <w:lang w:val="hu-HU"/>
        </w:rPr>
        <w:t>létfontosságú érdekeinek védelme</w:t>
      </w:r>
      <w:r w:rsidRPr="006C4731">
        <w:rPr>
          <w:sz w:val="21"/>
          <w:szCs w:val="21"/>
          <w:lang w:val="hu-HU"/>
        </w:rPr>
        <w:t xml:space="preserve"> miatt szükséges; </w:t>
      </w:r>
    </w:p>
    <w:p w:rsidR="003876D7" w:rsidRPr="006C4731" w:rsidRDefault="00E66734" w:rsidP="00E66734">
      <w:pPr>
        <w:pStyle w:val="Szvegtrzs"/>
        <w:ind w:left="284" w:hanging="284"/>
        <w:jc w:val="both"/>
        <w:rPr>
          <w:sz w:val="21"/>
          <w:szCs w:val="21"/>
          <w:lang w:val="hu-HU"/>
        </w:rPr>
      </w:pPr>
      <w:proofErr w:type="gramStart"/>
      <w:r>
        <w:rPr>
          <w:sz w:val="21"/>
          <w:szCs w:val="21"/>
          <w:lang w:val="hu-HU"/>
        </w:rPr>
        <w:t>e</w:t>
      </w:r>
      <w:proofErr w:type="gramEnd"/>
      <w:r>
        <w:rPr>
          <w:sz w:val="21"/>
          <w:szCs w:val="21"/>
          <w:lang w:val="hu-HU"/>
        </w:rPr>
        <w:t>)</w:t>
      </w:r>
      <w:r>
        <w:rPr>
          <w:sz w:val="21"/>
          <w:szCs w:val="21"/>
          <w:lang w:val="hu-HU"/>
        </w:rPr>
        <w:tab/>
      </w:r>
      <w:r w:rsidR="003876D7" w:rsidRPr="006C4731">
        <w:rPr>
          <w:sz w:val="21"/>
          <w:szCs w:val="21"/>
          <w:lang w:val="hu-HU"/>
        </w:rPr>
        <w:t xml:space="preserve">az adatkezelés </w:t>
      </w:r>
      <w:r w:rsidR="003876D7" w:rsidRPr="006C4731">
        <w:rPr>
          <w:b/>
          <w:sz w:val="21"/>
          <w:szCs w:val="21"/>
          <w:lang w:val="hu-HU"/>
        </w:rPr>
        <w:t>közérdekű vagy az adatkezelőre ruházott közhatalmi jogosítvány gyakorlásának keretében végzett feladat végrehajtásá</w:t>
      </w:r>
      <w:r w:rsidR="003876D7" w:rsidRPr="006C4731">
        <w:rPr>
          <w:sz w:val="21"/>
          <w:szCs w:val="21"/>
          <w:lang w:val="hu-HU"/>
        </w:rPr>
        <w:t xml:space="preserve">hoz szükséges; </w:t>
      </w:r>
    </w:p>
    <w:p w:rsidR="00F9372B" w:rsidRPr="006C4731" w:rsidRDefault="003876D7" w:rsidP="00E66734">
      <w:pPr>
        <w:pStyle w:val="Szvegtrzs"/>
        <w:ind w:left="284" w:hanging="284"/>
        <w:jc w:val="both"/>
        <w:rPr>
          <w:b/>
          <w:sz w:val="21"/>
          <w:szCs w:val="21"/>
          <w:lang w:val="hu-HU"/>
        </w:rPr>
      </w:pPr>
      <w:proofErr w:type="gramStart"/>
      <w:r w:rsidRPr="006C4731">
        <w:rPr>
          <w:sz w:val="21"/>
          <w:szCs w:val="21"/>
          <w:lang w:val="hu-HU"/>
        </w:rPr>
        <w:t>f</w:t>
      </w:r>
      <w:proofErr w:type="gramEnd"/>
      <w:r w:rsidRPr="006C4731">
        <w:rPr>
          <w:sz w:val="21"/>
          <w:szCs w:val="21"/>
          <w:lang w:val="hu-HU"/>
        </w:rPr>
        <w:t xml:space="preserve">) az adatkezelés az adatkezelő vagy egy harmadik fél </w:t>
      </w:r>
      <w:r w:rsidRPr="006C4731">
        <w:rPr>
          <w:b/>
          <w:sz w:val="21"/>
          <w:szCs w:val="21"/>
          <w:lang w:val="hu-HU"/>
        </w:rPr>
        <w:t>jogos érdek</w:t>
      </w:r>
      <w:r w:rsidRPr="006C4731">
        <w:rPr>
          <w:sz w:val="21"/>
          <w:szCs w:val="21"/>
          <w:lang w:val="hu-HU"/>
        </w:rPr>
        <w:t>einek érvényesítéséhez szükséges</w:t>
      </w:r>
      <w:r w:rsidR="00DD738B">
        <w:rPr>
          <w:sz w:val="21"/>
          <w:szCs w:val="21"/>
          <w:lang w:val="hu-HU"/>
        </w:rPr>
        <w:t xml:space="preserve"> (</w:t>
      </w:r>
      <w:r w:rsidRPr="006C4731">
        <w:rPr>
          <w:sz w:val="21"/>
          <w:szCs w:val="21"/>
          <w:lang w:val="hu-HU"/>
        </w:rPr>
        <w:t>kivéve, ha ezen érdekekkel szemben elsőbbséget élveznek az érintett olyan érdekei vagy alapvető jogai és szabadságai, amelyek személyes adatok védelmét teszik szükségessé, különösen, ha az érintett gyermek</w:t>
      </w:r>
      <w:r w:rsidR="00DD738B">
        <w:rPr>
          <w:sz w:val="21"/>
          <w:szCs w:val="21"/>
          <w:lang w:val="hu-HU"/>
        </w:rPr>
        <w:t>)</w:t>
      </w:r>
      <w:r w:rsidRPr="006C4731">
        <w:rPr>
          <w:sz w:val="21"/>
          <w:szCs w:val="21"/>
          <w:lang w:val="hu-HU"/>
        </w:rPr>
        <w:t>.</w:t>
      </w:r>
    </w:p>
    <w:p w:rsidR="003876D7" w:rsidRPr="00D945D2" w:rsidRDefault="003876D7" w:rsidP="00F9372B">
      <w:pPr>
        <w:pStyle w:val="Szvegtrzs"/>
        <w:ind w:left="0"/>
        <w:rPr>
          <w:b/>
          <w:sz w:val="21"/>
          <w:szCs w:val="21"/>
          <w:lang w:val="hu-HU"/>
        </w:rPr>
      </w:pPr>
    </w:p>
    <w:p w:rsidR="00D945D2" w:rsidRPr="00D945D2" w:rsidRDefault="00D945D2" w:rsidP="00D945D2">
      <w:pPr>
        <w:pStyle w:val="Szvegtrzs"/>
        <w:ind w:left="0"/>
        <w:jc w:val="both"/>
        <w:rPr>
          <w:b/>
          <w:sz w:val="23"/>
          <w:szCs w:val="23"/>
          <w:lang w:val="hu-HU"/>
        </w:rPr>
      </w:pPr>
      <w:r w:rsidRPr="00D945D2">
        <w:rPr>
          <w:b/>
          <w:sz w:val="21"/>
          <w:szCs w:val="21"/>
          <w:lang w:val="hu-HU"/>
        </w:rPr>
        <w:t>Az Alapítvány, mint adatkezelő a neki megadott személyes adatokat nem ellenőrzi. A megadott adatokért kizárólag az adat rendelkezésre bocsátója felel</w:t>
      </w:r>
      <w:r w:rsidRPr="00D945D2">
        <w:rPr>
          <w:b/>
          <w:sz w:val="23"/>
          <w:szCs w:val="23"/>
          <w:lang w:val="hu-HU"/>
        </w:rPr>
        <w:t>.</w:t>
      </w:r>
    </w:p>
    <w:p w:rsidR="00D945D2" w:rsidRPr="00D945D2" w:rsidRDefault="00D945D2" w:rsidP="00F9372B">
      <w:pPr>
        <w:pStyle w:val="Szvegtrzs"/>
        <w:ind w:left="0"/>
        <w:rPr>
          <w:b/>
          <w:sz w:val="21"/>
          <w:szCs w:val="21"/>
          <w:lang w:val="hu-HU"/>
        </w:rPr>
      </w:pPr>
    </w:p>
    <w:p w:rsidR="00DD738B" w:rsidRDefault="00DD738B" w:rsidP="00F9372B">
      <w:pPr>
        <w:pStyle w:val="Szvegtrzs"/>
        <w:ind w:left="0"/>
        <w:rPr>
          <w:sz w:val="21"/>
          <w:szCs w:val="21"/>
          <w:lang w:val="hu-HU"/>
        </w:rPr>
      </w:pPr>
      <w:r>
        <w:rPr>
          <w:sz w:val="21"/>
          <w:szCs w:val="21"/>
          <w:lang w:val="hu-HU"/>
        </w:rPr>
        <w:t>Az adatkezelési jogalapokr</w:t>
      </w:r>
      <w:r w:rsidR="00C51B70">
        <w:rPr>
          <w:sz w:val="21"/>
          <w:szCs w:val="21"/>
          <w:lang w:val="hu-HU"/>
        </w:rPr>
        <w:t>a</w:t>
      </w:r>
      <w:r>
        <w:rPr>
          <w:sz w:val="21"/>
          <w:szCs w:val="21"/>
          <w:lang w:val="hu-HU"/>
        </w:rPr>
        <w:t xml:space="preserve"> bővebben az alábbi rendelkezések irányadók:</w:t>
      </w:r>
    </w:p>
    <w:p w:rsidR="00DD738B" w:rsidRPr="00DD738B" w:rsidRDefault="00DD738B" w:rsidP="00F9372B">
      <w:pPr>
        <w:pStyle w:val="Szvegtrzs"/>
        <w:ind w:left="0"/>
        <w:rPr>
          <w:sz w:val="21"/>
          <w:szCs w:val="21"/>
          <w:lang w:val="hu-HU"/>
        </w:rPr>
      </w:pPr>
    </w:p>
    <w:p w:rsidR="00F9372B" w:rsidRPr="00EF5A2F" w:rsidRDefault="00DD738B" w:rsidP="00DD738B">
      <w:pPr>
        <w:pStyle w:val="Cmsor2"/>
        <w:jc w:val="center"/>
        <w:rPr>
          <w:rFonts w:cs="Arial"/>
          <w:sz w:val="21"/>
          <w:szCs w:val="21"/>
        </w:rPr>
      </w:pPr>
      <w:bookmarkStart w:id="9" w:name="_Toc66103464"/>
      <w:r>
        <w:rPr>
          <w:rFonts w:cs="Arial"/>
          <w:sz w:val="21"/>
          <w:szCs w:val="21"/>
        </w:rPr>
        <w:t>3</w:t>
      </w:r>
      <w:r w:rsidR="00F9372B" w:rsidRPr="00EF5A2F">
        <w:rPr>
          <w:rFonts w:cs="Arial"/>
          <w:sz w:val="21"/>
          <w:szCs w:val="21"/>
        </w:rPr>
        <w:t xml:space="preserve">.1. Adatkezelés az </w:t>
      </w:r>
      <w:r w:rsidR="00701DCB">
        <w:rPr>
          <w:rFonts w:cs="Arial"/>
          <w:sz w:val="21"/>
          <w:szCs w:val="21"/>
        </w:rPr>
        <w:t>Érintett</w:t>
      </w:r>
      <w:r w:rsidR="00F9372B" w:rsidRPr="00EF5A2F">
        <w:rPr>
          <w:rFonts w:cs="Arial"/>
          <w:sz w:val="21"/>
          <w:szCs w:val="21"/>
        </w:rPr>
        <w:t xml:space="preserve"> hozzájárulása alapján</w:t>
      </w:r>
      <w:bookmarkEnd w:id="9"/>
    </w:p>
    <w:p w:rsidR="00C51B70" w:rsidRDefault="00F9372B" w:rsidP="00F9372B">
      <w:pPr>
        <w:widowControl w:val="0"/>
        <w:tabs>
          <w:tab w:val="left" w:pos="921"/>
        </w:tabs>
        <w:autoSpaceDE w:val="0"/>
        <w:autoSpaceDN w:val="0"/>
        <w:spacing w:before="1" w:line="247" w:lineRule="auto"/>
        <w:ind w:right="120"/>
        <w:rPr>
          <w:sz w:val="21"/>
          <w:szCs w:val="21"/>
        </w:rPr>
      </w:pPr>
      <w:r w:rsidRPr="00EF5A2F">
        <w:rPr>
          <w:sz w:val="21"/>
          <w:szCs w:val="21"/>
        </w:rPr>
        <w:t xml:space="preserve">A hozzájáruláson alapuló adatkezelés esetén </w:t>
      </w:r>
      <w:r w:rsidR="00C51B70">
        <w:rPr>
          <w:sz w:val="21"/>
          <w:szCs w:val="21"/>
        </w:rPr>
        <w:t xml:space="preserve">az Alapítványnak, mint adatkezelőnek képesnek kell lennie arra, hogy </w:t>
      </w:r>
      <w:r w:rsidRPr="00EF5A2F">
        <w:rPr>
          <w:sz w:val="21"/>
          <w:szCs w:val="21"/>
        </w:rPr>
        <w:t xml:space="preserve">az </w:t>
      </w:r>
      <w:r w:rsidR="00701DCB">
        <w:rPr>
          <w:sz w:val="21"/>
          <w:szCs w:val="21"/>
        </w:rPr>
        <w:t>Érintett</w:t>
      </w:r>
      <w:r w:rsidRPr="00EF5A2F">
        <w:rPr>
          <w:sz w:val="21"/>
          <w:szCs w:val="21"/>
        </w:rPr>
        <w:t xml:space="preserve"> személyes adatai kezeléséhez</w:t>
      </w:r>
      <w:r w:rsidR="00C51B70">
        <w:rPr>
          <w:sz w:val="21"/>
          <w:szCs w:val="21"/>
        </w:rPr>
        <w:t xml:space="preserve"> való</w:t>
      </w:r>
      <w:r w:rsidRPr="00EF5A2F">
        <w:rPr>
          <w:sz w:val="21"/>
          <w:szCs w:val="21"/>
        </w:rPr>
        <w:t xml:space="preserve"> </w:t>
      </w:r>
      <w:r w:rsidR="00C51B70" w:rsidRPr="00EF5A2F">
        <w:rPr>
          <w:sz w:val="21"/>
          <w:szCs w:val="21"/>
        </w:rPr>
        <w:t xml:space="preserve">hozzájárulását </w:t>
      </w:r>
      <w:r w:rsidR="00C51B70">
        <w:rPr>
          <w:sz w:val="21"/>
          <w:szCs w:val="21"/>
        </w:rPr>
        <w:t xml:space="preserve">igazolja. A hozzájárulás akkor tekinthető megfelelő jogalapnak az adatkezelésre, ha az önkéntes, konkrét, egyértelmű és megfelelő tájékoztatáson alapul. </w:t>
      </w:r>
    </w:p>
    <w:p w:rsidR="00F9372B" w:rsidRPr="00EF5A2F" w:rsidRDefault="00A243F6" w:rsidP="00F9372B">
      <w:pPr>
        <w:widowControl w:val="0"/>
        <w:tabs>
          <w:tab w:val="left" w:pos="921"/>
        </w:tabs>
        <w:autoSpaceDE w:val="0"/>
        <w:autoSpaceDN w:val="0"/>
        <w:spacing w:before="1" w:line="247" w:lineRule="auto"/>
        <w:ind w:right="120"/>
        <w:rPr>
          <w:sz w:val="21"/>
          <w:szCs w:val="21"/>
        </w:rPr>
      </w:pPr>
      <w:r>
        <w:rPr>
          <w:sz w:val="21"/>
          <w:szCs w:val="21"/>
        </w:rPr>
        <w:t xml:space="preserve">A </w:t>
      </w:r>
      <w:r w:rsidR="00F9372B" w:rsidRPr="00EF5A2F">
        <w:rPr>
          <w:sz w:val="21"/>
          <w:szCs w:val="21"/>
        </w:rPr>
        <w:t xml:space="preserve">hozzájárulás megadható </w:t>
      </w:r>
      <w:r w:rsidR="00C51B70">
        <w:rPr>
          <w:sz w:val="21"/>
          <w:szCs w:val="21"/>
        </w:rPr>
        <w:t xml:space="preserve">különösen </w:t>
      </w:r>
      <w:r w:rsidR="00F9372B" w:rsidRPr="00EF5A2F">
        <w:rPr>
          <w:sz w:val="21"/>
          <w:szCs w:val="21"/>
        </w:rPr>
        <w:t xml:space="preserve">az </w:t>
      </w:r>
      <w:r w:rsidR="00701DCB">
        <w:rPr>
          <w:sz w:val="21"/>
          <w:szCs w:val="21"/>
        </w:rPr>
        <w:t>Érintett</w:t>
      </w:r>
      <w:r w:rsidR="00F9372B" w:rsidRPr="00EF5A2F">
        <w:rPr>
          <w:sz w:val="21"/>
          <w:szCs w:val="21"/>
        </w:rPr>
        <w:t xml:space="preserve"> erre vonatkozó írásbeli nyilatkozatával, vagy az Adatkezelő erre rendszeresített formanyomtatványának kitöltésével és aláírásával </w:t>
      </w:r>
      <w:r w:rsidR="00F9372B" w:rsidRPr="00E824A7">
        <w:rPr>
          <w:sz w:val="21"/>
          <w:szCs w:val="21"/>
        </w:rPr>
        <w:t>(</w:t>
      </w:r>
      <w:r w:rsidR="00321A63">
        <w:rPr>
          <w:sz w:val="21"/>
          <w:szCs w:val="21"/>
        </w:rPr>
        <w:t>2</w:t>
      </w:r>
      <w:r w:rsidR="00F9372B" w:rsidRPr="00E824A7">
        <w:rPr>
          <w:sz w:val="21"/>
          <w:szCs w:val="21"/>
        </w:rPr>
        <w:t>. sz. melléklet).</w:t>
      </w:r>
    </w:p>
    <w:p w:rsidR="00F9372B" w:rsidRPr="00EF5A2F" w:rsidRDefault="00F9372B" w:rsidP="00F9372B">
      <w:pPr>
        <w:widowControl w:val="0"/>
        <w:tabs>
          <w:tab w:val="left" w:pos="629"/>
        </w:tabs>
        <w:autoSpaceDE w:val="0"/>
        <w:autoSpaceDN w:val="0"/>
        <w:spacing w:line="247" w:lineRule="auto"/>
        <w:ind w:right="118"/>
        <w:rPr>
          <w:sz w:val="21"/>
          <w:szCs w:val="21"/>
        </w:rPr>
      </w:pPr>
      <w:r w:rsidRPr="00EF5A2F">
        <w:rPr>
          <w:sz w:val="21"/>
          <w:szCs w:val="21"/>
        </w:rPr>
        <w:t xml:space="preserve">Az adatkezeléshez való hozzájárulásnak minősül az is, ha az </w:t>
      </w:r>
      <w:r w:rsidR="00701DCB">
        <w:rPr>
          <w:sz w:val="21"/>
          <w:szCs w:val="21"/>
        </w:rPr>
        <w:t>Érintett</w:t>
      </w:r>
      <w:r w:rsidRPr="00EF5A2F">
        <w:rPr>
          <w:sz w:val="21"/>
          <w:szCs w:val="21"/>
        </w:rPr>
        <w:t xml:space="preserve"> </w:t>
      </w:r>
      <w:r w:rsidR="00113FB4">
        <w:rPr>
          <w:sz w:val="21"/>
          <w:szCs w:val="21"/>
        </w:rPr>
        <w:t xml:space="preserve">az </w:t>
      </w:r>
      <w:proofErr w:type="spellStart"/>
      <w:r w:rsidR="00113FB4">
        <w:rPr>
          <w:sz w:val="21"/>
          <w:szCs w:val="21"/>
        </w:rPr>
        <w:t>Alaptván</w:t>
      </w:r>
      <w:proofErr w:type="spellEnd"/>
      <w:r w:rsidRPr="00EF5A2F">
        <w:rPr>
          <w:sz w:val="21"/>
          <w:szCs w:val="21"/>
        </w:rPr>
        <w:t xml:space="preserve"> internetes h</w:t>
      </w:r>
      <w:r w:rsidR="00C51B70">
        <w:rPr>
          <w:sz w:val="21"/>
          <w:szCs w:val="21"/>
        </w:rPr>
        <w:t>onlapjának megtekintése során rákattint</w:t>
      </w:r>
      <w:r w:rsidRPr="00EF5A2F">
        <w:rPr>
          <w:sz w:val="21"/>
          <w:szCs w:val="21"/>
        </w:rPr>
        <w:t xml:space="preserve"> az ezen hozzájárulás megadására vonatkozó </w:t>
      </w:r>
      <w:r w:rsidR="00A243F6">
        <w:rPr>
          <w:sz w:val="21"/>
          <w:szCs w:val="21"/>
        </w:rPr>
        <w:t>rovatra</w:t>
      </w:r>
      <w:r w:rsidR="00C51B70">
        <w:rPr>
          <w:sz w:val="21"/>
          <w:szCs w:val="21"/>
        </w:rPr>
        <w:t xml:space="preserve">, </w:t>
      </w:r>
      <w:r w:rsidRPr="00EF5A2F">
        <w:rPr>
          <w:sz w:val="21"/>
          <w:szCs w:val="21"/>
        </w:rPr>
        <w:t xml:space="preserve">az információs társadalommal összefüggő szolgáltatások igénybevétele során erre vonatkozó technikai beállításokat hajt végre, valamint bármely egyéb olyan nyilatkozat vagy cselekedet is, amely az adott összefüggésben az </w:t>
      </w:r>
      <w:r w:rsidR="00701DCB">
        <w:rPr>
          <w:sz w:val="21"/>
          <w:szCs w:val="21"/>
        </w:rPr>
        <w:t>Érintett</w:t>
      </w:r>
      <w:r w:rsidRPr="00EF5A2F">
        <w:rPr>
          <w:sz w:val="21"/>
          <w:szCs w:val="21"/>
        </w:rPr>
        <w:t xml:space="preserve"> hozzájárulását személyes adatainak tervezett kezeléséhez egyértelműen jelzi. </w:t>
      </w:r>
    </w:p>
    <w:p w:rsidR="00F9372B" w:rsidRPr="00EF5A2F" w:rsidRDefault="00F9372B" w:rsidP="00F9372B">
      <w:pPr>
        <w:widowControl w:val="0"/>
        <w:tabs>
          <w:tab w:val="left" w:pos="719"/>
        </w:tabs>
        <w:autoSpaceDE w:val="0"/>
        <w:autoSpaceDN w:val="0"/>
        <w:spacing w:line="247" w:lineRule="auto"/>
        <w:ind w:right="124"/>
        <w:rPr>
          <w:sz w:val="21"/>
          <w:szCs w:val="21"/>
        </w:rPr>
      </w:pPr>
      <w:r w:rsidRPr="00EF5A2F">
        <w:rPr>
          <w:sz w:val="21"/>
          <w:szCs w:val="21"/>
        </w:rPr>
        <w:t xml:space="preserve">A hozzájárulás a megadás módjától függetlenül </w:t>
      </w:r>
      <w:r w:rsidR="005F17E7" w:rsidRPr="00EF5A2F">
        <w:rPr>
          <w:sz w:val="21"/>
          <w:szCs w:val="21"/>
        </w:rPr>
        <w:t xml:space="preserve">az ugyanazon </w:t>
      </w:r>
      <w:proofErr w:type="gramStart"/>
      <w:r w:rsidR="005F17E7" w:rsidRPr="00EF5A2F">
        <w:rPr>
          <w:sz w:val="21"/>
          <w:szCs w:val="21"/>
        </w:rPr>
        <w:t>cél(</w:t>
      </w:r>
      <w:proofErr w:type="gramEnd"/>
      <w:r w:rsidRPr="00EF5A2F">
        <w:rPr>
          <w:sz w:val="21"/>
          <w:szCs w:val="21"/>
        </w:rPr>
        <w:t>ok</w:t>
      </w:r>
      <w:r w:rsidR="005F17E7" w:rsidRPr="00EF5A2F">
        <w:rPr>
          <w:sz w:val="21"/>
          <w:szCs w:val="21"/>
        </w:rPr>
        <w:t>)</w:t>
      </w:r>
      <w:r w:rsidRPr="00EF5A2F">
        <w:rPr>
          <w:sz w:val="21"/>
          <w:szCs w:val="21"/>
        </w:rPr>
        <w:t xml:space="preserve"> érdekében végzett </w:t>
      </w:r>
      <w:r w:rsidR="005F17E7" w:rsidRPr="00EF5A2F">
        <w:rPr>
          <w:sz w:val="21"/>
          <w:szCs w:val="21"/>
        </w:rPr>
        <w:t xml:space="preserve">valamennyi </w:t>
      </w:r>
      <w:r w:rsidRPr="00EF5A2F">
        <w:rPr>
          <w:sz w:val="21"/>
          <w:szCs w:val="21"/>
        </w:rPr>
        <w:t xml:space="preserve">adatkezelési tevékenységre kiterjed. </w:t>
      </w:r>
      <w:r w:rsidR="005F17E7" w:rsidRPr="00EF5A2F">
        <w:rPr>
          <w:sz w:val="21"/>
          <w:szCs w:val="21"/>
        </w:rPr>
        <w:t>Amennyiben</w:t>
      </w:r>
      <w:r w:rsidRPr="00EF5A2F">
        <w:rPr>
          <w:sz w:val="21"/>
          <w:szCs w:val="21"/>
        </w:rPr>
        <w:t xml:space="preserve"> az adatkezelés egyszerre több célt is szolgál, akkor a hozzájárulást </w:t>
      </w:r>
      <w:r w:rsidR="005F17E7" w:rsidRPr="00EF5A2F">
        <w:rPr>
          <w:sz w:val="21"/>
          <w:szCs w:val="21"/>
        </w:rPr>
        <w:t>valamennyi</w:t>
      </w:r>
      <w:r w:rsidRPr="00EF5A2F">
        <w:rPr>
          <w:sz w:val="21"/>
          <w:szCs w:val="21"/>
        </w:rPr>
        <w:t xml:space="preserve"> adatkezelési célra vonatkozóan meg kell adni.</w:t>
      </w:r>
    </w:p>
    <w:p w:rsidR="00F9372B" w:rsidRPr="00EF5A2F" w:rsidRDefault="00F9372B" w:rsidP="00F9372B">
      <w:pPr>
        <w:widowControl w:val="0"/>
        <w:tabs>
          <w:tab w:val="left" w:pos="614"/>
        </w:tabs>
        <w:autoSpaceDE w:val="0"/>
        <w:autoSpaceDN w:val="0"/>
        <w:spacing w:before="1" w:line="247" w:lineRule="auto"/>
        <w:ind w:right="119"/>
        <w:rPr>
          <w:sz w:val="21"/>
          <w:szCs w:val="21"/>
        </w:rPr>
      </w:pPr>
      <w:r w:rsidRPr="00EF5A2F">
        <w:rPr>
          <w:sz w:val="21"/>
          <w:szCs w:val="21"/>
        </w:rPr>
        <w:t xml:space="preserve">Ha az </w:t>
      </w:r>
      <w:r w:rsidR="00701DCB">
        <w:rPr>
          <w:sz w:val="21"/>
          <w:szCs w:val="21"/>
        </w:rPr>
        <w:t>Érintett</w:t>
      </w:r>
      <w:r w:rsidRPr="00EF5A2F">
        <w:rPr>
          <w:sz w:val="21"/>
          <w:szCs w:val="21"/>
        </w:rPr>
        <w:t xml:space="preserve"> hozzájárulását olyan írásbeli nyilatkozat keretében adja meg, amely más ügyekre is vonatkozik, a hozzájárulás iránti kérelmet ezektől a más ügyektől egyértelműen megkülönböztethető módon kell előadni, érthető és könnyen hozzáférhető formában, világos és egyszerű nyelvezettel. </w:t>
      </w:r>
    </w:p>
    <w:p w:rsidR="00A243F6" w:rsidRDefault="00A243F6" w:rsidP="00F9372B">
      <w:pPr>
        <w:widowControl w:val="0"/>
        <w:tabs>
          <w:tab w:val="left" w:pos="674"/>
        </w:tabs>
        <w:autoSpaceDE w:val="0"/>
        <w:autoSpaceDN w:val="0"/>
        <w:spacing w:line="247" w:lineRule="auto"/>
        <w:ind w:right="121"/>
        <w:rPr>
          <w:sz w:val="21"/>
          <w:szCs w:val="21"/>
        </w:rPr>
      </w:pPr>
    </w:p>
    <w:p w:rsidR="00F9372B" w:rsidRDefault="00F9372B" w:rsidP="00F9372B">
      <w:pPr>
        <w:widowControl w:val="0"/>
        <w:tabs>
          <w:tab w:val="left" w:pos="674"/>
        </w:tabs>
        <w:autoSpaceDE w:val="0"/>
        <w:autoSpaceDN w:val="0"/>
        <w:spacing w:line="247" w:lineRule="auto"/>
        <w:ind w:right="121"/>
        <w:rPr>
          <w:sz w:val="21"/>
          <w:szCs w:val="21"/>
        </w:rPr>
      </w:pPr>
      <w:r w:rsidRPr="00EF5A2F">
        <w:rPr>
          <w:sz w:val="21"/>
          <w:szCs w:val="21"/>
        </w:rPr>
        <w:t xml:space="preserve">Az </w:t>
      </w:r>
      <w:r w:rsidR="00A243F6">
        <w:rPr>
          <w:sz w:val="21"/>
          <w:szCs w:val="21"/>
        </w:rPr>
        <w:t>Alapítvány, mint a</w:t>
      </w:r>
      <w:r w:rsidRPr="00EF5A2F">
        <w:rPr>
          <w:sz w:val="21"/>
          <w:szCs w:val="21"/>
        </w:rPr>
        <w:t>datkezelő jogügylet létrehozását, szerződés m</w:t>
      </w:r>
      <w:r w:rsidR="00A243F6">
        <w:rPr>
          <w:sz w:val="21"/>
          <w:szCs w:val="21"/>
        </w:rPr>
        <w:t>egkötését, teljesítését nem köt</w:t>
      </w:r>
      <w:r w:rsidRPr="00EF5A2F">
        <w:rPr>
          <w:sz w:val="21"/>
          <w:szCs w:val="21"/>
        </w:rPr>
        <w:t>i olyan személyes adat kezeléséhez való hozzájárulás</w:t>
      </w:r>
      <w:r w:rsidR="005F17E7" w:rsidRPr="00EF5A2F">
        <w:rPr>
          <w:sz w:val="21"/>
          <w:szCs w:val="21"/>
        </w:rPr>
        <w:t>hoz</w:t>
      </w:r>
      <w:r w:rsidRPr="00EF5A2F">
        <w:rPr>
          <w:sz w:val="21"/>
          <w:szCs w:val="21"/>
        </w:rPr>
        <w:t xml:space="preserve">, amely </w:t>
      </w:r>
      <w:r w:rsidR="005F17E7" w:rsidRPr="00EF5A2F">
        <w:rPr>
          <w:sz w:val="21"/>
          <w:szCs w:val="21"/>
        </w:rPr>
        <w:t xml:space="preserve">a jogügylet létrehozásához, szerződés megkötéséhez, teljesítéséhez </w:t>
      </w:r>
      <w:r w:rsidRPr="00EF5A2F">
        <w:rPr>
          <w:sz w:val="21"/>
          <w:szCs w:val="21"/>
        </w:rPr>
        <w:t>nem sz</w:t>
      </w:r>
      <w:r w:rsidR="005F17E7" w:rsidRPr="00EF5A2F">
        <w:rPr>
          <w:sz w:val="21"/>
          <w:szCs w:val="21"/>
        </w:rPr>
        <w:t>ükségesek</w:t>
      </w:r>
      <w:r w:rsidRPr="00EF5A2F">
        <w:rPr>
          <w:sz w:val="21"/>
          <w:szCs w:val="21"/>
        </w:rPr>
        <w:t>.</w:t>
      </w:r>
    </w:p>
    <w:p w:rsidR="00A243F6" w:rsidRPr="00EF5A2F" w:rsidRDefault="00A243F6" w:rsidP="00F9372B">
      <w:pPr>
        <w:widowControl w:val="0"/>
        <w:tabs>
          <w:tab w:val="left" w:pos="674"/>
        </w:tabs>
        <w:autoSpaceDE w:val="0"/>
        <w:autoSpaceDN w:val="0"/>
        <w:spacing w:line="247" w:lineRule="auto"/>
        <w:ind w:right="121"/>
        <w:rPr>
          <w:sz w:val="21"/>
          <w:szCs w:val="21"/>
        </w:rPr>
      </w:pPr>
    </w:p>
    <w:p w:rsidR="005F17E7" w:rsidRDefault="005F17E7" w:rsidP="005F17E7">
      <w:pPr>
        <w:widowControl w:val="0"/>
        <w:tabs>
          <w:tab w:val="left" w:pos="644"/>
        </w:tabs>
        <w:autoSpaceDE w:val="0"/>
        <w:autoSpaceDN w:val="0"/>
        <w:spacing w:before="13" w:line="247" w:lineRule="auto"/>
        <w:ind w:right="120"/>
        <w:rPr>
          <w:sz w:val="21"/>
          <w:szCs w:val="21"/>
        </w:rPr>
      </w:pPr>
      <w:r w:rsidRPr="00EF5A2F">
        <w:rPr>
          <w:sz w:val="21"/>
          <w:szCs w:val="21"/>
        </w:rPr>
        <w:t>A hozzájárulás visszavonását ugyanolyan egyszerű módon kell lehetővé tenni, mint annak megadását.</w:t>
      </w:r>
    </w:p>
    <w:p w:rsidR="00A243F6" w:rsidRPr="00EF5A2F" w:rsidRDefault="00A243F6" w:rsidP="005F17E7">
      <w:pPr>
        <w:widowControl w:val="0"/>
        <w:tabs>
          <w:tab w:val="left" w:pos="644"/>
        </w:tabs>
        <w:autoSpaceDE w:val="0"/>
        <w:autoSpaceDN w:val="0"/>
        <w:spacing w:before="13" w:line="247" w:lineRule="auto"/>
        <w:ind w:right="120"/>
        <w:rPr>
          <w:sz w:val="21"/>
          <w:szCs w:val="21"/>
        </w:rPr>
      </w:pPr>
    </w:p>
    <w:p w:rsidR="00F9372B" w:rsidRDefault="00F9372B" w:rsidP="007E5389">
      <w:pPr>
        <w:widowControl w:val="0"/>
        <w:tabs>
          <w:tab w:val="left" w:pos="689"/>
        </w:tabs>
        <w:autoSpaceDE w:val="0"/>
        <w:autoSpaceDN w:val="0"/>
        <w:spacing w:line="247" w:lineRule="auto"/>
        <w:ind w:right="118"/>
        <w:rPr>
          <w:sz w:val="21"/>
          <w:szCs w:val="21"/>
        </w:rPr>
      </w:pPr>
      <w:r w:rsidRPr="00EF5A2F">
        <w:rPr>
          <w:sz w:val="21"/>
          <w:szCs w:val="21"/>
        </w:rPr>
        <w:t xml:space="preserve">Ha a személyes adat felvételére az </w:t>
      </w:r>
      <w:r w:rsidR="00701DCB">
        <w:rPr>
          <w:sz w:val="21"/>
          <w:szCs w:val="21"/>
        </w:rPr>
        <w:t>Érintett</w:t>
      </w:r>
      <w:r w:rsidRPr="00EF5A2F">
        <w:rPr>
          <w:sz w:val="21"/>
          <w:szCs w:val="21"/>
        </w:rPr>
        <w:t xml:space="preserve"> hozzájárulásával került sor, az </w:t>
      </w:r>
      <w:r w:rsidR="007E5389" w:rsidRPr="00EF5A2F">
        <w:rPr>
          <w:sz w:val="21"/>
          <w:szCs w:val="21"/>
        </w:rPr>
        <w:t>A</w:t>
      </w:r>
      <w:r w:rsidRPr="00EF5A2F">
        <w:rPr>
          <w:sz w:val="21"/>
          <w:szCs w:val="21"/>
        </w:rPr>
        <w:t xml:space="preserve">datkezelő a felvett adatokat törvény eltérő rendelkezésének hiányában a rá vonatkozó jogi kötelezettség teljesítése </w:t>
      </w:r>
      <w:r w:rsidRPr="00EF5A2F">
        <w:rPr>
          <w:sz w:val="21"/>
          <w:szCs w:val="21"/>
        </w:rPr>
        <w:lastRenderedPageBreak/>
        <w:t xml:space="preserve">céljából további külön hozzájárulás nélkül, valamint az </w:t>
      </w:r>
      <w:r w:rsidR="00701DCB">
        <w:rPr>
          <w:sz w:val="21"/>
          <w:szCs w:val="21"/>
        </w:rPr>
        <w:t>Érintett</w:t>
      </w:r>
      <w:r w:rsidRPr="00EF5A2F">
        <w:rPr>
          <w:sz w:val="21"/>
          <w:szCs w:val="21"/>
        </w:rPr>
        <w:t xml:space="preserve"> hozzájárulásának visszavonását követően is</w:t>
      </w:r>
      <w:r w:rsidRPr="00EF5A2F">
        <w:rPr>
          <w:spacing w:val="1"/>
          <w:sz w:val="21"/>
          <w:szCs w:val="21"/>
        </w:rPr>
        <w:t xml:space="preserve"> </w:t>
      </w:r>
      <w:r w:rsidRPr="00EF5A2F">
        <w:rPr>
          <w:sz w:val="21"/>
          <w:szCs w:val="21"/>
        </w:rPr>
        <w:t>kezelheti.</w:t>
      </w:r>
    </w:p>
    <w:p w:rsidR="00A243F6" w:rsidRPr="00EF5A2F" w:rsidRDefault="00A243F6" w:rsidP="007E5389">
      <w:pPr>
        <w:widowControl w:val="0"/>
        <w:tabs>
          <w:tab w:val="left" w:pos="689"/>
        </w:tabs>
        <w:autoSpaceDE w:val="0"/>
        <w:autoSpaceDN w:val="0"/>
        <w:spacing w:line="247" w:lineRule="auto"/>
        <w:ind w:right="118"/>
        <w:rPr>
          <w:sz w:val="21"/>
          <w:szCs w:val="21"/>
        </w:rPr>
      </w:pPr>
    </w:p>
    <w:p w:rsidR="007E5389" w:rsidRPr="003E6DDC" w:rsidRDefault="00D945D2" w:rsidP="00D945D2">
      <w:pPr>
        <w:pStyle w:val="Cmsor2"/>
        <w:jc w:val="center"/>
        <w:rPr>
          <w:sz w:val="21"/>
          <w:szCs w:val="21"/>
        </w:rPr>
      </w:pPr>
      <w:bookmarkStart w:id="10" w:name="_Toc66103465"/>
      <w:r>
        <w:rPr>
          <w:sz w:val="21"/>
          <w:szCs w:val="21"/>
        </w:rPr>
        <w:t>3</w:t>
      </w:r>
      <w:r w:rsidR="007E5389" w:rsidRPr="003E6DDC">
        <w:rPr>
          <w:sz w:val="21"/>
          <w:szCs w:val="21"/>
        </w:rPr>
        <w:t xml:space="preserve">.2. A </w:t>
      </w:r>
      <w:r>
        <w:rPr>
          <w:sz w:val="21"/>
          <w:szCs w:val="21"/>
        </w:rPr>
        <w:t xml:space="preserve">szerződéses, vagy </w:t>
      </w:r>
      <w:r w:rsidR="007E5389" w:rsidRPr="003E6DDC">
        <w:rPr>
          <w:sz w:val="21"/>
          <w:szCs w:val="21"/>
        </w:rPr>
        <w:t>jog</w:t>
      </w:r>
      <w:r>
        <w:rPr>
          <w:sz w:val="21"/>
          <w:szCs w:val="21"/>
        </w:rPr>
        <w:t xml:space="preserve">szabályi </w:t>
      </w:r>
      <w:r w:rsidR="007E5389" w:rsidRPr="003E6DDC">
        <w:rPr>
          <w:sz w:val="21"/>
          <w:szCs w:val="21"/>
        </w:rPr>
        <w:t>kötelezettség</w:t>
      </w:r>
      <w:r>
        <w:rPr>
          <w:sz w:val="21"/>
          <w:szCs w:val="21"/>
        </w:rPr>
        <w:t>en alapuló</w:t>
      </w:r>
      <w:r w:rsidR="007E5389" w:rsidRPr="003E6DDC">
        <w:rPr>
          <w:sz w:val="21"/>
          <w:szCs w:val="21"/>
        </w:rPr>
        <w:t xml:space="preserve"> adatkezelés</w:t>
      </w:r>
      <w:bookmarkEnd w:id="10"/>
    </w:p>
    <w:p w:rsidR="007E5389" w:rsidRPr="00EF5A2F" w:rsidRDefault="00F9372B" w:rsidP="007E5389">
      <w:pPr>
        <w:widowControl w:val="0"/>
        <w:tabs>
          <w:tab w:val="left" w:pos="734"/>
        </w:tabs>
        <w:autoSpaceDE w:val="0"/>
        <w:autoSpaceDN w:val="0"/>
        <w:spacing w:line="247" w:lineRule="auto"/>
        <w:ind w:right="118"/>
        <w:rPr>
          <w:sz w:val="21"/>
          <w:szCs w:val="21"/>
        </w:rPr>
      </w:pPr>
      <w:r w:rsidRPr="00EF5A2F">
        <w:rPr>
          <w:sz w:val="21"/>
          <w:szCs w:val="21"/>
        </w:rPr>
        <w:t xml:space="preserve">A jogi kötelezettség teljesítése jogcímén alapuló adatkezelés az </w:t>
      </w:r>
      <w:r w:rsidR="00701DCB">
        <w:rPr>
          <w:sz w:val="21"/>
          <w:szCs w:val="21"/>
        </w:rPr>
        <w:t>Érintett</w:t>
      </w:r>
      <w:r w:rsidRPr="00EF5A2F">
        <w:rPr>
          <w:sz w:val="21"/>
          <w:szCs w:val="21"/>
        </w:rPr>
        <w:t xml:space="preserve"> hozzájárulásától független, mivel az adatkezelést törvény határozta meg. </w:t>
      </w:r>
    </w:p>
    <w:p w:rsidR="00F9372B" w:rsidRDefault="00F9372B" w:rsidP="007E5389">
      <w:pPr>
        <w:widowControl w:val="0"/>
        <w:tabs>
          <w:tab w:val="left" w:pos="734"/>
        </w:tabs>
        <w:autoSpaceDE w:val="0"/>
        <w:autoSpaceDN w:val="0"/>
        <w:spacing w:line="247" w:lineRule="auto"/>
        <w:ind w:right="118"/>
        <w:rPr>
          <w:sz w:val="21"/>
          <w:szCs w:val="21"/>
        </w:rPr>
      </w:pPr>
      <w:r w:rsidRPr="00EF5A2F">
        <w:rPr>
          <w:sz w:val="21"/>
          <w:szCs w:val="21"/>
        </w:rPr>
        <w:t>Kötelező adatk</w:t>
      </w:r>
      <w:r w:rsidR="007E5389" w:rsidRPr="00EF5A2F">
        <w:rPr>
          <w:sz w:val="21"/>
          <w:szCs w:val="21"/>
        </w:rPr>
        <w:t xml:space="preserve">ezelés esetén a tájékoztatás </w:t>
      </w:r>
      <w:r w:rsidRPr="00EF5A2F">
        <w:rPr>
          <w:sz w:val="21"/>
          <w:szCs w:val="21"/>
        </w:rPr>
        <w:t xml:space="preserve">történhet </w:t>
      </w:r>
      <w:r w:rsidR="007E5389" w:rsidRPr="00EF5A2F">
        <w:rPr>
          <w:sz w:val="21"/>
          <w:szCs w:val="21"/>
        </w:rPr>
        <w:t>a fenti</w:t>
      </w:r>
      <w:r w:rsidRPr="00EF5A2F">
        <w:rPr>
          <w:sz w:val="21"/>
          <w:szCs w:val="21"/>
        </w:rPr>
        <w:t xml:space="preserve"> információkat tartalmazó jogszabályi rendelkezésekre való utalás nyilvánosságra hozatalával</w:t>
      </w:r>
      <w:r w:rsidRPr="00EF5A2F">
        <w:rPr>
          <w:spacing w:val="3"/>
          <w:sz w:val="21"/>
          <w:szCs w:val="21"/>
        </w:rPr>
        <w:t xml:space="preserve"> </w:t>
      </w:r>
      <w:r w:rsidRPr="00EF5A2F">
        <w:rPr>
          <w:sz w:val="21"/>
          <w:szCs w:val="21"/>
        </w:rPr>
        <w:t>is.</w:t>
      </w:r>
    </w:p>
    <w:p w:rsidR="00D945D2" w:rsidRPr="00EF5A2F" w:rsidRDefault="00D945D2" w:rsidP="007E5389">
      <w:pPr>
        <w:widowControl w:val="0"/>
        <w:tabs>
          <w:tab w:val="left" w:pos="734"/>
        </w:tabs>
        <w:autoSpaceDE w:val="0"/>
        <w:autoSpaceDN w:val="0"/>
        <w:spacing w:line="247" w:lineRule="auto"/>
        <w:ind w:right="118"/>
        <w:rPr>
          <w:sz w:val="21"/>
          <w:szCs w:val="21"/>
        </w:rPr>
      </w:pPr>
      <w:r>
        <w:rPr>
          <w:sz w:val="21"/>
          <w:szCs w:val="21"/>
        </w:rPr>
        <w:t xml:space="preserve">Szerződéses, illetve jogszabályi kötelezettségen alapuló adatkezelés esetén az adatszolgáltatás elmaradásának lehetséges következménye, hogy az Érintett nem tudja az Alapítvány szolgáltatását igénybe venni, nem tud jogviszonyt létesíteni az Alapítvánnyal. </w:t>
      </w:r>
    </w:p>
    <w:p w:rsidR="00F9372B" w:rsidRPr="00EF5A2F" w:rsidRDefault="00F9372B" w:rsidP="004C6059">
      <w:pPr>
        <w:tabs>
          <w:tab w:val="left" w:pos="1815"/>
        </w:tabs>
        <w:rPr>
          <w:sz w:val="21"/>
          <w:szCs w:val="21"/>
        </w:rPr>
      </w:pPr>
    </w:p>
    <w:p w:rsidR="00F9372B" w:rsidRPr="0062224B" w:rsidRDefault="00D945D2" w:rsidP="00D945D2">
      <w:pPr>
        <w:pStyle w:val="Cmsor2"/>
        <w:jc w:val="center"/>
        <w:rPr>
          <w:sz w:val="21"/>
          <w:szCs w:val="21"/>
        </w:rPr>
      </w:pPr>
      <w:bookmarkStart w:id="11" w:name="_Toc66103466"/>
      <w:r>
        <w:rPr>
          <w:sz w:val="21"/>
          <w:szCs w:val="21"/>
        </w:rPr>
        <w:t>3</w:t>
      </w:r>
      <w:r w:rsidR="00871483" w:rsidRPr="0062224B">
        <w:rPr>
          <w:sz w:val="21"/>
          <w:szCs w:val="21"/>
        </w:rPr>
        <w:t>.3. Jogos érdeken alapuló adatkezelés</w:t>
      </w:r>
      <w:bookmarkEnd w:id="11"/>
    </w:p>
    <w:p w:rsidR="00871483" w:rsidRPr="0062224B" w:rsidRDefault="00871483" w:rsidP="00D71DEB">
      <w:pPr>
        <w:autoSpaceDE w:val="0"/>
        <w:autoSpaceDN w:val="0"/>
        <w:adjustRightInd w:val="0"/>
        <w:rPr>
          <w:sz w:val="21"/>
          <w:szCs w:val="21"/>
        </w:rPr>
      </w:pPr>
      <w:r w:rsidRPr="0062224B">
        <w:rPr>
          <w:sz w:val="21"/>
          <w:szCs w:val="21"/>
        </w:rPr>
        <w:t xml:space="preserve">Személyes adat kezelhető </w:t>
      </w:r>
      <w:r w:rsidR="00D945D2">
        <w:rPr>
          <w:sz w:val="21"/>
          <w:szCs w:val="21"/>
        </w:rPr>
        <w:t xml:space="preserve">az Érintett hozzájárulásától függetlenül </w:t>
      </w:r>
      <w:r w:rsidRPr="0062224B">
        <w:rPr>
          <w:sz w:val="21"/>
          <w:szCs w:val="21"/>
        </w:rPr>
        <w:t>abban az esetben is, ha az adatkezelés az Adatkezelő – kivételesen harmadik fél – jogos érdekének érvényesítéséhez</w:t>
      </w:r>
      <w:r w:rsidR="00D71DEB" w:rsidRPr="0062224B">
        <w:rPr>
          <w:sz w:val="21"/>
          <w:szCs w:val="21"/>
        </w:rPr>
        <w:t xml:space="preserve"> </w:t>
      </w:r>
      <w:r w:rsidRPr="0062224B">
        <w:rPr>
          <w:sz w:val="21"/>
          <w:szCs w:val="21"/>
        </w:rPr>
        <w:t xml:space="preserve">szükséges, </w:t>
      </w:r>
      <w:r w:rsidR="00D945D2">
        <w:rPr>
          <w:sz w:val="21"/>
          <w:szCs w:val="21"/>
        </w:rPr>
        <w:t xml:space="preserve">ha az adatkezelő védeni kívánt jogos érdeke arányban áll a személyes adatok védelméhez, a magánélet tiszteletben tartásához fűződő jog korlátozásával. </w:t>
      </w:r>
    </w:p>
    <w:p w:rsidR="00F9372B" w:rsidRPr="0062224B" w:rsidRDefault="00D945D2" w:rsidP="00D71DEB">
      <w:pPr>
        <w:autoSpaceDE w:val="0"/>
        <w:autoSpaceDN w:val="0"/>
        <w:adjustRightInd w:val="0"/>
        <w:rPr>
          <w:sz w:val="21"/>
          <w:szCs w:val="21"/>
        </w:rPr>
      </w:pPr>
      <w:r>
        <w:rPr>
          <w:sz w:val="21"/>
          <w:szCs w:val="21"/>
        </w:rPr>
        <w:t xml:space="preserve">Ennek megítéléséhez </w:t>
      </w:r>
      <w:r w:rsidR="00D71DEB" w:rsidRPr="0062224B">
        <w:rPr>
          <w:sz w:val="21"/>
          <w:szCs w:val="21"/>
        </w:rPr>
        <w:t xml:space="preserve">a jogszabályi előírásokat kell alapul venni, </w:t>
      </w:r>
      <w:r>
        <w:rPr>
          <w:sz w:val="21"/>
          <w:szCs w:val="21"/>
        </w:rPr>
        <w:t>és</w:t>
      </w:r>
      <w:r w:rsidR="00D71DEB" w:rsidRPr="0062224B">
        <w:rPr>
          <w:sz w:val="21"/>
          <w:szCs w:val="21"/>
        </w:rPr>
        <w:t xml:space="preserve"> </w:t>
      </w:r>
      <w:r>
        <w:rPr>
          <w:sz w:val="21"/>
          <w:szCs w:val="21"/>
        </w:rPr>
        <w:t>el kell végezni</w:t>
      </w:r>
      <w:r w:rsidR="00D71DEB" w:rsidRPr="0062224B">
        <w:rPr>
          <w:sz w:val="21"/>
          <w:szCs w:val="21"/>
        </w:rPr>
        <w:t xml:space="preserve"> az érdekmérlegelési tesztet.</w:t>
      </w:r>
    </w:p>
    <w:p w:rsidR="00D71DEB" w:rsidRPr="0062224B" w:rsidRDefault="00D71DEB" w:rsidP="00D71DEB">
      <w:pPr>
        <w:autoSpaceDE w:val="0"/>
        <w:autoSpaceDN w:val="0"/>
        <w:adjustRightInd w:val="0"/>
        <w:rPr>
          <w:sz w:val="21"/>
          <w:szCs w:val="21"/>
        </w:rPr>
      </w:pPr>
    </w:p>
    <w:p w:rsidR="00D71DEB" w:rsidRPr="0062224B" w:rsidRDefault="00D71DEB" w:rsidP="00D71DEB">
      <w:pPr>
        <w:autoSpaceDE w:val="0"/>
        <w:autoSpaceDN w:val="0"/>
        <w:adjustRightInd w:val="0"/>
        <w:jc w:val="left"/>
        <w:rPr>
          <w:sz w:val="21"/>
          <w:szCs w:val="21"/>
        </w:rPr>
      </w:pPr>
      <w:r w:rsidRPr="0062224B">
        <w:rPr>
          <w:sz w:val="21"/>
          <w:szCs w:val="21"/>
        </w:rPr>
        <w:t>Az érdekmérlegelési teszt elvégzésének eljárásrendje:</w:t>
      </w:r>
    </w:p>
    <w:p w:rsidR="00D71DEB" w:rsidRPr="00D71DEB" w:rsidRDefault="00D71DEB" w:rsidP="00D71DEB">
      <w:pPr>
        <w:autoSpaceDE w:val="0"/>
        <w:autoSpaceDN w:val="0"/>
        <w:adjustRightInd w:val="0"/>
        <w:ind w:left="284" w:hanging="284"/>
        <w:rPr>
          <w:sz w:val="21"/>
          <w:szCs w:val="21"/>
        </w:rPr>
      </w:pPr>
      <w:r w:rsidRPr="0062224B">
        <w:rPr>
          <w:sz w:val="21"/>
          <w:szCs w:val="21"/>
        </w:rPr>
        <w:t xml:space="preserve">1. </w:t>
      </w:r>
      <w:r w:rsidRPr="0062224B">
        <w:rPr>
          <w:sz w:val="21"/>
          <w:szCs w:val="21"/>
        </w:rPr>
        <w:tab/>
        <w:t>személyes adat kezelése szükségességének felmérése: a tervezett adatkezelés megkezdése előtt</w:t>
      </w:r>
      <w:r w:rsidRPr="00D71DEB">
        <w:rPr>
          <w:sz w:val="21"/>
          <w:szCs w:val="21"/>
        </w:rPr>
        <w:t xml:space="preserve"> át </w:t>
      </w:r>
      <w:r>
        <w:rPr>
          <w:sz w:val="21"/>
          <w:szCs w:val="21"/>
        </w:rPr>
        <w:t>kell tekinte</w:t>
      </w:r>
      <w:r w:rsidRPr="00D71DEB">
        <w:rPr>
          <w:sz w:val="21"/>
          <w:szCs w:val="21"/>
        </w:rPr>
        <w:t>ni, hogy feltétlenül szükséges-e személyes adat kezelése</w:t>
      </w:r>
      <w:r>
        <w:rPr>
          <w:sz w:val="21"/>
          <w:szCs w:val="21"/>
        </w:rPr>
        <w:t>,</w:t>
      </w:r>
      <w:r w:rsidRPr="00D71DEB">
        <w:rPr>
          <w:sz w:val="21"/>
          <w:szCs w:val="21"/>
        </w:rPr>
        <w:t xml:space="preserve"> rendelkezésre állnak-e olyan alternatív megoldások, amelyek alkalmazásával személyes adatok kezelése nélkül megvalósítható a tervezett cél.</w:t>
      </w:r>
    </w:p>
    <w:p w:rsidR="00D71DEB" w:rsidRPr="00D71DEB" w:rsidRDefault="00D71DEB" w:rsidP="00D71DEB">
      <w:pPr>
        <w:autoSpaceDE w:val="0"/>
        <w:autoSpaceDN w:val="0"/>
        <w:adjustRightInd w:val="0"/>
        <w:ind w:left="284" w:hanging="284"/>
        <w:jc w:val="left"/>
        <w:rPr>
          <w:sz w:val="21"/>
          <w:szCs w:val="21"/>
        </w:rPr>
      </w:pPr>
      <w:r w:rsidRPr="00D71DEB">
        <w:rPr>
          <w:iCs/>
          <w:sz w:val="21"/>
          <w:szCs w:val="21"/>
        </w:rPr>
        <w:t xml:space="preserve">2. </w:t>
      </w:r>
      <w:r w:rsidRPr="00D71DEB">
        <w:rPr>
          <w:iCs/>
          <w:sz w:val="21"/>
          <w:szCs w:val="21"/>
        </w:rPr>
        <w:tab/>
      </w:r>
      <w:r w:rsidRPr="00D71DEB">
        <w:rPr>
          <w:sz w:val="21"/>
          <w:szCs w:val="21"/>
        </w:rPr>
        <w:t xml:space="preserve">a jogos érdek lehető legpontosabb meghatározása </w:t>
      </w:r>
    </w:p>
    <w:p w:rsidR="00D71DEB" w:rsidRPr="00D71DEB" w:rsidRDefault="00D71DEB" w:rsidP="00D71DEB">
      <w:pPr>
        <w:autoSpaceDE w:val="0"/>
        <w:autoSpaceDN w:val="0"/>
        <w:adjustRightInd w:val="0"/>
        <w:ind w:left="284" w:hanging="284"/>
        <w:rPr>
          <w:sz w:val="21"/>
          <w:szCs w:val="21"/>
        </w:rPr>
      </w:pPr>
      <w:r w:rsidRPr="00D71DEB">
        <w:rPr>
          <w:iCs/>
          <w:sz w:val="21"/>
          <w:szCs w:val="21"/>
        </w:rPr>
        <w:t>3</w:t>
      </w:r>
      <w:r w:rsidRPr="00D71DEB">
        <w:rPr>
          <w:sz w:val="21"/>
          <w:szCs w:val="21"/>
        </w:rPr>
        <w:t xml:space="preserve">. </w:t>
      </w:r>
      <w:r w:rsidRPr="00D71DEB">
        <w:rPr>
          <w:sz w:val="21"/>
          <w:szCs w:val="21"/>
        </w:rPr>
        <w:tab/>
        <w:t>annak meghatározása, hogy mi az adatkezelés célja, milyen személyes adatok, meddig tartó adatkezelését igényli a jogos érdek.</w:t>
      </w:r>
    </w:p>
    <w:p w:rsidR="00D71DEB" w:rsidRPr="00D71DEB" w:rsidRDefault="00D71DEB" w:rsidP="00D71DEB">
      <w:pPr>
        <w:autoSpaceDE w:val="0"/>
        <w:autoSpaceDN w:val="0"/>
        <w:adjustRightInd w:val="0"/>
        <w:ind w:left="284" w:hanging="284"/>
        <w:rPr>
          <w:sz w:val="21"/>
          <w:szCs w:val="21"/>
        </w:rPr>
      </w:pPr>
      <w:r w:rsidRPr="00D71DEB">
        <w:rPr>
          <w:iCs/>
          <w:sz w:val="21"/>
          <w:szCs w:val="21"/>
        </w:rPr>
        <w:t xml:space="preserve">4. </w:t>
      </w:r>
      <w:r w:rsidRPr="00D71DEB">
        <w:rPr>
          <w:iCs/>
          <w:sz w:val="21"/>
          <w:szCs w:val="21"/>
        </w:rPr>
        <w:tab/>
      </w:r>
      <w:r w:rsidRPr="00D71DEB">
        <w:rPr>
          <w:sz w:val="21"/>
          <w:szCs w:val="21"/>
        </w:rPr>
        <w:t xml:space="preserve">annak meghatározása, hogy az Érintettnek melyek lehetnek az érdekeik az adott adatkezelés vonatkozásában </w:t>
      </w:r>
    </w:p>
    <w:p w:rsidR="00D71DEB" w:rsidRPr="00D71DEB" w:rsidRDefault="00D71DEB" w:rsidP="00D945D2">
      <w:pPr>
        <w:autoSpaceDE w:val="0"/>
        <w:autoSpaceDN w:val="0"/>
        <w:adjustRightInd w:val="0"/>
        <w:ind w:left="284" w:hanging="284"/>
        <w:rPr>
          <w:sz w:val="21"/>
          <w:szCs w:val="21"/>
        </w:rPr>
      </w:pPr>
      <w:r w:rsidRPr="00D71DEB">
        <w:rPr>
          <w:iCs/>
          <w:sz w:val="21"/>
          <w:szCs w:val="21"/>
        </w:rPr>
        <w:t xml:space="preserve">5. </w:t>
      </w:r>
      <w:r w:rsidRPr="00D71DEB">
        <w:rPr>
          <w:iCs/>
          <w:sz w:val="21"/>
          <w:szCs w:val="21"/>
        </w:rPr>
        <w:tab/>
      </w:r>
      <w:r w:rsidRPr="00D71DEB">
        <w:rPr>
          <w:sz w:val="21"/>
          <w:szCs w:val="21"/>
        </w:rPr>
        <w:t xml:space="preserve">annak meghatározása, hogy miért korlátozza arányosan a jogos érdek – és az ennek alapján végzett adatkezelés – az </w:t>
      </w:r>
      <w:proofErr w:type="spellStart"/>
      <w:r w:rsidRPr="00D71DEB">
        <w:rPr>
          <w:sz w:val="21"/>
          <w:szCs w:val="21"/>
        </w:rPr>
        <w:t>érintetti</w:t>
      </w:r>
      <w:proofErr w:type="spellEnd"/>
      <w:r w:rsidRPr="00D71DEB">
        <w:rPr>
          <w:sz w:val="21"/>
          <w:szCs w:val="21"/>
        </w:rPr>
        <w:t xml:space="preserve"> jogokat. Az érdekmérlegelés során</w:t>
      </w:r>
      <w:r w:rsidR="00D945D2">
        <w:rPr>
          <w:sz w:val="21"/>
          <w:szCs w:val="21"/>
        </w:rPr>
        <w:t xml:space="preserve"> </w:t>
      </w:r>
      <w:r w:rsidRPr="00D71DEB">
        <w:rPr>
          <w:sz w:val="21"/>
          <w:szCs w:val="21"/>
        </w:rPr>
        <w:t>érvényesülő alapelvek:</w:t>
      </w:r>
    </w:p>
    <w:p w:rsidR="00D71DEB" w:rsidRPr="00D71DEB" w:rsidRDefault="00D71DEB" w:rsidP="00D945D2">
      <w:pPr>
        <w:tabs>
          <w:tab w:val="left" w:pos="709"/>
        </w:tabs>
        <w:autoSpaceDE w:val="0"/>
        <w:autoSpaceDN w:val="0"/>
        <w:adjustRightInd w:val="0"/>
        <w:ind w:left="709" w:hanging="425"/>
        <w:rPr>
          <w:sz w:val="21"/>
          <w:szCs w:val="21"/>
        </w:rPr>
      </w:pPr>
      <w:r w:rsidRPr="00D71DEB">
        <w:rPr>
          <w:sz w:val="21"/>
          <w:szCs w:val="21"/>
        </w:rPr>
        <w:t xml:space="preserve">• </w:t>
      </w:r>
      <w:r w:rsidR="00D945D2">
        <w:rPr>
          <w:sz w:val="21"/>
          <w:szCs w:val="21"/>
        </w:rPr>
        <w:tab/>
      </w:r>
      <w:proofErr w:type="gramStart"/>
      <w:r w:rsidRPr="00D71DEB">
        <w:rPr>
          <w:iCs/>
          <w:sz w:val="21"/>
          <w:szCs w:val="21"/>
        </w:rPr>
        <w:t>fokozatosság</w:t>
      </w:r>
      <w:proofErr w:type="gramEnd"/>
      <w:r w:rsidRPr="00D71DEB">
        <w:rPr>
          <w:sz w:val="21"/>
          <w:szCs w:val="21"/>
        </w:rPr>
        <w:t>: lehetőleg olyan módszert kell választani, amely nem jár együtt személyes adat kezelésével. Ha nincs ilyen, akkor a magánszférát legkevésbé korlátozó módszert kell alkalmaznia, amelynek nyomán korlátozott körben ismer meg személyes adatokat.</w:t>
      </w:r>
    </w:p>
    <w:p w:rsidR="00F9372B" w:rsidRPr="00D71DEB" w:rsidRDefault="00D71DEB" w:rsidP="00D945D2">
      <w:pPr>
        <w:tabs>
          <w:tab w:val="left" w:pos="709"/>
        </w:tabs>
        <w:autoSpaceDE w:val="0"/>
        <w:autoSpaceDN w:val="0"/>
        <w:adjustRightInd w:val="0"/>
        <w:ind w:left="709" w:hanging="425"/>
        <w:rPr>
          <w:sz w:val="21"/>
          <w:szCs w:val="21"/>
        </w:rPr>
      </w:pPr>
      <w:r w:rsidRPr="00D71DEB">
        <w:rPr>
          <w:sz w:val="21"/>
          <w:szCs w:val="21"/>
        </w:rPr>
        <w:t xml:space="preserve">• </w:t>
      </w:r>
      <w:r w:rsidR="00D945D2">
        <w:rPr>
          <w:sz w:val="21"/>
          <w:szCs w:val="21"/>
        </w:rPr>
        <w:tab/>
      </w:r>
      <w:proofErr w:type="gramStart"/>
      <w:r>
        <w:rPr>
          <w:sz w:val="21"/>
          <w:szCs w:val="21"/>
        </w:rPr>
        <w:t>a</w:t>
      </w:r>
      <w:r w:rsidRPr="00D71DEB">
        <w:rPr>
          <w:iCs/>
          <w:sz w:val="21"/>
          <w:szCs w:val="21"/>
        </w:rPr>
        <w:t>z</w:t>
      </w:r>
      <w:proofErr w:type="gramEnd"/>
      <w:r w:rsidRPr="00D71DEB">
        <w:rPr>
          <w:iCs/>
          <w:sz w:val="21"/>
          <w:szCs w:val="21"/>
        </w:rPr>
        <w:t xml:space="preserve"> Érintett jelenlétének biztosítása: a</w:t>
      </w:r>
      <w:r w:rsidRPr="00D71DEB">
        <w:rPr>
          <w:sz w:val="21"/>
          <w:szCs w:val="21"/>
        </w:rPr>
        <w:t>mennyiben az ellenőrzés körülményei nem zárják ki, biztosítani kell, hogy az Érintett jelen lehessen az ellenőrzés során (így például a felvételek</w:t>
      </w:r>
      <w:r>
        <w:rPr>
          <w:sz w:val="21"/>
          <w:szCs w:val="21"/>
        </w:rPr>
        <w:t xml:space="preserve"> </w:t>
      </w:r>
      <w:r w:rsidRPr="00D71DEB">
        <w:rPr>
          <w:sz w:val="21"/>
          <w:szCs w:val="21"/>
        </w:rPr>
        <w:t>visszanézésekor vagy az e-mail elolvasásakor).</w:t>
      </w:r>
    </w:p>
    <w:p w:rsidR="00F9372B" w:rsidRPr="00EF5A2F" w:rsidRDefault="00F9372B" w:rsidP="00D71DEB">
      <w:pPr>
        <w:tabs>
          <w:tab w:val="left" w:pos="1815"/>
        </w:tabs>
        <w:ind w:left="284"/>
        <w:rPr>
          <w:sz w:val="21"/>
          <w:szCs w:val="21"/>
        </w:rPr>
      </w:pPr>
    </w:p>
    <w:p w:rsidR="00F9372B" w:rsidRPr="00EF5A2F" w:rsidRDefault="00F9372B" w:rsidP="004C6059">
      <w:pPr>
        <w:tabs>
          <w:tab w:val="left" w:pos="1815"/>
        </w:tabs>
        <w:rPr>
          <w:sz w:val="21"/>
          <w:szCs w:val="21"/>
        </w:rPr>
      </w:pPr>
    </w:p>
    <w:p w:rsidR="00B62FA7" w:rsidRPr="00EF5A2F" w:rsidRDefault="00B62FA7" w:rsidP="004C6059">
      <w:pPr>
        <w:tabs>
          <w:tab w:val="left" w:pos="1815"/>
        </w:tabs>
        <w:rPr>
          <w:sz w:val="21"/>
          <w:szCs w:val="21"/>
        </w:rPr>
      </w:pPr>
    </w:p>
    <w:p w:rsidR="00103609" w:rsidRDefault="00103609">
      <w:pPr>
        <w:spacing w:after="160" w:line="259" w:lineRule="auto"/>
        <w:jc w:val="left"/>
        <w:rPr>
          <w:rFonts w:eastAsiaTheme="majorEastAsia"/>
          <w:b/>
          <w:sz w:val="21"/>
          <w:szCs w:val="21"/>
        </w:rPr>
      </w:pPr>
      <w:r>
        <w:br w:type="page"/>
      </w:r>
    </w:p>
    <w:p w:rsidR="005F2088" w:rsidRPr="00EF5A2F" w:rsidRDefault="00BC0C5E" w:rsidP="005B07AC">
      <w:pPr>
        <w:pStyle w:val="Cmsor1"/>
      </w:pPr>
      <w:bookmarkStart w:id="12" w:name="_Toc66103467"/>
      <w:r>
        <w:lastRenderedPageBreak/>
        <w:t>4</w:t>
      </w:r>
      <w:r w:rsidR="004C6059" w:rsidRPr="00EF5A2F">
        <w:t xml:space="preserve">. </w:t>
      </w:r>
      <w:r w:rsidR="00701DCB">
        <w:t>ÉRINTETT</w:t>
      </w:r>
      <w:r w:rsidR="004C6059" w:rsidRPr="00EF5A2F">
        <w:t xml:space="preserve"> JOGAI</w:t>
      </w:r>
      <w:r w:rsidR="00D63BA0" w:rsidRPr="00EF5A2F">
        <w:t>,</w:t>
      </w:r>
      <w:r w:rsidR="009D3167" w:rsidRPr="00EF5A2F">
        <w:t xml:space="preserve"> A JOGGYAKORLÁS MÓDJA</w:t>
      </w:r>
      <w:bookmarkEnd w:id="12"/>
    </w:p>
    <w:p w:rsidR="005F2088" w:rsidRPr="00EF5A2F" w:rsidRDefault="005F2088" w:rsidP="005F2088">
      <w:pPr>
        <w:rPr>
          <w:sz w:val="21"/>
          <w:szCs w:val="21"/>
        </w:rPr>
      </w:pPr>
    </w:p>
    <w:p w:rsidR="005F2088" w:rsidRPr="002265C2" w:rsidRDefault="005F2088" w:rsidP="005F2088">
      <w:pPr>
        <w:rPr>
          <w:sz w:val="21"/>
          <w:szCs w:val="21"/>
        </w:rPr>
      </w:pPr>
      <w:r w:rsidRPr="00EF5A2F">
        <w:rPr>
          <w:sz w:val="21"/>
          <w:szCs w:val="21"/>
        </w:rPr>
        <w:t xml:space="preserve">Az </w:t>
      </w:r>
      <w:r w:rsidR="00701DCB">
        <w:rPr>
          <w:sz w:val="21"/>
          <w:szCs w:val="21"/>
        </w:rPr>
        <w:t>Érintett</w:t>
      </w:r>
      <w:r w:rsidRPr="00EF5A2F">
        <w:rPr>
          <w:sz w:val="21"/>
          <w:szCs w:val="21"/>
        </w:rPr>
        <w:t xml:space="preserve"> jogosult az Adatkezelőnél bármikor tájékoztatást kérni az Adatkezelő által kezelt, rá vonatkozó személyes adatokról, a személyes adatainak helyesbítését kérni, személyes adatainak - a kötelező adatkezelés kivételével – törlését, visszavonását, az adatkezelés korlátozását kérni, továbbá jogosult adathord</w:t>
      </w:r>
      <w:r w:rsidR="00D63BA0" w:rsidRPr="00EF5A2F">
        <w:rPr>
          <w:sz w:val="21"/>
          <w:szCs w:val="21"/>
        </w:rPr>
        <w:t xml:space="preserve">ozási-, és tiltakozási </w:t>
      </w:r>
      <w:r w:rsidR="00ED4959" w:rsidRPr="00EF5A2F">
        <w:rPr>
          <w:sz w:val="21"/>
          <w:szCs w:val="21"/>
        </w:rPr>
        <w:t xml:space="preserve">és jogorvoslati </w:t>
      </w:r>
      <w:r w:rsidR="00D63BA0" w:rsidRPr="00EF5A2F">
        <w:rPr>
          <w:sz w:val="21"/>
          <w:szCs w:val="21"/>
        </w:rPr>
        <w:t>jogával</w:t>
      </w:r>
      <w:r w:rsidRPr="00EF5A2F">
        <w:rPr>
          <w:sz w:val="21"/>
          <w:szCs w:val="21"/>
        </w:rPr>
        <w:t xml:space="preserve"> </w:t>
      </w:r>
      <w:r w:rsidR="00ED4959" w:rsidRPr="00EF5A2F">
        <w:rPr>
          <w:sz w:val="21"/>
          <w:szCs w:val="21"/>
        </w:rPr>
        <w:t xml:space="preserve">élni </w:t>
      </w:r>
      <w:r w:rsidRPr="00EF5A2F">
        <w:rPr>
          <w:sz w:val="21"/>
          <w:szCs w:val="21"/>
        </w:rPr>
        <w:t xml:space="preserve">az Adatkezelő jelen szabályzatban rögzített </w:t>
      </w:r>
      <w:r w:rsidRPr="002265C2">
        <w:rPr>
          <w:b/>
          <w:sz w:val="21"/>
          <w:szCs w:val="21"/>
        </w:rPr>
        <w:t>e-m</w:t>
      </w:r>
      <w:r w:rsidR="002265C2" w:rsidRPr="002265C2">
        <w:rPr>
          <w:b/>
          <w:sz w:val="21"/>
          <w:szCs w:val="21"/>
        </w:rPr>
        <w:t>ail címére, vagy postacímére küldött levél útján</w:t>
      </w:r>
      <w:r w:rsidR="00D63BA0" w:rsidRPr="002265C2">
        <w:rPr>
          <w:sz w:val="21"/>
          <w:szCs w:val="21"/>
        </w:rPr>
        <w:t>:</w:t>
      </w:r>
    </w:p>
    <w:p w:rsidR="002265C2" w:rsidRPr="002265C2" w:rsidRDefault="002265C2" w:rsidP="005F2088">
      <w:pPr>
        <w:rPr>
          <w:sz w:val="21"/>
          <w:szCs w:val="21"/>
        </w:rPr>
      </w:pPr>
    </w:p>
    <w:p w:rsidR="002265C2" w:rsidRPr="002265C2" w:rsidRDefault="002265C2" w:rsidP="005F2088">
      <w:pPr>
        <w:rPr>
          <w:b/>
          <w:sz w:val="21"/>
          <w:szCs w:val="21"/>
        </w:rPr>
      </w:pPr>
      <w:r w:rsidRPr="002265C2">
        <w:rPr>
          <w:b/>
          <w:sz w:val="21"/>
          <w:szCs w:val="21"/>
        </w:rPr>
        <w:t>Felhívjuk az érintettek figyelmét arra, hogy a jogérvényesítésre irányuló kérelem teljesítése előtt az Alapítványnak kötelessége azonosítani a kérelem benyújtóját. Ha az Alapítványnak megalapozott kétségei vannak a kérelmet benyújtó természetes személy kilétével kapcsolatban, további, a személyazonosságának megerősítéséhez szükséges információk nyújtását kérheti.</w:t>
      </w:r>
    </w:p>
    <w:p w:rsidR="002265C2" w:rsidRPr="002265C2" w:rsidRDefault="002265C2" w:rsidP="005F2088">
      <w:pPr>
        <w:rPr>
          <w:sz w:val="21"/>
          <w:szCs w:val="21"/>
        </w:rPr>
      </w:pPr>
    </w:p>
    <w:p w:rsidR="002265C2" w:rsidRPr="002265C2" w:rsidRDefault="002265C2" w:rsidP="005F2088">
      <w:pPr>
        <w:rPr>
          <w:sz w:val="21"/>
          <w:szCs w:val="21"/>
        </w:rPr>
      </w:pPr>
      <w:r w:rsidRPr="002265C2">
        <w:rPr>
          <w:sz w:val="21"/>
          <w:szCs w:val="21"/>
        </w:rPr>
        <w:t>A joggyakorlás módja az alábbi:</w:t>
      </w:r>
    </w:p>
    <w:p w:rsidR="00F61A4F" w:rsidRPr="00EF5A2F" w:rsidRDefault="00F61A4F" w:rsidP="00F61A4F">
      <w:pPr>
        <w:rPr>
          <w:sz w:val="21"/>
          <w:szCs w:val="21"/>
        </w:rPr>
      </w:pPr>
    </w:p>
    <w:p w:rsidR="00AF3A70" w:rsidRPr="00EF5A2F" w:rsidRDefault="002265C2" w:rsidP="00F01660">
      <w:pPr>
        <w:pStyle w:val="Cmsor2"/>
        <w:jc w:val="center"/>
        <w:rPr>
          <w:sz w:val="21"/>
          <w:szCs w:val="21"/>
        </w:rPr>
      </w:pPr>
      <w:bookmarkStart w:id="13" w:name="_Toc66103468"/>
      <w:r>
        <w:rPr>
          <w:sz w:val="21"/>
          <w:szCs w:val="21"/>
        </w:rPr>
        <w:t>4</w:t>
      </w:r>
      <w:r w:rsidR="008C0149" w:rsidRPr="00EF5A2F">
        <w:rPr>
          <w:sz w:val="21"/>
          <w:szCs w:val="21"/>
        </w:rPr>
        <w:t xml:space="preserve">.1. </w:t>
      </w:r>
      <w:r w:rsidR="00D63BA0" w:rsidRPr="00EF5A2F">
        <w:rPr>
          <w:sz w:val="21"/>
          <w:szCs w:val="21"/>
        </w:rPr>
        <w:t>Előzetes t</w:t>
      </w:r>
      <w:r w:rsidR="008C0149" w:rsidRPr="00EF5A2F">
        <w:rPr>
          <w:sz w:val="21"/>
          <w:szCs w:val="21"/>
        </w:rPr>
        <w:t>ájékoztatáshoz való jog</w:t>
      </w:r>
      <w:bookmarkEnd w:id="13"/>
    </w:p>
    <w:p w:rsidR="00D63BA0" w:rsidRPr="00EF5A2F" w:rsidRDefault="00D63BA0" w:rsidP="00BA1A24">
      <w:pPr>
        <w:pStyle w:val="Szvegtrzs"/>
        <w:spacing w:before="10" w:line="247" w:lineRule="auto"/>
        <w:ind w:left="0" w:right="-1"/>
        <w:jc w:val="both"/>
        <w:rPr>
          <w:sz w:val="21"/>
          <w:szCs w:val="21"/>
          <w:lang w:val="hu-HU"/>
        </w:rPr>
      </w:pPr>
      <w:r w:rsidRPr="00EF5A2F">
        <w:rPr>
          <w:sz w:val="21"/>
          <w:szCs w:val="21"/>
          <w:lang w:val="hu-HU"/>
        </w:rPr>
        <w:t>Az</w:t>
      </w:r>
      <w:r w:rsidRPr="00EF5A2F">
        <w:rPr>
          <w:sz w:val="21"/>
          <w:szCs w:val="21"/>
          <w:lang w:val="hu-HU"/>
        </w:rPr>
        <w:tab/>
      </w:r>
      <w:r w:rsidR="00701DCB">
        <w:rPr>
          <w:sz w:val="21"/>
          <w:szCs w:val="21"/>
          <w:lang w:val="hu-HU"/>
        </w:rPr>
        <w:t>Érintett</w:t>
      </w:r>
      <w:r w:rsidR="002265C2">
        <w:rPr>
          <w:sz w:val="21"/>
          <w:szCs w:val="21"/>
          <w:lang w:val="hu-HU"/>
        </w:rPr>
        <w:tab/>
        <w:t>jogosult</w:t>
      </w:r>
      <w:r w:rsidR="002265C2">
        <w:rPr>
          <w:sz w:val="21"/>
          <w:szCs w:val="21"/>
          <w:lang w:val="hu-HU"/>
        </w:rPr>
        <w:tab/>
        <w:t>arra,</w:t>
      </w:r>
      <w:r w:rsidR="002265C2">
        <w:rPr>
          <w:sz w:val="21"/>
          <w:szCs w:val="21"/>
          <w:lang w:val="hu-HU"/>
        </w:rPr>
        <w:tab/>
        <w:t>hogy</w:t>
      </w:r>
      <w:r w:rsidR="002265C2">
        <w:rPr>
          <w:sz w:val="21"/>
          <w:szCs w:val="21"/>
          <w:lang w:val="hu-HU"/>
        </w:rPr>
        <w:tab/>
        <w:t xml:space="preserve">a személyes adatai </w:t>
      </w:r>
      <w:r w:rsidR="00CE799C">
        <w:rPr>
          <w:sz w:val="21"/>
          <w:szCs w:val="21"/>
          <w:lang w:val="hu-HU"/>
        </w:rPr>
        <w:t>kezelés</w:t>
      </w:r>
      <w:r w:rsidR="002265C2">
        <w:rPr>
          <w:sz w:val="21"/>
          <w:szCs w:val="21"/>
          <w:lang w:val="hu-HU"/>
        </w:rPr>
        <w:t>év</w:t>
      </w:r>
      <w:r w:rsidR="00CE799C">
        <w:rPr>
          <w:sz w:val="21"/>
          <w:szCs w:val="21"/>
          <w:lang w:val="hu-HU"/>
        </w:rPr>
        <w:t>el</w:t>
      </w:r>
      <w:r w:rsidR="002265C2">
        <w:rPr>
          <w:sz w:val="21"/>
          <w:szCs w:val="21"/>
          <w:lang w:val="hu-HU"/>
        </w:rPr>
        <w:t xml:space="preserve"> </w:t>
      </w:r>
      <w:r w:rsidR="00CE799C">
        <w:rPr>
          <w:sz w:val="21"/>
          <w:szCs w:val="21"/>
          <w:lang w:val="hu-HU"/>
        </w:rPr>
        <w:t>összefüggő</w:t>
      </w:r>
      <w:r w:rsidR="002265C2">
        <w:rPr>
          <w:sz w:val="21"/>
          <w:szCs w:val="21"/>
          <w:lang w:val="hu-HU"/>
        </w:rPr>
        <w:t xml:space="preserve"> </w:t>
      </w:r>
      <w:r w:rsidR="00CE799C">
        <w:rPr>
          <w:sz w:val="21"/>
          <w:szCs w:val="21"/>
          <w:lang w:val="hu-HU"/>
        </w:rPr>
        <w:t xml:space="preserve">tényekről </w:t>
      </w:r>
      <w:r w:rsidRPr="00EF5A2F">
        <w:rPr>
          <w:sz w:val="21"/>
          <w:szCs w:val="21"/>
          <w:lang w:val="hu-HU"/>
        </w:rPr>
        <w:t xml:space="preserve">és információkról az adatkezelés </w:t>
      </w:r>
      <w:r w:rsidRPr="00EF5A2F">
        <w:rPr>
          <w:sz w:val="21"/>
          <w:szCs w:val="21"/>
          <w:u w:val="single"/>
          <w:lang w:val="hu-HU"/>
        </w:rPr>
        <w:t>megkezdését megelőzően</w:t>
      </w:r>
      <w:r w:rsidRPr="00EF5A2F">
        <w:rPr>
          <w:sz w:val="21"/>
          <w:szCs w:val="21"/>
          <w:lang w:val="hu-HU"/>
        </w:rPr>
        <w:t xml:space="preserve"> tájékoztatást kapjon. (GDPR rendelet 13-14. cikk)</w:t>
      </w:r>
      <w:r w:rsidR="002265C2">
        <w:rPr>
          <w:sz w:val="21"/>
          <w:szCs w:val="21"/>
          <w:lang w:val="hu-HU"/>
        </w:rPr>
        <w:t xml:space="preserve"> </w:t>
      </w:r>
    </w:p>
    <w:p w:rsidR="005F2088" w:rsidRPr="00EF5A2F" w:rsidRDefault="005F2088" w:rsidP="00F61A4F">
      <w:pPr>
        <w:rPr>
          <w:sz w:val="21"/>
          <w:szCs w:val="21"/>
        </w:rPr>
      </w:pPr>
    </w:p>
    <w:p w:rsidR="00D63BA0" w:rsidRPr="00EF5A2F" w:rsidRDefault="00F05418" w:rsidP="00A51554">
      <w:pPr>
        <w:rPr>
          <w:b/>
          <w:sz w:val="21"/>
          <w:szCs w:val="21"/>
        </w:rPr>
      </w:pPr>
      <w:r w:rsidRPr="00EF5A2F">
        <w:rPr>
          <w:b/>
          <w:sz w:val="21"/>
          <w:szCs w:val="21"/>
        </w:rPr>
        <w:t xml:space="preserve">A) </w:t>
      </w:r>
      <w:r w:rsidR="00D63BA0" w:rsidRPr="00EF5A2F">
        <w:rPr>
          <w:b/>
          <w:sz w:val="21"/>
          <w:szCs w:val="21"/>
        </w:rPr>
        <w:t xml:space="preserve">Rendelkezésre bocsátandó információk, ha a személyes adatokat az </w:t>
      </w:r>
      <w:r w:rsidR="00701DCB">
        <w:rPr>
          <w:b/>
          <w:sz w:val="21"/>
          <w:szCs w:val="21"/>
        </w:rPr>
        <w:t>Érintett</w:t>
      </w:r>
      <w:r w:rsidR="00D63BA0" w:rsidRPr="00EF5A2F">
        <w:rPr>
          <w:b/>
          <w:sz w:val="21"/>
          <w:szCs w:val="21"/>
        </w:rPr>
        <w:t>ől gyűjtik</w:t>
      </w:r>
    </w:p>
    <w:p w:rsidR="00B84B26" w:rsidRPr="00EF5A2F" w:rsidRDefault="00B84B26" w:rsidP="00CE799C">
      <w:pPr>
        <w:pStyle w:val="4szintszmozott"/>
        <w:spacing w:after="0"/>
        <w:rPr>
          <w:rFonts w:ascii="Arial" w:hAnsi="Arial" w:cs="Arial"/>
          <w:sz w:val="21"/>
          <w:szCs w:val="21"/>
        </w:rPr>
      </w:pPr>
      <w:r w:rsidRPr="00EF5A2F">
        <w:rPr>
          <w:rFonts w:ascii="Arial" w:hAnsi="Arial" w:cs="Arial"/>
          <w:sz w:val="21"/>
          <w:szCs w:val="21"/>
        </w:rPr>
        <w:t xml:space="preserve">Az újonnan megkezdett adatkezelés esetében, amennyiben az </w:t>
      </w:r>
      <w:r w:rsidR="00701DCB">
        <w:rPr>
          <w:rFonts w:ascii="Arial" w:hAnsi="Arial" w:cs="Arial"/>
          <w:sz w:val="21"/>
          <w:szCs w:val="21"/>
        </w:rPr>
        <w:t>Érintett</w:t>
      </w:r>
      <w:r w:rsidRPr="00EF5A2F">
        <w:rPr>
          <w:rFonts w:ascii="Arial" w:hAnsi="Arial" w:cs="Arial"/>
          <w:sz w:val="21"/>
          <w:szCs w:val="21"/>
        </w:rPr>
        <w:t xml:space="preserve">re vonatkozó személyes adatokat az Adatkezelő az </w:t>
      </w:r>
      <w:r w:rsidR="00701DCB">
        <w:rPr>
          <w:rFonts w:ascii="Arial" w:hAnsi="Arial" w:cs="Arial"/>
          <w:sz w:val="21"/>
          <w:szCs w:val="21"/>
        </w:rPr>
        <w:t>Érintett</w:t>
      </w:r>
      <w:r w:rsidRPr="00EF5A2F">
        <w:rPr>
          <w:rFonts w:ascii="Arial" w:hAnsi="Arial" w:cs="Arial"/>
          <w:sz w:val="21"/>
          <w:szCs w:val="21"/>
        </w:rPr>
        <w:t xml:space="preserve">ől gyűjti, a személyes adatok megszerzésének időpontjában, - amennyiben az </w:t>
      </w:r>
      <w:r w:rsidR="00701DCB">
        <w:rPr>
          <w:rFonts w:ascii="Arial" w:hAnsi="Arial" w:cs="Arial"/>
          <w:sz w:val="21"/>
          <w:szCs w:val="21"/>
        </w:rPr>
        <w:t>Érintett</w:t>
      </w:r>
      <w:r w:rsidRPr="00EF5A2F">
        <w:rPr>
          <w:rFonts w:ascii="Arial" w:hAnsi="Arial" w:cs="Arial"/>
          <w:sz w:val="21"/>
          <w:szCs w:val="21"/>
        </w:rPr>
        <w:t xml:space="preserve"> utólag kér tájékoztatást, </w:t>
      </w:r>
      <w:proofErr w:type="gramStart"/>
      <w:r w:rsidRPr="00EF5A2F">
        <w:rPr>
          <w:rFonts w:ascii="Arial" w:hAnsi="Arial" w:cs="Arial"/>
          <w:sz w:val="21"/>
          <w:szCs w:val="21"/>
        </w:rPr>
        <w:t>ezen</w:t>
      </w:r>
      <w:proofErr w:type="gramEnd"/>
      <w:r w:rsidRPr="00EF5A2F">
        <w:rPr>
          <w:rFonts w:ascii="Arial" w:hAnsi="Arial" w:cs="Arial"/>
          <w:sz w:val="21"/>
          <w:szCs w:val="21"/>
        </w:rPr>
        <w:t xml:space="preserve"> tájékoztatás megadásakor is - az </w:t>
      </w:r>
      <w:r w:rsidR="00701DCB">
        <w:rPr>
          <w:rFonts w:ascii="Arial" w:hAnsi="Arial" w:cs="Arial"/>
          <w:sz w:val="21"/>
          <w:szCs w:val="21"/>
        </w:rPr>
        <w:t>Érintett</w:t>
      </w:r>
      <w:r w:rsidRPr="00EF5A2F">
        <w:rPr>
          <w:rFonts w:ascii="Arial" w:hAnsi="Arial" w:cs="Arial"/>
          <w:sz w:val="21"/>
          <w:szCs w:val="21"/>
        </w:rPr>
        <w:t xml:space="preserve"> rendelkezésére kell bocsátani az alábbi információkat:</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az Adatkezelő és amennyiben ilyen kijelölésre kerül, képviselőjének kiléte és elérhetőségei;</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az adatvédelmi tisztviselő (adatvédelemért felelős személy) elérhetőségei;</w:t>
      </w:r>
    </w:p>
    <w:p w:rsidR="007E6169"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 xml:space="preserve">a személyes adatok tervezett kezelésének célja, valamint az adatkezelés jogalapja </w:t>
      </w:r>
    </w:p>
    <w:p w:rsidR="007E6169" w:rsidRPr="00EF5A2F" w:rsidRDefault="007E6169" w:rsidP="00CE799C">
      <w:pPr>
        <w:pStyle w:val="Listaszerbekezds"/>
        <w:numPr>
          <w:ilvl w:val="0"/>
          <w:numId w:val="11"/>
        </w:numPr>
        <w:spacing w:after="120"/>
        <w:ind w:left="426" w:hanging="426"/>
        <w:rPr>
          <w:color w:val="000000"/>
          <w:sz w:val="21"/>
          <w:szCs w:val="21"/>
        </w:rPr>
      </w:pPr>
      <w:r w:rsidRPr="00EF5A2F">
        <w:rPr>
          <w:sz w:val="21"/>
          <w:szCs w:val="21"/>
        </w:rPr>
        <w:t>ha az adatkezelés jogos érdeken alapul, az adatkezelő vagy harmadik fél jogos érdekeiről;</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a személyes adatok címzettjei, amennyiben van ilyen, a címzettek kategóriái;</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adott esetben annak a ténye, ha az Adatkezelő harmadik országba, vagy nemzetközi szervezet részére kívánja az adatokat továbbítani, a vonatkozó megfelelőségi határozat léte vagy hiánya, vagy ilyen adattovábbítás esetén megfelelő és alkalmas garanciák megjelölése, valamint azok másolatának megszerzésére szolgáló módokra vagy azok elérhetőségére való hivatkozás;</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a személyes adatok tárolásának időtartama, vagy ha ez nem lehetséges, ezen időtartam meghatározásának szempontjai;</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azon jogáról történő tájékoztatása, hogy kérelmezheti az Adatkezelőtől a rá vonatkozó személyes adatokhoz való hozzáférést, azok helyesbítését, törlését, vagy kezelésének korlátozását (zárolás), és tiltakozhat az ilyen személyes adatok kezelése ellen, valamint az </w:t>
      </w:r>
      <w:r w:rsidR="00701DCB">
        <w:rPr>
          <w:color w:val="000000"/>
          <w:sz w:val="21"/>
          <w:szCs w:val="21"/>
        </w:rPr>
        <w:t>Érintett</w:t>
      </w:r>
      <w:r w:rsidRPr="00EF5A2F">
        <w:rPr>
          <w:color w:val="000000"/>
          <w:sz w:val="21"/>
          <w:szCs w:val="21"/>
        </w:rPr>
        <w:t xml:space="preserve"> adathordozhatósághoz való jogát;</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 xml:space="preserve">amennyiben az adatkezelés az </w:t>
      </w:r>
      <w:r w:rsidR="00701DCB">
        <w:rPr>
          <w:color w:val="000000"/>
          <w:sz w:val="21"/>
          <w:szCs w:val="21"/>
        </w:rPr>
        <w:t>Érintett</w:t>
      </w:r>
      <w:r w:rsidRPr="00EF5A2F">
        <w:rPr>
          <w:color w:val="000000"/>
          <w:sz w:val="21"/>
          <w:szCs w:val="21"/>
        </w:rPr>
        <w:t xml:space="preserve"> hozzájárulásán alapul, az arról való tájékoztatást, hogy hozzájárulását bármely időpontban visszavonhatja, amely nem érinti a visszavonás előtt a hozzájárulás alapján végrehajtott adatkezelés jogszerűségét; </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nek joga van felügyeleti hatósághoz címzett panasz benyújtására;</w:t>
      </w:r>
    </w:p>
    <w:p w:rsidR="00B84B26" w:rsidRPr="00EF5A2F" w:rsidRDefault="00B84B26" w:rsidP="00CE799C">
      <w:pPr>
        <w:pStyle w:val="Listaszerbekezds"/>
        <w:numPr>
          <w:ilvl w:val="0"/>
          <w:numId w:val="11"/>
        </w:numPr>
        <w:spacing w:after="120"/>
        <w:ind w:left="426" w:hanging="426"/>
        <w:rPr>
          <w:color w:val="000000"/>
          <w:sz w:val="21"/>
          <w:szCs w:val="21"/>
        </w:rPr>
      </w:pPr>
      <w:r w:rsidRPr="00EF5A2F">
        <w:rPr>
          <w:color w:val="000000"/>
          <w:sz w:val="21"/>
          <w:szCs w:val="21"/>
        </w:rPr>
        <w:t xml:space="preserve">azt, hogy a személyes adat szolgáltatása jogszabályon vagy szerződéses kötelezettségen alapul vagy szerződés kötésének előfeltétele-e, valamint, hogy az </w:t>
      </w:r>
      <w:r w:rsidR="00701DCB">
        <w:rPr>
          <w:color w:val="000000"/>
          <w:sz w:val="21"/>
          <w:szCs w:val="21"/>
        </w:rPr>
        <w:t>Érintett</w:t>
      </w:r>
      <w:r w:rsidRPr="00EF5A2F">
        <w:rPr>
          <w:color w:val="000000"/>
          <w:sz w:val="21"/>
          <w:szCs w:val="21"/>
        </w:rPr>
        <w:t xml:space="preserve"> köteles-e személyes adatokat megadni továbbá, hogy milyen lehetséges következményekkel járhat az adatszolgáltatás elmaradása;</w:t>
      </w:r>
    </w:p>
    <w:p w:rsidR="00B84B26" w:rsidRPr="00EF5A2F" w:rsidRDefault="00B84B26" w:rsidP="00CE799C">
      <w:pPr>
        <w:pStyle w:val="Listaszerbekezds"/>
        <w:numPr>
          <w:ilvl w:val="0"/>
          <w:numId w:val="11"/>
        </w:numPr>
        <w:ind w:left="426" w:hanging="426"/>
        <w:rPr>
          <w:color w:val="000000"/>
          <w:sz w:val="21"/>
          <w:szCs w:val="21"/>
        </w:rPr>
      </w:pPr>
      <w:r w:rsidRPr="00EF5A2F">
        <w:rPr>
          <w:color w:val="000000"/>
          <w:sz w:val="21"/>
          <w:szCs w:val="21"/>
        </w:rPr>
        <w:t xml:space="preserve">amennyiben ez releváns, az automatizált döntéshozatal ténye, ideértve a profilalkotást is, valamint legalább ezekben az esetekben az alkalmazott logikára és arra vonatkozó közlés, hogy az ilyen adatkezelés milyen jelentőséggel és az </w:t>
      </w:r>
      <w:r w:rsidR="00701DCB">
        <w:rPr>
          <w:color w:val="000000"/>
          <w:sz w:val="21"/>
          <w:szCs w:val="21"/>
        </w:rPr>
        <w:t>Érintett</w:t>
      </w:r>
      <w:r w:rsidRPr="00EF5A2F">
        <w:rPr>
          <w:color w:val="000000"/>
          <w:sz w:val="21"/>
          <w:szCs w:val="21"/>
        </w:rPr>
        <w:t xml:space="preserve">e nézve milyen várható következményekkel bír. </w:t>
      </w:r>
    </w:p>
    <w:p w:rsidR="00D63BA0" w:rsidRPr="00BA3114" w:rsidRDefault="00D63BA0" w:rsidP="00CE799C">
      <w:pPr>
        <w:pStyle w:val="Szvegtrzs"/>
        <w:spacing w:before="7"/>
        <w:ind w:left="0"/>
        <w:jc w:val="both"/>
        <w:rPr>
          <w:sz w:val="21"/>
          <w:szCs w:val="21"/>
          <w:lang w:val="hu-HU"/>
        </w:rPr>
      </w:pPr>
    </w:p>
    <w:p w:rsidR="00D63BA0" w:rsidRPr="00EF5A2F" w:rsidRDefault="00F05418" w:rsidP="00A51554">
      <w:pPr>
        <w:rPr>
          <w:b/>
          <w:sz w:val="21"/>
          <w:szCs w:val="21"/>
        </w:rPr>
      </w:pPr>
      <w:r w:rsidRPr="00EF5A2F">
        <w:rPr>
          <w:b/>
          <w:sz w:val="21"/>
          <w:szCs w:val="21"/>
        </w:rPr>
        <w:t xml:space="preserve">B) </w:t>
      </w:r>
      <w:r w:rsidR="00D63BA0" w:rsidRPr="00EF5A2F">
        <w:rPr>
          <w:b/>
          <w:sz w:val="21"/>
          <w:szCs w:val="21"/>
        </w:rPr>
        <w:t xml:space="preserve">Rendelkezésre bocsátandó információk, ha a személyes adatokat nem az </w:t>
      </w:r>
      <w:r w:rsidR="00701DCB">
        <w:rPr>
          <w:b/>
          <w:sz w:val="21"/>
          <w:szCs w:val="21"/>
        </w:rPr>
        <w:t>Érintett</w:t>
      </w:r>
      <w:r w:rsidR="00D63BA0" w:rsidRPr="00EF5A2F">
        <w:rPr>
          <w:b/>
          <w:sz w:val="21"/>
          <w:szCs w:val="21"/>
        </w:rPr>
        <w:t>ől szerezték meg</w:t>
      </w:r>
    </w:p>
    <w:p w:rsidR="007E6169" w:rsidRPr="00EF5A2F" w:rsidRDefault="007E6169" w:rsidP="00CE799C">
      <w:pPr>
        <w:pStyle w:val="4szintszmozott"/>
        <w:spacing w:after="0"/>
        <w:rPr>
          <w:rFonts w:ascii="Arial" w:hAnsi="Arial" w:cs="Arial"/>
          <w:sz w:val="21"/>
          <w:szCs w:val="21"/>
        </w:rPr>
      </w:pPr>
      <w:r w:rsidRPr="00EF5A2F">
        <w:rPr>
          <w:rFonts w:ascii="Arial" w:hAnsi="Arial" w:cs="Arial"/>
          <w:sz w:val="21"/>
          <w:szCs w:val="21"/>
        </w:rPr>
        <w:lastRenderedPageBreak/>
        <w:t xml:space="preserve">Ha az </w:t>
      </w:r>
      <w:r w:rsidR="00701DCB">
        <w:rPr>
          <w:rFonts w:ascii="Arial" w:hAnsi="Arial" w:cs="Arial"/>
          <w:sz w:val="21"/>
          <w:szCs w:val="21"/>
        </w:rPr>
        <w:t>Érintett</w:t>
      </w:r>
      <w:r w:rsidRPr="00EF5A2F">
        <w:rPr>
          <w:rFonts w:ascii="Arial" w:hAnsi="Arial" w:cs="Arial"/>
          <w:sz w:val="21"/>
          <w:szCs w:val="21"/>
        </w:rPr>
        <w:t xml:space="preserve">re vonatkozó személyes adatokat az Adatkezelő nem az </w:t>
      </w:r>
      <w:r w:rsidR="00701DCB">
        <w:rPr>
          <w:rFonts w:ascii="Arial" w:hAnsi="Arial" w:cs="Arial"/>
          <w:sz w:val="21"/>
          <w:szCs w:val="21"/>
        </w:rPr>
        <w:t>Érintett</w:t>
      </w:r>
      <w:r w:rsidRPr="00EF5A2F">
        <w:rPr>
          <w:rFonts w:ascii="Arial" w:hAnsi="Arial" w:cs="Arial"/>
          <w:sz w:val="21"/>
          <w:szCs w:val="21"/>
        </w:rPr>
        <w:t xml:space="preserve">ől gyűjti, a személyes adatok megszerzésének időpontjában, illetőleg a tájékoztató elkészítésekor az </w:t>
      </w:r>
      <w:r w:rsidR="00701DCB">
        <w:rPr>
          <w:rFonts w:ascii="Arial" w:hAnsi="Arial" w:cs="Arial"/>
          <w:sz w:val="21"/>
          <w:szCs w:val="21"/>
        </w:rPr>
        <w:t>Érintett</w:t>
      </w:r>
      <w:r w:rsidRPr="00EF5A2F">
        <w:rPr>
          <w:rFonts w:ascii="Arial" w:hAnsi="Arial" w:cs="Arial"/>
          <w:sz w:val="21"/>
          <w:szCs w:val="21"/>
        </w:rPr>
        <w:t xml:space="preserve"> rendelkezésére bocsátja a fenti információkat, továbbá azokon túl a személyes adatok forrását és azt, hogy az adatok nyilvánosan hozzáférhető forrásból származnak-e. </w:t>
      </w:r>
    </w:p>
    <w:p w:rsidR="007E6169" w:rsidRPr="00EF5A2F" w:rsidRDefault="007E6169" w:rsidP="007E6169">
      <w:pPr>
        <w:widowControl w:val="0"/>
        <w:tabs>
          <w:tab w:val="left" w:pos="886"/>
        </w:tabs>
        <w:autoSpaceDE w:val="0"/>
        <w:autoSpaceDN w:val="0"/>
        <w:spacing w:before="5" w:line="247" w:lineRule="auto"/>
        <w:ind w:right="125"/>
        <w:rPr>
          <w:sz w:val="21"/>
          <w:szCs w:val="21"/>
        </w:rPr>
      </w:pPr>
    </w:p>
    <w:p w:rsidR="007E6169" w:rsidRPr="00EF5A2F" w:rsidRDefault="007E6169" w:rsidP="007E6169">
      <w:pPr>
        <w:widowControl w:val="0"/>
        <w:tabs>
          <w:tab w:val="left" w:pos="886"/>
        </w:tabs>
        <w:autoSpaceDE w:val="0"/>
        <w:autoSpaceDN w:val="0"/>
        <w:spacing w:before="5" w:line="247" w:lineRule="auto"/>
        <w:ind w:right="125"/>
        <w:rPr>
          <w:b/>
          <w:sz w:val="21"/>
          <w:szCs w:val="21"/>
        </w:rPr>
      </w:pPr>
      <w:r w:rsidRPr="00EF5A2F">
        <w:rPr>
          <w:b/>
          <w:sz w:val="21"/>
          <w:szCs w:val="21"/>
        </w:rPr>
        <w:t>Az előzetes tájékoztatásadás rendje:</w:t>
      </w:r>
    </w:p>
    <w:p w:rsidR="002265C2" w:rsidRPr="002265C2" w:rsidRDefault="002265C2" w:rsidP="00BD3475">
      <w:pPr>
        <w:rPr>
          <w:sz w:val="21"/>
          <w:szCs w:val="21"/>
        </w:rPr>
      </w:pPr>
      <w:r w:rsidRPr="002265C2">
        <w:rPr>
          <w:sz w:val="21"/>
          <w:szCs w:val="21"/>
        </w:rPr>
        <w:t>A kérelmet elsősorban e-mailen kérjük eljuttatni az Alapítványhoz.</w:t>
      </w:r>
    </w:p>
    <w:p w:rsidR="002265C2" w:rsidRPr="00EF5A2F" w:rsidRDefault="002265C2" w:rsidP="002265C2">
      <w:pPr>
        <w:rPr>
          <w:color w:val="000000"/>
          <w:sz w:val="21"/>
          <w:szCs w:val="21"/>
        </w:rPr>
      </w:pPr>
      <w:r w:rsidRPr="00EF5A2F">
        <w:rPr>
          <w:color w:val="000000"/>
          <w:sz w:val="21"/>
          <w:szCs w:val="21"/>
        </w:rPr>
        <w:t>A</w:t>
      </w:r>
      <w:r>
        <w:rPr>
          <w:color w:val="000000"/>
          <w:sz w:val="21"/>
          <w:szCs w:val="21"/>
        </w:rPr>
        <w:t>z Alapítvány a</w:t>
      </w:r>
      <w:r w:rsidRPr="00EF5A2F">
        <w:rPr>
          <w:color w:val="000000"/>
          <w:sz w:val="21"/>
          <w:szCs w:val="21"/>
        </w:rPr>
        <w:t xml:space="preserve"> tájékoztatást az </w:t>
      </w:r>
      <w:r>
        <w:rPr>
          <w:color w:val="000000"/>
          <w:sz w:val="21"/>
          <w:szCs w:val="21"/>
        </w:rPr>
        <w:t>Érintett által kért módon</w:t>
      </w:r>
      <w:r w:rsidRPr="00EF5A2F">
        <w:rPr>
          <w:color w:val="000000"/>
          <w:sz w:val="21"/>
          <w:szCs w:val="21"/>
        </w:rPr>
        <w:t>, erre irányuló kifejezett kérés hiányában elsősorban email-en keresztül, másodsorban postai küldeményként ad</w:t>
      </w:r>
      <w:r>
        <w:rPr>
          <w:color w:val="000000"/>
          <w:sz w:val="21"/>
          <w:szCs w:val="21"/>
        </w:rPr>
        <w:t>ja meg</w:t>
      </w:r>
      <w:r w:rsidRPr="00EF5A2F">
        <w:rPr>
          <w:color w:val="000000"/>
          <w:sz w:val="21"/>
          <w:szCs w:val="21"/>
        </w:rPr>
        <w:t xml:space="preserve">, amennyiben az </w:t>
      </w:r>
      <w:r>
        <w:rPr>
          <w:color w:val="000000"/>
          <w:sz w:val="21"/>
          <w:szCs w:val="21"/>
        </w:rPr>
        <w:t>Érintett</w:t>
      </w:r>
      <w:r w:rsidRPr="00EF5A2F">
        <w:rPr>
          <w:color w:val="000000"/>
          <w:sz w:val="21"/>
          <w:szCs w:val="21"/>
        </w:rPr>
        <w:t xml:space="preserve"> személyazonossága kétséget kizáróan megállapítható. Ha az </w:t>
      </w:r>
      <w:r>
        <w:rPr>
          <w:color w:val="000000"/>
          <w:sz w:val="21"/>
          <w:szCs w:val="21"/>
        </w:rPr>
        <w:t>Érintett</w:t>
      </w:r>
      <w:r w:rsidRPr="00EF5A2F">
        <w:rPr>
          <w:color w:val="000000"/>
          <w:sz w:val="21"/>
          <w:szCs w:val="21"/>
        </w:rPr>
        <w:t xml:space="preserve"> kétséget kizáró módon nem azonosítható, erről lehetőség szerint őt az Adatkezelő megfelelő módon tájékoztatja. Ilyen esetekben az </w:t>
      </w:r>
      <w:r>
        <w:rPr>
          <w:color w:val="000000"/>
          <w:sz w:val="21"/>
          <w:szCs w:val="21"/>
        </w:rPr>
        <w:t>Érintett</w:t>
      </w:r>
      <w:r w:rsidRPr="00EF5A2F">
        <w:rPr>
          <w:color w:val="000000"/>
          <w:sz w:val="21"/>
          <w:szCs w:val="21"/>
        </w:rPr>
        <w:t xml:space="preserve"> jogait az Adatkezelő akkor biztosítja, ha az </w:t>
      </w:r>
      <w:r>
        <w:rPr>
          <w:color w:val="000000"/>
          <w:sz w:val="21"/>
          <w:szCs w:val="21"/>
        </w:rPr>
        <w:t>Érintett</w:t>
      </w:r>
      <w:r w:rsidRPr="00EF5A2F">
        <w:rPr>
          <w:color w:val="000000"/>
          <w:sz w:val="21"/>
          <w:szCs w:val="21"/>
        </w:rPr>
        <w:t xml:space="preserve"> abból a célból, hogy a jogát gyakorolja az azonosítását lehetővé tevő kiegészítő információkat nyújt. </w:t>
      </w:r>
    </w:p>
    <w:p w:rsidR="002265C2" w:rsidRPr="002265C2" w:rsidRDefault="002265C2" w:rsidP="00BD3475">
      <w:pPr>
        <w:rPr>
          <w:sz w:val="21"/>
          <w:szCs w:val="21"/>
        </w:rPr>
      </w:pPr>
      <w:r w:rsidRPr="002265C2">
        <w:rPr>
          <w:sz w:val="21"/>
          <w:szCs w:val="21"/>
        </w:rPr>
        <w:t>Felhívjuk az érintettek figyelmét arra, hogy a tájékoztatás kéréséhez való jog a törvényi előírás alapján kezelt adatokra nem terjed ki.</w:t>
      </w:r>
    </w:p>
    <w:p w:rsidR="00BD3475" w:rsidRPr="00EF5A2F" w:rsidRDefault="00BD3475" w:rsidP="00BD3475">
      <w:pPr>
        <w:rPr>
          <w:sz w:val="21"/>
          <w:szCs w:val="21"/>
        </w:rPr>
      </w:pPr>
    </w:p>
    <w:p w:rsidR="00BD3475" w:rsidRPr="00EF5A2F" w:rsidRDefault="00BD3475" w:rsidP="00BD3475">
      <w:pPr>
        <w:rPr>
          <w:sz w:val="21"/>
          <w:szCs w:val="21"/>
        </w:rPr>
      </w:pPr>
      <w:r w:rsidRPr="00EF5A2F">
        <w:rPr>
          <w:sz w:val="21"/>
          <w:szCs w:val="21"/>
        </w:rPr>
        <w:t xml:space="preserve">Az </w:t>
      </w:r>
      <w:r w:rsidR="002265C2">
        <w:rPr>
          <w:sz w:val="21"/>
          <w:szCs w:val="21"/>
        </w:rPr>
        <w:t xml:space="preserve">Alapítvány, mint adatkezelő </w:t>
      </w:r>
    </w:p>
    <w:p w:rsidR="00BD3475" w:rsidRPr="00EF5A2F" w:rsidRDefault="00BD3475" w:rsidP="002265C2">
      <w:pPr>
        <w:tabs>
          <w:tab w:val="left" w:pos="426"/>
        </w:tabs>
        <w:ind w:left="426" w:hanging="426"/>
        <w:rPr>
          <w:sz w:val="21"/>
          <w:szCs w:val="21"/>
        </w:rPr>
      </w:pPr>
      <w:proofErr w:type="gramStart"/>
      <w:r w:rsidRPr="00EF5A2F">
        <w:rPr>
          <w:sz w:val="21"/>
          <w:szCs w:val="21"/>
        </w:rPr>
        <w:t>a</w:t>
      </w:r>
      <w:proofErr w:type="gramEnd"/>
      <w:r w:rsidRPr="00EF5A2F">
        <w:rPr>
          <w:sz w:val="21"/>
          <w:szCs w:val="21"/>
        </w:rPr>
        <w:t xml:space="preserve">.) </w:t>
      </w:r>
      <w:r w:rsidR="002265C2">
        <w:rPr>
          <w:sz w:val="21"/>
          <w:szCs w:val="21"/>
        </w:rPr>
        <w:tab/>
        <w:t xml:space="preserve">az adatkezelés </w:t>
      </w:r>
      <w:r w:rsidRPr="00EF5A2F">
        <w:rPr>
          <w:sz w:val="21"/>
          <w:szCs w:val="21"/>
        </w:rPr>
        <w:t xml:space="preserve">körülményeit tekintetbe véve, a személyes adatok megszerzésétől, illetve a kérelem benyújtásától számított ésszerű határidőn belül, de legfeljebb 1 hónapon belül, </w:t>
      </w:r>
    </w:p>
    <w:p w:rsidR="00BD3475" w:rsidRPr="00EF5A2F" w:rsidRDefault="00BD3475" w:rsidP="002265C2">
      <w:pPr>
        <w:widowControl w:val="0"/>
        <w:tabs>
          <w:tab w:val="left" w:pos="426"/>
          <w:tab w:val="left" w:pos="579"/>
        </w:tabs>
        <w:autoSpaceDE w:val="0"/>
        <w:autoSpaceDN w:val="0"/>
        <w:spacing w:before="3" w:line="247" w:lineRule="auto"/>
        <w:ind w:left="426" w:right="122" w:hanging="426"/>
        <w:rPr>
          <w:sz w:val="21"/>
          <w:szCs w:val="21"/>
        </w:rPr>
      </w:pPr>
      <w:r w:rsidRPr="00EF5A2F">
        <w:rPr>
          <w:sz w:val="21"/>
          <w:szCs w:val="21"/>
        </w:rPr>
        <w:t xml:space="preserve">b) </w:t>
      </w:r>
      <w:r w:rsidR="002265C2">
        <w:rPr>
          <w:sz w:val="21"/>
          <w:szCs w:val="21"/>
        </w:rPr>
        <w:tab/>
      </w:r>
      <w:r w:rsidRPr="00EF5A2F">
        <w:rPr>
          <w:sz w:val="21"/>
          <w:szCs w:val="21"/>
        </w:rPr>
        <w:t xml:space="preserve">ha a személyes adatokat az </w:t>
      </w:r>
      <w:r w:rsidR="00701DCB">
        <w:rPr>
          <w:sz w:val="21"/>
          <w:szCs w:val="21"/>
        </w:rPr>
        <w:t>Érintett</w:t>
      </w:r>
      <w:r w:rsidRPr="00EF5A2F">
        <w:rPr>
          <w:sz w:val="21"/>
          <w:szCs w:val="21"/>
        </w:rPr>
        <w:t>el való kapcsolattartás céljára használj</w:t>
      </w:r>
      <w:r w:rsidR="002265C2">
        <w:rPr>
          <w:sz w:val="21"/>
          <w:szCs w:val="21"/>
        </w:rPr>
        <w:t>a</w:t>
      </w:r>
      <w:r w:rsidRPr="00EF5A2F">
        <w:rPr>
          <w:sz w:val="21"/>
          <w:szCs w:val="21"/>
        </w:rPr>
        <w:t xml:space="preserve">, legalább az </w:t>
      </w:r>
      <w:r w:rsidR="00701DCB">
        <w:rPr>
          <w:sz w:val="21"/>
          <w:szCs w:val="21"/>
        </w:rPr>
        <w:t>Érintett</w:t>
      </w:r>
      <w:r w:rsidRPr="00EF5A2F">
        <w:rPr>
          <w:sz w:val="21"/>
          <w:szCs w:val="21"/>
        </w:rPr>
        <w:t>el való első kapcsolatfelvétel alkalmával; vagy</w:t>
      </w:r>
    </w:p>
    <w:p w:rsidR="00BD3475" w:rsidRPr="00EF5A2F" w:rsidRDefault="00BD3475" w:rsidP="002265C2">
      <w:pPr>
        <w:widowControl w:val="0"/>
        <w:tabs>
          <w:tab w:val="left" w:pos="426"/>
          <w:tab w:val="left" w:pos="579"/>
        </w:tabs>
        <w:autoSpaceDE w:val="0"/>
        <w:autoSpaceDN w:val="0"/>
        <w:spacing w:before="3" w:line="247" w:lineRule="auto"/>
        <w:ind w:left="426" w:right="122" w:hanging="426"/>
        <w:rPr>
          <w:sz w:val="21"/>
          <w:szCs w:val="21"/>
        </w:rPr>
      </w:pPr>
      <w:r w:rsidRPr="00EF5A2F">
        <w:rPr>
          <w:sz w:val="21"/>
          <w:szCs w:val="21"/>
        </w:rPr>
        <w:t xml:space="preserve">c) </w:t>
      </w:r>
      <w:r w:rsidR="002265C2">
        <w:rPr>
          <w:sz w:val="21"/>
          <w:szCs w:val="21"/>
        </w:rPr>
        <w:tab/>
      </w:r>
      <w:r w:rsidRPr="00EF5A2F">
        <w:rPr>
          <w:sz w:val="21"/>
          <w:szCs w:val="21"/>
        </w:rPr>
        <w:t xml:space="preserve">ha várhatóan más címzettel is közlik az adatokat, legkésőbb a személyes adatok első alkalommal </w:t>
      </w:r>
      <w:r w:rsidR="003F7CCA">
        <w:rPr>
          <w:sz w:val="21"/>
          <w:szCs w:val="21"/>
        </w:rPr>
        <w:t>v</w:t>
      </w:r>
      <w:r w:rsidRPr="00EF5A2F">
        <w:rPr>
          <w:sz w:val="21"/>
          <w:szCs w:val="21"/>
        </w:rPr>
        <w:t>aló közlésekor</w:t>
      </w:r>
    </w:p>
    <w:p w:rsidR="00BD3475" w:rsidRPr="00EF5A2F" w:rsidRDefault="002265C2" w:rsidP="00BD3475">
      <w:pPr>
        <w:rPr>
          <w:sz w:val="21"/>
          <w:szCs w:val="21"/>
        </w:rPr>
      </w:pPr>
      <w:proofErr w:type="gramStart"/>
      <w:r>
        <w:rPr>
          <w:sz w:val="21"/>
          <w:szCs w:val="21"/>
        </w:rPr>
        <w:t>adja</w:t>
      </w:r>
      <w:proofErr w:type="gramEnd"/>
      <w:r>
        <w:rPr>
          <w:sz w:val="21"/>
          <w:szCs w:val="21"/>
        </w:rPr>
        <w:t xml:space="preserve"> meg</w:t>
      </w:r>
      <w:r w:rsidR="00BD3475" w:rsidRPr="00EF5A2F">
        <w:rPr>
          <w:sz w:val="21"/>
          <w:szCs w:val="21"/>
        </w:rPr>
        <w:t xml:space="preserve"> a tájékoztatást. </w:t>
      </w:r>
    </w:p>
    <w:p w:rsidR="00BD3475" w:rsidRPr="00EF5A2F" w:rsidRDefault="00BD3475" w:rsidP="00BD3475">
      <w:pPr>
        <w:rPr>
          <w:color w:val="000000"/>
          <w:sz w:val="21"/>
          <w:szCs w:val="21"/>
        </w:rPr>
      </w:pPr>
    </w:p>
    <w:p w:rsidR="00D63BA0" w:rsidRPr="002265C2" w:rsidRDefault="00BD3475" w:rsidP="002265C2">
      <w:pPr>
        <w:pStyle w:val="4szintszmozott"/>
        <w:rPr>
          <w:rFonts w:ascii="Arial" w:hAnsi="Arial" w:cs="Arial"/>
          <w:sz w:val="21"/>
          <w:szCs w:val="21"/>
        </w:rPr>
      </w:pPr>
      <w:r w:rsidRPr="00EF5A2F">
        <w:rPr>
          <w:rFonts w:ascii="Arial" w:hAnsi="Arial" w:cs="Arial"/>
          <w:sz w:val="21"/>
          <w:szCs w:val="21"/>
        </w:rPr>
        <w:t xml:space="preserve">Amennyiben az Adatkezelő a személyes adatokon a gyűjtésük céljától eltérő további célból adatkezelést kíván végezni és erre lehetősége </w:t>
      </w:r>
      <w:r w:rsidRPr="002265C2">
        <w:rPr>
          <w:rFonts w:ascii="Arial" w:hAnsi="Arial" w:cs="Arial"/>
          <w:sz w:val="21"/>
          <w:szCs w:val="21"/>
        </w:rPr>
        <w:t xml:space="preserve">van, a </w:t>
      </w:r>
      <w:r w:rsidR="003F7CCA" w:rsidRPr="002265C2">
        <w:rPr>
          <w:rFonts w:ascii="Arial" w:hAnsi="Arial" w:cs="Arial"/>
          <w:sz w:val="21"/>
          <w:szCs w:val="21"/>
        </w:rPr>
        <w:t>GDPR r</w:t>
      </w:r>
      <w:r w:rsidRPr="002265C2">
        <w:rPr>
          <w:rFonts w:ascii="Arial" w:hAnsi="Arial" w:cs="Arial"/>
          <w:sz w:val="21"/>
          <w:szCs w:val="21"/>
        </w:rPr>
        <w:t xml:space="preserve">endelet vonatkozó szabályaira tekintettel a további adatkezelést megelőzően tájékoztatja az </w:t>
      </w:r>
      <w:r w:rsidR="00701DCB" w:rsidRPr="002265C2">
        <w:rPr>
          <w:rFonts w:ascii="Arial" w:hAnsi="Arial" w:cs="Arial"/>
          <w:sz w:val="21"/>
          <w:szCs w:val="21"/>
        </w:rPr>
        <w:t>Érintett</w:t>
      </w:r>
      <w:r w:rsidRPr="002265C2">
        <w:rPr>
          <w:rFonts w:ascii="Arial" w:hAnsi="Arial" w:cs="Arial"/>
          <w:sz w:val="21"/>
          <w:szCs w:val="21"/>
        </w:rPr>
        <w:t>et erről az eltérő célról és minden, a fenti pontokban megfogalmazott információkról.</w:t>
      </w:r>
      <w:r w:rsidR="002265C2" w:rsidRPr="002265C2">
        <w:rPr>
          <w:rFonts w:ascii="Arial" w:hAnsi="Arial" w:cs="Arial"/>
          <w:sz w:val="21"/>
          <w:szCs w:val="21"/>
        </w:rPr>
        <w:t xml:space="preserve"> </w:t>
      </w:r>
      <w:r w:rsidR="006B6BF4" w:rsidRPr="002265C2">
        <w:rPr>
          <w:rFonts w:ascii="Arial" w:hAnsi="Arial" w:cs="Arial"/>
          <w:sz w:val="21"/>
          <w:szCs w:val="21"/>
        </w:rPr>
        <w:t xml:space="preserve">Az </w:t>
      </w:r>
      <w:r w:rsidR="00701DCB" w:rsidRPr="002265C2">
        <w:rPr>
          <w:rFonts w:ascii="Arial" w:hAnsi="Arial" w:cs="Arial"/>
          <w:sz w:val="21"/>
          <w:szCs w:val="21"/>
        </w:rPr>
        <w:t>Érintett</w:t>
      </w:r>
      <w:r w:rsidR="006B6BF4" w:rsidRPr="002265C2">
        <w:rPr>
          <w:rFonts w:ascii="Arial" w:hAnsi="Arial" w:cs="Arial"/>
          <w:sz w:val="21"/>
          <w:szCs w:val="21"/>
        </w:rPr>
        <w:t xml:space="preserve"> tájékoztatását az adatkezelő a jogszabályban meghatározott esetekben és mértékben tagadhatja meg</w:t>
      </w:r>
      <w:r w:rsidR="002265C2" w:rsidRPr="002265C2">
        <w:rPr>
          <w:rFonts w:ascii="Arial" w:hAnsi="Arial" w:cs="Arial"/>
          <w:sz w:val="21"/>
          <w:szCs w:val="21"/>
        </w:rPr>
        <w:t xml:space="preserve">. </w:t>
      </w:r>
      <w:r w:rsidR="006B6BF4" w:rsidRPr="002265C2">
        <w:rPr>
          <w:rFonts w:ascii="Arial" w:hAnsi="Arial" w:cs="Arial"/>
          <w:sz w:val="21"/>
          <w:szCs w:val="21"/>
        </w:rPr>
        <w:t xml:space="preserve">A tájékoztatás megtagadása esetén az Adatkezelő írásban közli az </w:t>
      </w:r>
      <w:r w:rsidR="00701DCB" w:rsidRPr="002265C2">
        <w:rPr>
          <w:rFonts w:ascii="Arial" w:hAnsi="Arial" w:cs="Arial"/>
          <w:sz w:val="21"/>
          <w:szCs w:val="21"/>
        </w:rPr>
        <w:t>Érintett</w:t>
      </w:r>
      <w:r w:rsidR="006B6BF4" w:rsidRPr="002265C2">
        <w:rPr>
          <w:rFonts w:ascii="Arial" w:hAnsi="Arial" w:cs="Arial"/>
          <w:sz w:val="21"/>
          <w:szCs w:val="21"/>
        </w:rPr>
        <w:t xml:space="preserve">el, hogy a felvilágosítás megtagadására mely jogszabály, mely rendelkezése alapján került sor. A felvilágosítás megtagadása esetén az Adatkezelő tájékoztatja az </w:t>
      </w:r>
      <w:r w:rsidR="00701DCB" w:rsidRPr="002265C2">
        <w:rPr>
          <w:rFonts w:ascii="Arial" w:hAnsi="Arial" w:cs="Arial"/>
          <w:sz w:val="21"/>
          <w:szCs w:val="21"/>
        </w:rPr>
        <w:t>Érintett</w:t>
      </w:r>
      <w:r w:rsidR="006B6BF4" w:rsidRPr="002265C2">
        <w:rPr>
          <w:rFonts w:ascii="Arial" w:hAnsi="Arial" w:cs="Arial"/>
          <w:sz w:val="21"/>
          <w:szCs w:val="21"/>
        </w:rPr>
        <w:t xml:space="preserve">et a bírósági jogorvoslat, továbbá a hatósághoz fordulás lehetőségéről. </w:t>
      </w:r>
    </w:p>
    <w:p w:rsidR="00F915C5" w:rsidRPr="002265C2" w:rsidRDefault="00F915C5" w:rsidP="00F915C5">
      <w:pPr>
        <w:rPr>
          <w:sz w:val="21"/>
          <w:szCs w:val="21"/>
          <w:highlight w:val="yellow"/>
        </w:rPr>
      </w:pPr>
    </w:p>
    <w:p w:rsidR="00F61A4F" w:rsidRPr="00EF5A2F" w:rsidRDefault="00F61A4F" w:rsidP="00F61A4F">
      <w:pPr>
        <w:rPr>
          <w:sz w:val="21"/>
          <w:szCs w:val="21"/>
        </w:rPr>
      </w:pPr>
      <w:r w:rsidRPr="00EF5A2F">
        <w:rPr>
          <w:sz w:val="21"/>
          <w:szCs w:val="21"/>
        </w:rPr>
        <w:t>A tájékoztatás ingyenes, ha a tájékoztatást kérő a folyó évben azonos adatkörre vonatkozóan tájékoztatási kérelmet az adatkezelőhöz még nem nyújtott be. Egyéb esetekben</w:t>
      </w:r>
      <w:r w:rsidR="003F7CCA">
        <w:rPr>
          <w:sz w:val="21"/>
          <w:szCs w:val="21"/>
        </w:rPr>
        <w:t>, továbbá, amennyiben a kérelem egyértelműen megalapozatlan, vagy különösen ismétlődő jellege miatt – túlzó,</w:t>
      </w:r>
      <w:r w:rsidRPr="00EF5A2F">
        <w:rPr>
          <w:sz w:val="21"/>
          <w:szCs w:val="21"/>
        </w:rPr>
        <w:t xml:space="preserve"> költségtérítés állapítható meg</w:t>
      </w:r>
      <w:r w:rsidR="00F55DE3">
        <w:rPr>
          <w:sz w:val="21"/>
          <w:szCs w:val="21"/>
        </w:rPr>
        <w:t>, vagy az Adatkezelő megtagadhatja a kérelem alapján történő további intézkedést</w:t>
      </w:r>
      <w:r w:rsidRPr="00EF5A2F">
        <w:rPr>
          <w:sz w:val="21"/>
          <w:szCs w:val="21"/>
        </w:rPr>
        <w:t>. A már megfizetett költségtérítést vissza kell téríteni, ha az adatokat jogellenesen kezelték, vagy a tájékoztatás kérése helyesbítéshez vezetett.</w:t>
      </w:r>
    </w:p>
    <w:p w:rsidR="00F61A4F" w:rsidRPr="00EF5A2F" w:rsidRDefault="00F61A4F" w:rsidP="00F61A4F">
      <w:pPr>
        <w:rPr>
          <w:sz w:val="21"/>
          <w:szCs w:val="21"/>
        </w:rPr>
      </w:pPr>
    </w:p>
    <w:p w:rsidR="006B6BF4" w:rsidRPr="00EF5A2F" w:rsidRDefault="00F01660" w:rsidP="002265C2">
      <w:pPr>
        <w:pStyle w:val="Cmsor2"/>
        <w:jc w:val="center"/>
        <w:rPr>
          <w:sz w:val="21"/>
          <w:szCs w:val="21"/>
        </w:rPr>
      </w:pPr>
      <w:bookmarkStart w:id="14" w:name="_Toc66103469"/>
      <w:r>
        <w:rPr>
          <w:sz w:val="21"/>
          <w:szCs w:val="21"/>
        </w:rPr>
        <w:t>4</w:t>
      </w:r>
      <w:r w:rsidR="001116A9" w:rsidRPr="00EF5A2F">
        <w:rPr>
          <w:sz w:val="21"/>
          <w:szCs w:val="21"/>
        </w:rPr>
        <w:t>.</w:t>
      </w:r>
      <w:r w:rsidR="006B6BF4" w:rsidRPr="00EF5A2F">
        <w:rPr>
          <w:sz w:val="21"/>
          <w:szCs w:val="21"/>
        </w:rPr>
        <w:t xml:space="preserve">2. Az </w:t>
      </w:r>
      <w:r w:rsidR="00701DCB">
        <w:rPr>
          <w:sz w:val="21"/>
          <w:szCs w:val="21"/>
        </w:rPr>
        <w:t>Érintett</w:t>
      </w:r>
      <w:r w:rsidR="006B6BF4" w:rsidRPr="00EF5A2F">
        <w:rPr>
          <w:sz w:val="21"/>
          <w:szCs w:val="21"/>
        </w:rPr>
        <w:t xml:space="preserve"> hozzáférés</w:t>
      </w:r>
      <w:r w:rsidR="00E113E2" w:rsidRPr="00EF5A2F">
        <w:rPr>
          <w:sz w:val="21"/>
          <w:szCs w:val="21"/>
        </w:rPr>
        <w:t>hez való</w:t>
      </w:r>
      <w:r w:rsidR="006B6BF4" w:rsidRPr="00EF5A2F">
        <w:rPr>
          <w:sz w:val="21"/>
          <w:szCs w:val="21"/>
        </w:rPr>
        <w:t xml:space="preserve"> joga</w:t>
      </w:r>
      <w:bookmarkEnd w:id="14"/>
    </w:p>
    <w:p w:rsidR="00E113E2" w:rsidRPr="00EF5A2F" w:rsidRDefault="00E113E2" w:rsidP="00E113E2">
      <w:pPr>
        <w:pStyle w:val="Listaszerbekezds"/>
        <w:widowControl w:val="0"/>
        <w:tabs>
          <w:tab w:val="left" w:pos="626"/>
        </w:tabs>
        <w:autoSpaceDE w:val="0"/>
        <w:autoSpaceDN w:val="0"/>
        <w:spacing w:before="13" w:line="247" w:lineRule="auto"/>
        <w:ind w:left="0" w:right="126"/>
        <w:contextualSpacing w:val="0"/>
        <w:rPr>
          <w:sz w:val="21"/>
          <w:szCs w:val="21"/>
        </w:rPr>
      </w:pPr>
      <w:r w:rsidRPr="00EF5A2F">
        <w:rPr>
          <w:sz w:val="21"/>
          <w:szCs w:val="21"/>
        </w:rPr>
        <w:t xml:space="preserve">Az </w:t>
      </w:r>
      <w:r w:rsidR="00701DCB">
        <w:rPr>
          <w:sz w:val="21"/>
          <w:szCs w:val="21"/>
        </w:rPr>
        <w:t>Érintett</w:t>
      </w:r>
      <w:r w:rsidRPr="00EF5A2F">
        <w:rPr>
          <w:sz w:val="21"/>
          <w:szCs w:val="21"/>
        </w:rPr>
        <w:t xml:space="preserve">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E113E2" w:rsidRPr="00EF5A2F" w:rsidRDefault="00E113E2" w:rsidP="00CB0980">
      <w:pPr>
        <w:pStyle w:val="Listaszerbekezds"/>
        <w:widowControl w:val="0"/>
        <w:numPr>
          <w:ilvl w:val="0"/>
          <w:numId w:val="13"/>
        </w:numPr>
        <w:tabs>
          <w:tab w:val="left" w:pos="519"/>
        </w:tabs>
        <w:autoSpaceDE w:val="0"/>
        <w:autoSpaceDN w:val="0"/>
        <w:ind w:left="426" w:hanging="426"/>
        <w:contextualSpacing w:val="0"/>
        <w:rPr>
          <w:sz w:val="21"/>
          <w:szCs w:val="21"/>
        </w:rPr>
      </w:pPr>
      <w:r w:rsidRPr="00EF5A2F">
        <w:rPr>
          <w:sz w:val="21"/>
          <w:szCs w:val="21"/>
        </w:rPr>
        <w:t>az adatkezelés céljai;</w:t>
      </w:r>
    </w:p>
    <w:p w:rsidR="00E113E2" w:rsidRPr="00EF5A2F" w:rsidRDefault="00E113E2" w:rsidP="00CB0980">
      <w:pPr>
        <w:pStyle w:val="Listaszerbekezds"/>
        <w:widowControl w:val="0"/>
        <w:numPr>
          <w:ilvl w:val="0"/>
          <w:numId w:val="13"/>
        </w:numPr>
        <w:tabs>
          <w:tab w:val="left" w:pos="519"/>
        </w:tabs>
        <w:autoSpaceDE w:val="0"/>
        <w:autoSpaceDN w:val="0"/>
        <w:ind w:left="426" w:hanging="426"/>
        <w:contextualSpacing w:val="0"/>
        <w:rPr>
          <w:sz w:val="21"/>
          <w:szCs w:val="21"/>
        </w:rPr>
      </w:pPr>
      <w:r w:rsidRPr="00EF5A2F">
        <w:rPr>
          <w:sz w:val="21"/>
          <w:szCs w:val="21"/>
        </w:rPr>
        <w:t xml:space="preserve">az </w:t>
      </w:r>
      <w:r w:rsidR="00701DCB">
        <w:rPr>
          <w:sz w:val="21"/>
          <w:szCs w:val="21"/>
        </w:rPr>
        <w:t>Érintett</w:t>
      </w:r>
      <w:r w:rsidRPr="00EF5A2F">
        <w:rPr>
          <w:sz w:val="21"/>
          <w:szCs w:val="21"/>
        </w:rPr>
        <w:t xml:space="preserve"> személyes adatok kategóriái;</w:t>
      </w:r>
    </w:p>
    <w:p w:rsidR="00E113E2" w:rsidRPr="00EF5A2F" w:rsidRDefault="00E113E2" w:rsidP="00CB0980">
      <w:pPr>
        <w:pStyle w:val="Listaszerbekezds"/>
        <w:widowControl w:val="0"/>
        <w:numPr>
          <w:ilvl w:val="0"/>
          <w:numId w:val="13"/>
        </w:numPr>
        <w:tabs>
          <w:tab w:val="left" w:pos="520"/>
        </w:tabs>
        <w:autoSpaceDE w:val="0"/>
        <w:autoSpaceDN w:val="0"/>
        <w:ind w:left="426" w:right="121" w:hanging="426"/>
        <w:contextualSpacing w:val="0"/>
        <w:rPr>
          <w:sz w:val="21"/>
          <w:szCs w:val="21"/>
        </w:rPr>
      </w:pPr>
      <w:r w:rsidRPr="00EF5A2F">
        <w:rPr>
          <w:sz w:val="21"/>
          <w:szCs w:val="21"/>
        </w:rPr>
        <w:t>azon címzettek vagy címzettek kategóriái, akikkel, illetve amelyekkel a személyes adatokat közölték vagy közölni fogják, ideértve különösen a harmadik országbeli címzetteket, illetve a nemzetközi szervezeteket;</w:t>
      </w:r>
    </w:p>
    <w:p w:rsidR="00E113E2" w:rsidRPr="00EF5A2F" w:rsidRDefault="00E113E2" w:rsidP="00CB0980">
      <w:pPr>
        <w:pStyle w:val="Listaszerbekezds"/>
        <w:widowControl w:val="0"/>
        <w:numPr>
          <w:ilvl w:val="0"/>
          <w:numId w:val="13"/>
        </w:numPr>
        <w:tabs>
          <w:tab w:val="left" w:pos="564"/>
        </w:tabs>
        <w:autoSpaceDE w:val="0"/>
        <w:autoSpaceDN w:val="0"/>
        <w:ind w:left="426" w:right="122" w:hanging="426"/>
        <w:contextualSpacing w:val="0"/>
        <w:rPr>
          <w:sz w:val="21"/>
          <w:szCs w:val="21"/>
        </w:rPr>
      </w:pPr>
      <w:r w:rsidRPr="00EF5A2F">
        <w:rPr>
          <w:sz w:val="21"/>
          <w:szCs w:val="21"/>
        </w:rPr>
        <w:t>adott esetben a személyes adatok tárolásának tervezett időtartama, vagy ha ez nem lehetséges, ezen időtartam meghatározásának szempontjai;</w:t>
      </w:r>
    </w:p>
    <w:p w:rsidR="00E113E2" w:rsidRPr="00EF5A2F" w:rsidRDefault="00E113E2" w:rsidP="00CB0980">
      <w:pPr>
        <w:pStyle w:val="Listaszerbekezds"/>
        <w:widowControl w:val="0"/>
        <w:numPr>
          <w:ilvl w:val="0"/>
          <w:numId w:val="13"/>
        </w:numPr>
        <w:tabs>
          <w:tab w:val="left" w:pos="624"/>
        </w:tabs>
        <w:autoSpaceDE w:val="0"/>
        <w:autoSpaceDN w:val="0"/>
        <w:ind w:left="426" w:right="122" w:hanging="426"/>
        <w:contextualSpacing w:val="0"/>
        <w:rPr>
          <w:sz w:val="21"/>
          <w:szCs w:val="21"/>
        </w:rPr>
      </w:pPr>
      <w:r w:rsidRPr="00EF5A2F">
        <w:rPr>
          <w:sz w:val="21"/>
          <w:szCs w:val="21"/>
        </w:rPr>
        <w:t xml:space="preserve">az </w:t>
      </w:r>
      <w:r w:rsidR="00701DCB">
        <w:rPr>
          <w:sz w:val="21"/>
          <w:szCs w:val="21"/>
        </w:rPr>
        <w:t>Érintett</w:t>
      </w:r>
      <w:r w:rsidRPr="00EF5A2F">
        <w:rPr>
          <w:sz w:val="21"/>
          <w:szCs w:val="21"/>
        </w:rPr>
        <w:t xml:space="preserve"> azon joga, hogy kérelmezheti az Adatkezelőtől a rá vonatkozó személyes adatok helyesbítését, törlését vagy kezelésének korlátozását, és tiltakozhat az ilyen személyes adatok kezelése ellen;</w:t>
      </w:r>
    </w:p>
    <w:p w:rsidR="00E113E2" w:rsidRPr="00EF5A2F" w:rsidRDefault="00E113E2" w:rsidP="00CB0980">
      <w:pPr>
        <w:pStyle w:val="Listaszerbekezds"/>
        <w:widowControl w:val="0"/>
        <w:numPr>
          <w:ilvl w:val="0"/>
          <w:numId w:val="13"/>
        </w:numPr>
        <w:tabs>
          <w:tab w:val="left" w:pos="452"/>
        </w:tabs>
        <w:autoSpaceDE w:val="0"/>
        <w:autoSpaceDN w:val="0"/>
        <w:ind w:left="426" w:hanging="426"/>
        <w:contextualSpacing w:val="0"/>
        <w:rPr>
          <w:sz w:val="21"/>
          <w:szCs w:val="21"/>
        </w:rPr>
      </w:pPr>
      <w:r w:rsidRPr="00EF5A2F">
        <w:rPr>
          <w:sz w:val="21"/>
          <w:szCs w:val="21"/>
        </w:rPr>
        <w:t>a valamely felügyeleti hatósághoz címzett panasz benyújtásának</w:t>
      </w:r>
      <w:r w:rsidRPr="00EF5A2F">
        <w:rPr>
          <w:spacing w:val="1"/>
          <w:sz w:val="21"/>
          <w:szCs w:val="21"/>
        </w:rPr>
        <w:t xml:space="preserve"> </w:t>
      </w:r>
      <w:r w:rsidRPr="00EF5A2F">
        <w:rPr>
          <w:sz w:val="21"/>
          <w:szCs w:val="21"/>
        </w:rPr>
        <w:t>joga;</w:t>
      </w:r>
    </w:p>
    <w:p w:rsidR="00E113E2" w:rsidRPr="00EF5A2F" w:rsidRDefault="00E113E2" w:rsidP="00CB0980">
      <w:pPr>
        <w:pStyle w:val="Listaszerbekezds"/>
        <w:widowControl w:val="0"/>
        <w:numPr>
          <w:ilvl w:val="0"/>
          <w:numId w:val="13"/>
        </w:numPr>
        <w:tabs>
          <w:tab w:val="left" w:pos="609"/>
        </w:tabs>
        <w:autoSpaceDE w:val="0"/>
        <w:autoSpaceDN w:val="0"/>
        <w:ind w:left="426" w:right="120" w:hanging="426"/>
        <w:contextualSpacing w:val="0"/>
        <w:rPr>
          <w:sz w:val="21"/>
          <w:szCs w:val="21"/>
        </w:rPr>
      </w:pPr>
      <w:r w:rsidRPr="00EF5A2F">
        <w:rPr>
          <w:sz w:val="21"/>
          <w:szCs w:val="21"/>
        </w:rPr>
        <w:lastRenderedPageBreak/>
        <w:t xml:space="preserve">ha az adatokat nem az </w:t>
      </w:r>
      <w:r w:rsidR="00701DCB">
        <w:rPr>
          <w:sz w:val="21"/>
          <w:szCs w:val="21"/>
        </w:rPr>
        <w:t>Érintett</w:t>
      </w:r>
      <w:r w:rsidRPr="00EF5A2F">
        <w:rPr>
          <w:sz w:val="21"/>
          <w:szCs w:val="21"/>
        </w:rPr>
        <w:t>ől gyűjtötték, a forrásukra vonatkozó minden elérhető információ;</w:t>
      </w:r>
    </w:p>
    <w:p w:rsidR="00E113E2" w:rsidRPr="00EF5A2F" w:rsidRDefault="00E113E2" w:rsidP="00CB0980">
      <w:pPr>
        <w:pStyle w:val="Listaszerbekezds"/>
        <w:widowControl w:val="0"/>
        <w:numPr>
          <w:ilvl w:val="0"/>
          <w:numId w:val="13"/>
        </w:numPr>
        <w:tabs>
          <w:tab w:val="left" w:pos="549"/>
        </w:tabs>
        <w:autoSpaceDE w:val="0"/>
        <w:autoSpaceDN w:val="0"/>
        <w:ind w:left="426" w:right="120" w:hanging="426"/>
        <w:contextualSpacing w:val="0"/>
        <w:rPr>
          <w:sz w:val="21"/>
          <w:szCs w:val="21"/>
        </w:rPr>
      </w:pPr>
      <w:r w:rsidRPr="00EF5A2F">
        <w:rPr>
          <w:sz w:val="21"/>
          <w:szCs w:val="21"/>
        </w:rPr>
        <w:t xml:space="preserve">az automatizált döntéshozatal ténye, ideértve a profilalkotást is, valamint legalább ezekben az esetekben az alkalmazott logikára és arra vonatkozó érthető információk, hogy az ilyen adatkezelés milyen jelentőséggel bír, és az </w:t>
      </w:r>
      <w:r w:rsidR="00701DCB">
        <w:rPr>
          <w:sz w:val="21"/>
          <w:szCs w:val="21"/>
        </w:rPr>
        <w:t>Érintett</w:t>
      </w:r>
      <w:r w:rsidRPr="00EF5A2F">
        <w:rPr>
          <w:sz w:val="21"/>
          <w:szCs w:val="21"/>
        </w:rPr>
        <w:t>re nézve milyen várható következményekkel jár.</w:t>
      </w:r>
    </w:p>
    <w:p w:rsidR="00E113E2" w:rsidRPr="00BA3114" w:rsidRDefault="00E113E2" w:rsidP="00E113E2">
      <w:pPr>
        <w:pStyle w:val="Szvegtrzs"/>
        <w:spacing w:before="2"/>
        <w:ind w:left="0"/>
        <w:rPr>
          <w:sz w:val="21"/>
          <w:szCs w:val="21"/>
          <w:lang w:val="hu-HU"/>
        </w:rPr>
      </w:pPr>
    </w:p>
    <w:p w:rsidR="00E113E2" w:rsidRPr="00EF5A2F" w:rsidRDefault="00E113E2" w:rsidP="00E113E2">
      <w:pPr>
        <w:pStyle w:val="Listaszerbekezds"/>
        <w:widowControl w:val="0"/>
        <w:tabs>
          <w:tab w:val="left" w:pos="535"/>
        </w:tabs>
        <w:autoSpaceDE w:val="0"/>
        <w:autoSpaceDN w:val="0"/>
        <w:spacing w:before="1" w:line="247" w:lineRule="auto"/>
        <w:ind w:left="0" w:right="127"/>
        <w:contextualSpacing w:val="0"/>
        <w:rPr>
          <w:sz w:val="21"/>
          <w:szCs w:val="21"/>
        </w:rPr>
      </w:pPr>
      <w:r w:rsidRPr="00EF5A2F">
        <w:rPr>
          <w:sz w:val="21"/>
          <w:szCs w:val="21"/>
        </w:rPr>
        <w:t xml:space="preserve">Ha személyes adatoknak harmadik országba vagy nemzetközi szervezet részére történő továbbítására kerül sor, az </w:t>
      </w:r>
      <w:r w:rsidR="00701DCB">
        <w:rPr>
          <w:sz w:val="21"/>
          <w:szCs w:val="21"/>
        </w:rPr>
        <w:t>Érintett</w:t>
      </w:r>
      <w:r w:rsidRPr="00EF5A2F">
        <w:rPr>
          <w:sz w:val="21"/>
          <w:szCs w:val="21"/>
        </w:rPr>
        <w:t xml:space="preserve"> jogosult arra, hogy tájékoztatást kapjon a továbbításra vonatkozóan előírt garanciákról.</w:t>
      </w:r>
    </w:p>
    <w:p w:rsidR="00E113E2" w:rsidRDefault="00E113E2" w:rsidP="00E113E2">
      <w:pPr>
        <w:pStyle w:val="Listaszerbekezds"/>
        <w:widowControl w:val="0"/>
        <w:tabs>
          <w:tab w:val="left" w:pos="565"/>
        </w:tabs>
        <w:autoSpaceDE w:val="0"/>
        <w:autoSpaceDN w:val="0"/>
        <w:spacing w:line="247" w:lineRule="auto"/>
        <w:ind w:left="0" w:right="117"/>
        <w:contextualSpacing w:val="0"/>
        <w:rPr>
          <w:rFonts w:eastAsia="Arial"/>
          <w:sz w:val="21"/>
          <w:szCs w:val="21"/>
        </w:rPr>
      </w:pPr>
    </w:p>
    <w:p w:rsidR="00680DFE" w:rsidRPr="00680DFE" w:rsidRDefault="00680DFE" w:rsidP="00680DFE">
      <w:pPr>
        <w:pStyle w:val="Default"/>
        <w:rPr>
          <w:b/>
          <w:sz w:val="21"/>
          <w:szCs w:val="21"/>
        </w:rPr>
      </w:pPr>
      <w:r w:rsidRPr="00680DFE">
        <w:rPr>
          <w:b/>
          <w:sz w:val="21"/>
          <w:szCs w:val="21"/>
        </w:rPr>
        <w:t xml:space="preserve">A hozzáférési </w:t>
      </w:r>
      <w:r>
        <w:rPr>
          <w:b/>
          <w:sz w:val="21"/>
          <w:szCs w:val="21"/>
        </w:rPr>
        <w:t>gyakorlásának rendje</w:t>
      </w:r>
      <w:r w:rsidRPr="00680DFE">
        <w:rPr>
          <w:b/>
          <w:sz w:val="21"/>
          <w:szCs w:val="21"/>
        </w:rPr>
        <w:t xml:space="preserve">: </w:t>
      </w:r>
    </w:p>
    <w:p w:rsidR="00680DFE" w:rsidRPr="00680DFE" w:rsidRDefault="00680DFE" w:rsidP="00680DFE">
      <w:pPr>
        <w:pStyle w:val="Listaszerbekezds"/>
        <w:widowControl w:val="0"/>
        <w:tabs>
          <w:tab w:val="left" w:pos="565"/>
        </w:tabs>
        <w:autoSpaceDE w:val="0"/>
        <w:autoSpaceDN w:val="0"/>
        <w:spacing w:line="247" w:lineRule="auto"/>
        <w:ind w:left="0" w:right="117"/>
        <w:contextualSpacing w:val="0"/>
        <w:rPr>
          <w:rFonts w:eastAsia="Arial"/>
          <w:sz w:val="21"/>
          <w:szCs w:val="21"/>
        </w:rPr>
      </w:pPr>
      <w:r w:rsidRPr="00680DFE">
        <w:rPr>
          <w:sz w:val="21"/>
          <w:szCs w:val="21"/>
        </w:rPr>
        <w:t>Az Alapítvány az Érintett ilyen kérésére rendelkezésére bocsátja az adatkezelés tárgyát képező személyes adatok másolatát. Ha az érintett elektronikus úton nyújtotta be a kérelmet, vagy ha a személyes adatok kezelése elektronikus úton valósul meg, az információkat széles körben használt elektronikus formátumban kell rendelkezésre bocsátani, kivéve, ha az érintett kifejezetten másként kéri. Az Alapítvány az érintett kérelmére indokolatlan késedelem nélkül, de legkésőbb 30 napon belül válaszol, és amennyiben bármely kérelmének nem tesz eleget, azt indokolnia kell. A személyes adatok másolata iránti kérelem teljesítése alapesetben díjmentesen történik. Az Alapítvány az adminisztratív költségeken alapuló, ésszerű mértékű díjat számíthat fel az egynél több példányszámban igényelt másolatokért, illetve abban az esetben, ha az adatigénylés érintett által igényelt módjánál egyszerűbb, gyorsabb, költséghatékonyabb mód is elérhető lenne.</w:t>
      </w:r>
    </w:p>
    <w:p w:rsidR="00680DFE" w:rsidRPr="00BA3114" w:rsidRDefault="00680DFE" w:rsidP="00E113E2">
      <w:pPr>
        <w:pStyle w:val="Listaszerbekezds"/>
        <w:widowControl w:val="0"/>
        <w:tabs>
          <w:tab w:val="left" w:pos="565"/>
        </w:tabs>
        <w:autoSpaceDE w:val="0"/>
        <w:autoSpaceDN w:val="0"/>
        <w:spacing w:line="247" w:lineRule="auto"/>
        <w:ind w:left="0" w:right="117"/>
        <w:contextualSpacing w:val="0"/>
        <w:rPr>
          <w:rFonts w:eastAsia="Arial"/>
          <w:sz w:val="21"/>
          <w:szCs w:val="21"/>
        </w:rPr>
      </w:pPr>
    </w:p>
    <w:p w:rsidR="00815A05" w:rsidRPr="00EF5A2F" w:rsidRDefault="00680DFE" w:rsidP="00680DFE">
      <w:pPr>
        <w:pStyle w:val="Cmsor2"/>
        <w:jc w:val="center"/>
        <w:rPr>
          <w:sz w:val="21"/>
          <w:szCs w:val="21"/>
        </w:rPr>
      </w:pPr>
      <w:bookmarkStart w:id="15" w:name="_Toc66103470"/>
      <w:r>
        <w:rPr>
          <w:sz w:val="21"/>
          <w:szCs w:val="21"/>
        </w:rPr>
        <w:t>4</w:t>
      </w:r>
      <w:r w:rsidR="001116A9" w:rsidRPr="00EF5A2F">
        <w:rPr>
          <w:sz w:val="21"/>
          <w:szCs w:val="21"/>
        </w:rPr>
        <w:t>.</w:t>
      </w:r>
      <w:r w:rsidR="005B0A0D" w:rsidRPr="00EF5A2F">
        <w:rPr>
          <w:sz w:val="21"/>
          <w:szCs w:val="21"/>
        </w:rPr>
        <w:t>3</w:t>
      </w:r>
      <w:r w:rsidR="00815A05" w:rsidRPr="00EF5A2F">
        <w:rPr>
          <w:sz w:val="21"/>
          <w:szCs w:val="21"/>
        </w:rPr>
        <w:t>. Helyesbítéshez való jog</w:t>
      </w:r>
      <w:bookmarkEnd w:id="15"/>
    </w:p>
    <w:p w:rsidR="0005643D" w:rsidRPr="00EF5A2F" w:rsidRDefault="0005643D" w:rsidP="0005643D">
      <w:pPr>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bármikor jogosult a helytelenül</w:t>
      </w:r>
      <w:r w:rsidR="000A0FA0" w:rsidRPr="00EF5A2F">
        <w:rPr>
          <w:color w:val="000000"/>
          <w:sz w:val="21"/>
          <w:szCs w:val="21"/>
        </w:rPr>
        <w:t>, vagy pontatlanul</w:t>
      </w:r>
      <w:r w:rsidR="00680DFE">
        <w:rPr>
          <w:color w:val="000000"/>
          <w:sz w:val="21"/>
          <w:szCs w:val="21"/>
        </w:rPr>
        <w:t>, illetve hiányosan</w:t>
      </w:r>
      <w:r w:rsidRPr="00EF5A2F">
        <w:rPr>
          <w:color w:val="000000"/>
          <w:sz w:val="21"/>
          <w:szCs w:val="21"/>
        </w:rPr>
        <w:t xml:space="preserve"> rögzített adatainak helyesbítését kérni.</w:t>
      </w:r>
    </w:p>
    <w:p w:rsidR="0005643D" w:rsidRPr="00EF5A2F" w:rsidRDefault="0005643D" w:rsidP="0005643D">
      <w:pPr>
        <w:rPr>
          <w:color w:val="000000"/>
          <w:sz w:val="21"/>
          <w:szCs w:val="21"/>
        </w:rPr>
      </w:pPr>
      <w:r w:rsidRPr="00EF5A2F">
        <w:rPr>
          <w:color w:val="000000"/>
          <w:sz w:val="21"/>
          <w:szCs w:val="21"/>
        </w:rPr>
        <w:t xml:space="preserve">Amennyiben az </w:t>
      </w:r>
      <w:r w:rsidR="00701DCB">
        <w:rPr>
          <w:color w:val="000000"/>
          <w:sz w:val="21"/>
          <w:szCs w:val="21"/>
        </w:rPr>
        <w:t>Érintett</w:t>
      </w:r>
      <w:r w:rsidRPr="00EF5A2F">
        <w:rPr>
          <w:color w:val="000000"/>
          <w:sz w:val="21"/>
          <w:szCs w:val="21"/>
        </w:rPr>
        <w:t xml:space="preserve"> jelzi, hogy az Adatkezelő által kezelt bármely adata nem felel meg a valóságnak, az </w:t>
      </w:r>
      <w:r w:rsidR="00680DFE">
        <w:rPr>
          <w:color w:val="000000"/>
          <w:sz w:val="21"/>
          <w:szCs w:val="21"/>
        </w:rPr>
        <w:t xml:space="preserve">Adatkezelő </w:t>
      </w:r>
      <w:r w:rsidRPr="00EF5A2F">
        <w:rPr>
          <w:color w:val="000000"/>
          <w:sz w:val="21"/>
          <w:szCs w:val="21"/>
        </w:rPr>
        <w:t xml:space="preserve">azonosítja az </w:t>
      </w:r>
      <w:r w:rsidR="00701DCB">
        <w:rPr>
          <w:color w:val="000000"/>
          <w:sz w:val="21"/>
          <w:szCs w:val="21"/>
        </w:rPr>
        <w:t>Érintett</w:t>
      </w:r>
      <w:r w:rsidRPr="00EF5A2F">
        <w:rPr>
          <w:color w:val="000000"/>
          <w:sz w:val="21"/>
          <w:szCs w:val="21"/>
        </w:rPr>
        <w:t xml:space="preserve">et és gondoskodik az adat helyesbítése iránt, eljárása keretében az adat helyesbítésére vonatkozó igényt az Adatkezelő </w:t>
      </w:r>
      <w:r w:rsidR="00701DCB">
        <w:rPr>
          <w:color w:val="000000"/>
          <w:sz w:val="21"/>
          <w:szCs w:val="21"/>
        </w:rPr>
        <w:t>Érintett</w:t>
      </w:r>
      <w:r w:rsidRPr="00EF5A2F">
        <w:rPr>
          <w:color w:val="000000"/>
          <w:sz w:val="21"/>
          <w:szCs w:val="21"/>
        </w:rPr>
        <w:t xml:space="preserve"> informatikai rendszerének rendszergazdája felé jelzi, megjelölve a helyes adatot. </w:t>
      </w:r>
    </w:p>
    <w:p w:rsidR="0005643D" w:rsidRPr="00EF5A2F" w:rsidRDefault="0005643D" w:rsidP="0005643D">
      <w:pPr>
        <w:rPr>
          <w:color w:val="000000"/>
          <w:sz w:val="21"/>
          <w:szCs w:val="21"/>
        </w:rPr>
      </w:pPr>
      <w:r w:rsidRPr="00EF5A2F">
        <w:rPr>
          <w:color w:val="000000"/>
          <w:sz w:val="21"/>
          <w:szCs w:val="21"/>
        </w:rPr>
        <w:t xml:space="preserve">Amennyiben a helyes adat nem áll rendelkezésre, az adatvédelemért felelős személy az </w:t>
      </w:r>
      <w:r w:rsidR="00701DCB">
        <w:rPr>
          <w:color w:val="000000"/>
          <w:sz w:val="21"/>
          <w:szCs w:val="21"/>
        </w:rPr>
        <w:t>Érintett</w:t>
      </w:r>
      <w:r w:rsidRPr="00EF5A2F">
        <w:rPr>
          <w:color w:val="000000"/>
          <w:sz w:val="21"/>
          <w:szCs w:val="21"/>
        </w:rPr>
        <w:t xml:space="preserve">ől kér felvilágosítást a helyes adatról. </w:t>
      </w:r>
    </w:p>
    <w:p w:rsidR="0005643D" w:rsidRPr="00EF5A2F" w:rsidRDefault="0005643D" w:rsidP="0005643D">
      <w:pPr>
        <w:rPr>
          <w:color w:val="000000"/>
          <w:sz w:val="21"/>
          <w:szCs w:val="21"/>
        </w:rPr>
      </w:pPr>
      <w:r w:rsidRPr="00EF5A2F">
        <w:rPr>
          <w:color w:val="000000"/>
          <w:sz w:val="21"/>
          <w:szCs w:val="21"/>
        </w:rPr>
        <w:t xml:space="preserve">Ha a helyes adat nem állapítható meg, az </w:t>
      </w:r>
      <w:r w:rsidR="00680DFE">
        <w:rPr>
          <w:color w:val="000000"/>
          <w:sz w:val="21"/>
          <w:szCs w:val="21"/>
        </w:rPr>
        <w:t xml:space="preserve">Adatkezelő </w:t>
      </w:r>
      <w:r w:rsidRPr="00EF5A2F">
        <w:rPr>
          <w:color w:val="000000"/>
          <w:sz w:val="21"/>
          <w:szCs w:val="21"/>
        </w:rPr>
        <w:t>gondoskod</w:t>
      </w:r>
      <w:r w:rsidR="000A0FA0" w:rsidRPr="00EF5A2F">
        <w:rPr>
          <w:color w:val="000000"/>
          <w:sz w:val="21"/>
          <w:szCs w:val="21"/>
        </w:rPr>
        <w:t>ik a helytelen adat zárolásáról</w:t>
      </w:r>
      <w:r w:rsidRPr="00EF5A2F">
        <w:rPr>
          <w:color w:val="000000"/>
          <w:sz w:val="21"/>
          <w:szCs w:val="21"/>
        </w:rPr>
        <w:t>, valamint értesíti az érintetett, hogy az adat helyesbítésére a helyes adat hiányában nincs mód, de az adat zárolásra került.</w:t>
      </w:r>
    </w:p>
    <w:p w:rsidR="0005643D" w:rsidRPr="00EF5A2F" w:rsidRDefault="0005643D" w:rsidP="00F61A4F">
      <w:pPr>
        <w:rPr>
          <w:sz w:val="21"/>
          <w:szCs w:val="21"/>
        </w:rPr>
      </w:pPr>
    </w:p>
    <w:p w:rsidR="00D76B84" w:rsidRPr="00EF5A2F" w:rsidRDefault="00680DFE" w:rsidP="00680DFE">
      <w:pPr>
        <w:pStyle w:val="Cmsor2"/>
        <w:jc w:val="center"/>
        <w:rPr>
          <w:sz w:val="21"/>
          <w:szCs w:val="21"/>
        </w:rPr>
      </w:pPr>
      <w:bookmarkStart w:id="16" w:name="_Toc66103471"/>
      <w:r>
        <w:rPr>
          <w:sz w:val="21"/>
          <w:szCs w:val="21"/>
        </w:rPr>
        <w:t>4</w:t>
      </w:r>
      <w:r w:rsidR="001116A9" w:rsidRPr="00EF5A2F">
        <w:rPr>
          <w:sz w:val="21"/>
          <w:szCs w:val="21"/>
        </w:rPr>
        <w:t>.</w:t>
      </w:r>
      <w:r w:rsidR="005B0A0D" w:rsidRPr="00EF5A2F">
        <w:rPr>
          <w:sz w:val="21"/>
          <w:szCs w:val="21"/>
        </w:rPr>
        <w:t>4</w:t>
      </w:r>
      <w:r w:rsidR="00D76B84" w:rsidRPr="00EF5A2F">
        <w:rPr>
          <w:sz w:val="21"/>
          <w:szCs w:val="21"/>
        </w:rPr>
        <w:t>. Törléshez való jog</w:t>
      </w:r>
      <w:r w:rsidR="001E2D83" w:rsidRPr="00EF5A2F">
        <w:rPr>
          <w:sz w:val="21"/>
          <w:szCs w:val="21"/>
        </w:rPr>
        <w:t xml:space="preserve"> („az elfeledtetéshez való jog”)</w:t>
      </w:r>
      <w:bookmarkEnd w:id="16"/>
    </w:p>
    <w:p w:rsidR="00D76B84" w:rsidRPr="00EF5A2F" w:rsidRDefault="00D76B84" w:rsidP="00D76B84">
      <w:pPr>
        <w:pStyle w:val="4szintszmozott"/>
        <w:rPr>
          <w:rFonts w:ascii="Arial" w:hAnsi="Arial" w:cs="Arial"/>
          <w:sz w:val="21"/>
          <w:szCs w:val="21"/>
        </w:rPr>
      </w:pPr>
      <w:bookmarkStart w:id="17" w:name="_Ref488069120"/>
      <w:r w:rsidRPr="00EF5A2F">
        <w:rPr>
          <w:rFonts w:ascii="Arial" w:hAnsi="Arial" w:cs="Arial"/>
          <w:sz w:val="21"/>
          <w:szCs w:val="21"/>
        </w:rPr>
        <w:t xml:space="preserve">Az </w:t>
      </w:r>
      <w:r w:rsidR="00701DCB">
        <w:rPr>
          <w:rFonts w:ascii="Arial" w:hAnsi="Arial" w:cs="Arial"/>
          <w:sz w:val="21"/>
          <w:szCs w:val="21"/>
        </w:rPr>
        <w:t>Érintett</w:t>
      </w:r>
      <w:r w:rsidRPr="00EF5A2F">
        <w:rPr>
          <w:rFonts w:ascii="Arial" w:hAnsi="Arial" w:cs="Arial"/>
          <w:sz w:val="21"/>
          <w:szCs w:val="21"/>
        </w:rPr>
        <w:t xml:space="preserve"> jogosult kérni, hogy az Adatkezelő indokolatlan késedelem nélkül törölje a rá vonatkozó személyes adatokat, az Adatkezelő pedig köteles arra, hogy az </w:t>
      </w:r>
      <w:r w:rsidR="00701DCB">
        <w:rPr>
          <w:rFonts w:ascii="Arial" w:hAnsi="Arial" w:cs="Arial"/>
          <w:sz w:val="21"/>
          <w:szCs w:val="21"/>
        </w:rPr>
        <w:t>Érintett</w:t>
      </w:r>
      <w:r w:rsidRPr="00EF5A2F">
        <w:rPr>
          <w:rFonts w:ascii="Arial" w:hAnsi="Arial" w:cs="Arial"/>
          <w:sz w:val="21"/>
          <w:szCs w:val="21"/>
        </w:rPr>
        <w:t>re vonatkozó személyes adatokat indokolatlan késedelem nélkül törölje, ha az alábbi indokok valamelyike fennáll:</w:t>
      </w:r>
      <w:bookmarkEnd w:id="17"/>
      <w:r w:rsidRPr="00EF5A2F">
        <w:rPr>
          <w:rFonts w:ascii="Arial" w:hAnsi="Arial" w:cs="Arial"/>
          <w:sz w:val="21"/>
          <w:szCs w:val="21"/>
        </w:rPr>
        <w:t xml:space="preserve"> </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a személyes adatokra már nincs szükség abból a célból, amelyekből azokat gyűjtötték vagy más módon kezelték;</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visszavonja az adatkezelés alapját szolgáló hozzájárulását és az adatkezelésnek más jogalapja nincs;</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a közérdekű, valamint az Adatkezelő vagy harmadik fél jogos érdekeinek érvényesítéséhez szükséges adatkezelés ellen tiltakozik és nincs elsőbbséget élvező jogszerű ok az adatkezelésre, vagy az </w:t>
      </w:r>
      <w:r w:rsidR="00701DCB">
        <w:rPr>
          <w:color w:val="000000"/>
          <w:sz w:val="21"/>
          <w:szCs w:val="21"/>
        </w:rPr>
        <w:t>Érintett</w:t>
      </w:r>
      <w:r w:rsidRPr="00EF5A2F">
        <w:rPr>
          <w:color w:val="000000"/>
          <w:sz w:val="21"/>
          <w:szCs w:val="21"/>
        </w:rPr>
        <w:t xml:space="preserve"> a közvetlen üzletszerzés céljából beszerzett adatainak kezelése ellen tiltakozik; </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a személyes adatokat jogellenesen kezelte az Adatkezelő;</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 xml:space="preserve">a személyes adatokat az Adatkezelő-re alkalmazandó uniós vagy tagállami jogban előírt jogi kötelezettség teljesítéséhez törölni kell; </w:t>
      </w:r>
    </w:p>
    <w:p w:rsidR="00D76B84" w:rsidRPr="00EF5A2F" w:rsidRDefault="00D76B84" w:rsidP="00E30291">
      <w:pPr>
        <w:pStyle w:val="Listaszerbekezds"/>
        <w:numPr>
          <w:ilvl w:val="0"/>
          <w:numId w:val="2"/>
        </w:numPr>
        <w:spacing w:after="120"/>
        <w:ind w:left="284" w:hanging="284"/>
        <w:rPr>
          <w:color w:val="000000"/>
          <w:sz w:val="21"/>
          <w:szCs w:val="21"/>
        </w:rPr>
      </w:pPr>
      <w:r w:rsidRPr="00EF5A2F">
        <w:rPr>
          <w:color w:val="000000"/>
          <w:sz w:val="21"/>
          <w:szCs w:val="21"/>
        </w:rPr>
        <w:t>a személyes adatok gyűjtésére a Rendelet szerinti, információs társadalommal összefüggő szolgáltatások kínálásával kapcsolatosan került sor.</w:t>
      </w:r>
    </w:p>
    <w:p w:rsidR="00520849" w:rsidRPr="00EF5A2F" w:rsidRDefault="00520849" w:rsidP="00520849">
      <w:pPr>
        <w:pStyle w:val="4szintszmozott"/>
        <w:rPr>
          <w:rFonts w:ascii="Arial" w:hAnsi="Arial" w:cs="Arial"/>
          <w:sz w:val="21"/>
          <w:szCs w:val="21"/>
        </w:rPr>
      </w:pPr>
      <w:bookmarkStart w:id="18" w:name="_Ref488069165"/>
      <w:r w:rsidRPr="00EF5A2F">
        <w:rPr>
          <w:rFonts w:ascii="Arial" w:hAnsi="Arial" w:cs="Arial"/>
          <w:sz w:val="21"/>
          <w:szCs w:val="21"/>
        </w:rPr>
        <w:t xml:space="preserve">Amennyiben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w:t>
      </w:r>
      <w:r w:rsidRPr="00EF5A2F">
        <w:rPr>
          <w:rFonts w:ascii="Arial" w:hAnsi="Arial" w:cs="Arial"/>
          <w:sz w:val="21"/>
          <w:szCs w:val="21"/>
        </w:rPr>
        <w:lastRenderedPageBreak/>
        <w:t xml:space="preserve">adatokat kezelő Adatkezelőket, hogy az </w:t>
      </w:r>
      <w:r w:rsidR="00701DCB">
        <w:rPr>
          <w:rFonts w:ascii="Arial" w:hAnsi="Arial" w:cs="Arial"/>
          <w:sz w:val="21"/>
          <w:szCs w:val="21"/>
        </w:rPr>
        <w:t>Érintett</w:t>
      </w:r>
      <w:r w:rsidRPr="00EF5A2F">
        <w:rPr>
          <w:rFonts w:ascii="Arial" w:hAnsi="Arial" w:cs="Arial"/>
          <w:sz w:val="21"/>
          <w:szCs w:val="21"/>
        </w:rPr>
        <w:t xml:space="preserve"> kérelmezte tőlük a szóban forgó személyes adatokra mutató linkek vagy e személyes adatok másolatának, illetve másodpéldányának törlését.</w:t>
      </w:r>
      <w:bookmarkEnd w:id="18"/>
    </w:p>
    <w:p w:rsidR="00520849" w:rsidRPr="00EF5A2F" w:rsidRDefault="00520849" w:rsidP="00520849">
      <w:pPr>
        <w:pStyle w:val="4szintszmozott"/>
        <w:spacing w:after="0"/>
        <w:rPr>
          <w:rFonts w:ascii="Arial" w:hAnsi="Arial" w:cs="Arial"/>
          <w:sz w:val="21"/>
          <w:szCs w:val="21"/>
        </w:rPr>
      </w:pPr>
      <w:r w:rsidRPr="00EF5A2F">
        <w:rPr>
          <w:rFonts w:ascii="Arial" w:hAnsi="Arial" w:cs="Arial"/>
          <w:sz w:val="21"/>
          <w:szCs w:val="21"/>
        </w:rPr>
        <w:t>A tör</w:t>
      </w:r>
      <w:r w:rsidR="003A4B92" w:rsidRPr="00EF5A2F">
        <w:rPr>
          <w:rFonts w:ascii="Arial" w:hAnsi="Arial" w:cs="Arial"/>
          <w:sz w:val="21"/>
          <w:szCs w:val="21"/>
        </w:rPr>
        <w:t>l</w:t>
      </w:r>
      <w:r w:rsidRPr="00EF5A2F">
        <w:rPr>
          <w:rFonts w:ascii="Arial" w:hAnsi="Arial" w:cs="Arial"/>
          <w:sz w:val="21"/>
          <w:szCs w:val="21"/>
        </w:rPr>
        <w:t>ést nem kell teljesíteni, amennyiben az adatkezelés</w:t>
      </w:r>
    </w:p>
    <w:p w:rsidR="00520849" w:rsidRPr="00EF5A2F" w:rsidRDefault="00520849" w:rsidP="00E30291">
      <w:pPr>
        <w:pStyle w:val="4szintszmozott"/>
        <w:numPr>
          <w:ilvl w:val="0"/>
          <w:numId w:val="3"/>
        </w:numPr>
        <w:spacing w:after="0"/>
        <w:ind w:left="426" w:hanging="426"/>
        <w:rPr>
          <w:rFonts w:ascii="Arial" w:hAnsi="Arial" w:cs="Arial"/>
          <w:sz w:val="21"/>
          <w:szCs w:val="21"/>
        </w:rPr>
      </w:pPr>
      <w:r w:rsidRPr="00EF5A2F">
        <w:rPr>
          <w:rFonts w:ascii="Arial" w:hAnsi="Arial" w:cs="Arial"/>
          <w:sz w:val="21"/>
          <w:szCs w:val="21"/>
        </w:rPr>
        <w:t>véleménynyilvánítás szabadságához, vagy a tájékoztatáshoz való jog gyakorlása céljából szükséges,</w:t>
      </w:r>
    </w:p>
    <w:p w:rsidR="00520849" w:rsidRPr="00EF5A2F" w:rsidRDefault="00520849" w:rsidP="00E30291">
      <w:pPr>
        <w:pStyle w:val="4szintszmozott"/>
        <w:numPr>
          <w:ilvl w:val="0"/>
          <w:numId w:val="3"/>
        </w:numPr>
        <w:spacing w:after="0"/>
        <w:ind w:left="426" w:hanging="426"/>
        <w:rPr>
          <w:rFonts w:ascii="Arial" w:hAnsi="Arial" w:cs="Arial"/>
          <w:sz w:val="21"/>
          <w:szCs w:val="21"/>
        </w:rPr>
      </w:pPr>
      <w:r w:rsidRPr="00EF5A2F">
        <w:rPr>
          <w:rFonts w:ascii="Arial" w:hAnsi="Arial" w:cs="Arial"/>
          <w:sz w:val="21"/>
          <w:szCs w:val="21"/>
        </w:rPr>
        <w:t>jogi kötelezettség teljesítése miatt szükséges,</w:t>
      </w:r>
    </w:p>
    <w:p w:rsidR="003A4B92" w:rsidRPr="00EF5A2F" w:rsidRDefault="003A4B92" w:rsidP="00E30291">
      <w:pPr>
        <w:pStyle w:val="4szintszmozott"/>
        <w:numPr>
          <w:ilvl w:val="0"/>
          <w:numId w:val="3"/>
        </w:numPr>
        <w:spacing w:after="0"/>
        <w:ind w:left="426" w:hanging="426"/>
        <w:rPr>
          <w:rFonts w:ascii="Arial" w:hAnsi="Arial" w:cs="Arial"/>
          <w:sz w:val="21"/>
          <w:szCs w:val="21"/>
        </w:rPr>
      </w:pPr>
      <w:r w:rsidRPr="00EF5A2F">
        <w:rPr>
          <w:rFonts w:ascii="Arial" w:hAnsi="Arial" w:cs="Arial"/>
          <w:sz w:val="21"/>
          <w:szCs w:val="21"/>
        </w:rPr>
        <w:t>népegészségügy területét érintő közérdek alapján,</w:t>
      </w:r>
    </w:p>
    <w:p w:rsidR="00520849" w:rsidRPr="00EF5A2F" w:rsidRDefault="00520849" w:rsidP="00E30291">
      <w:pPr>
        <w:pStyle w:val="4szintszmozott"/>
        <w:numPr>
          <w:ilvl w:val="0"/>
          <w:numId w:val="3"/>
        </w:numPr>
        <w:spacing w:after="0"/>
        <w:ind w:left="426" w:hanging="426"/>
        <w:rPr>
          <w:rFonts w:ascii="Arial" w:hAnsi="Arial" w:cs="Arial"/>
          <w:sz w:val="21"/>
          <w:szCs w:val="21"/>
        </w:rPr>
      </w:pPr>
      <w:r w:rsidRPr="00EF5A2F">
        <w:rPr>
          <w:rFonts w:ascii="Arial" w:hAnsi="Arial" w:cs="Arial"/>
          <w:sz w:val="21"/>
          <w:szCs w:val="21"/>
        </w:rPr>
        <w:t>közérdekű archiválás, tudományos, vagy történelmi kutatás, statisztikai célból szükséges és az adattörlés lehetetlenné tenné, vagy komolyan veszélyeztetné az adatkezelés céljának teljesítését.</w:t>
      </w:r>
    </w:p>
    <w:p w:rsidR="003A4B92" w:rsidRPr="00EF5A2F" w:rsidRDefault="003A4B92" w:rsidP="00E30291">
      <w:pPr>
        <w:pStyle w:val="4szintszmozott"/>
        <w:numPr>
          <w:ilvl w:val="0"/>
          <w:numId w:val="3"/>
        </w:numPr>
        <w:spacing w:after="0"/>
        <w:ind w:left="426" w:hanging="426"/>
        <w:rPr>
          <w:rFonts w:ascii="Arial" w:hAnsi="Arial" w:cs="Arial"/>
          <w:sz w:val="21"/>
          <w:szCs w:val="21"/>
        </w:rPr>
      </w:pPr>
      <w:r w:rsidRPr="00EF5A2F">
        <w:rPr>
          <w:rFonts w:ascii="Arial" w:hAnsi="Arial" w:cs="Arial"/>
          <w:sz w:val="21"/>
          <w:szCs w:val="21"/>
        </w:rPr>
        <w:t>jogi igények előterjesztéséhez, érvényesítéséhez és védelméhez szükséges,</w:t>
      </w:r>
    </w:p>
    <w:p w:rsidR="00520849" w:rsidRPr="00EF5A2F" w:rsidRDefault="00520849" w:rsidP="00F61A4F">
      <w:pPr>
        <w:rPr>
          <w:sz w:val="21"/>
          <w:szCs w:val="21"/>
        </w:rPr>
      </w:pPr>
    </w:p>
    <w:p w:rsidR="00520849" w:rsidRPr="00EF5A2F" w:rsidRDefault="00520849" w:rsidP="00520849">
      <w:pPr>
        <w:pStyle w:val="4szintszmozott"/>
        <w:rPr>
          <w:rFonts w:ascii="Arial" w:hAnsi="Arial" w:cs="Arial"/>
          <w:sz w:val="21"/>
          <w:szCs w:val="21"/>
        </w:rPr>
      </w:pPr>
      <w:bookmarkStart w:id="19" w:name="_Ref488069281"/>
      <w:r w:rsidRPr="00EF5A2F">
        <w:rPr>
          <w:rFonts w:ascii="Arial" w:hAnsi="Arial" w:cs="Arial"/>
          <w:sz w:val="21"/>
          <w:szCs w:val="21"/>
        </w:rPr>
        <w:t xml:space="preserve">Adatkezelő továbbá törli, vagy </w:t>
      </w:r>
      <w:proofErr w:type="spellStart"/>
      <w:r w:rsidRPr="00EF5A2F">
        <w:rPr>
          <w:rFonts w:ascii="Arial" w:hAnsi="Arial" w:cs="Arial"/>
          <w:sz w:val="21"/>
          <w:szCs w:val="21"/>
        </w:rPr>
        <w:t>anonimizálja</w:t>
      </w:r>
      <w:proofErr w:type="spellEnd"/>
      <w:r w:rsidRPr="00EF5A2F">
        <w:rPr>
          <w:rFonts w:ascii="Arial" w:hAnsi="Arial" w:cs="Arial"/>
          <w:sz w:val="21"/>
          <w:szCs w:val="21"/>
        </w:rPr>
        <w:t xml:space="preserve"> az </w:t>
      </w:r>
      <w:r w:rsidR="00701DCB">
        <w:rPr>
          <w:rFonts w:ascii="Arial" w:hAnsi="Arial" w:cs="Arial"/>
          <w:sz w:val="21"/>
          <w:szCs w:val="21"/>
        </w:rPr>
        <w:t>Érintett</w:t>
      </w:r>
      <w:r w:rsidRPr="00EF5A2F">
        <w:rPr>
          <w:rFonts w:ascii="Arial" w:hAnsi="Arial" w:cs="Arial"/>
          <w:sz w:val="21"/>
          <w:szCs w:val="21"/>
        </w:rPr>
        <w:t>re vonatkozó, az informatikai rendszereiben, valamint papír alapú dokumentációiban szereplő személyes adatokat, ha jogszabály máshogy nem rendelkezik és a személyes adat kezeléséhez fűződő cél megszűnt. Amennyiben a személyes adat törlése nem valósítható meg az azt tartalmazó irat sérelme nélkül:</w:t>
      </w:r>
      <w:bookmarkEnd w:id="19"/>
    </w:p>
    <w:p w:rsidR="00520849" w:rsidRPr="00EF5A2F" w:rsidRDefault="00520849" w:rsidP="00E30291">
      <w:pPr>
        <w:pStyle w:val="4szintszmozott"/>
        <w:numPr>
          <w:ilvl w:val="0"/>
          <w:numId w:val="4"/>
        </w:numPr>
        <w:ind w:left="426" w:hanging="426"/>
        <w:rPr>
          <w:rFonts w:ascii="Arial" w:hAnsi="Arial" w:cs="Arial"/>
          <w:sz w:val="21"/>
          <w:szCs w:val="21"/>
        </w:rPr>
      </w:pPr>
      <w:r w:rsidRPr="00EF5A2F">
        <w:rPr>
          <w:rFonts w:ascii="Arial" w:hAnsi="Arial" w:cs="Arial"/>
          <w:sz w:val="21"/>
          <w:szCs w:val="21"/>
        </w:rPr>
        <w:t xml:space="preserve">amennyiben az irat megőrzéséhez az Adatkezelő, vagy harmadik személy jogos érdeke fűződik, az iratot az Adatkezelő az iratkezelési szabályok szerinti időtartamig megőrzi, törlési kérelem esetén az iratot zártan kezeli és erről az </w:t>
      </w:r>
      <w:r w:rsidR="00701DCB">
        <w:rPr>
          <w:rFonts w:ascii="Arial" w:hAnsi="Arial" w:cs="Arial"/>
          <w:sz w:val="21"/>
          <w:szCs w:val="21"/>
        </w:rPr>
        <w:t>Érintett</w:t>
      </w:r>
      <w:r w:rsidRPr="00EF5A2F">
        <w:rPr>
          <w:rFonts w:ascii="Arial" w:hAnsi="Arial" w:cs="Arial"/>
          <w:sz w:val="21"/>
          <w:szCs w:val="21"/>
        </w:rPr>
        <w:t>et értesíti, és az iratot a személyes adattal együtt az iratkezelési szabályban meghatározott időtartam lejártát követően megsemmisíti,</w:t>
      </w:r>
    </w:p>
    <w:p w:rsidR="00520849" w:rsidRPr="00EF5A2F" w:rsidRDefault="00520849" w:rsidP="00E30291">
      <w:pPr>
        <w:pStyle w:val="4szintszmozott"/>
        <w:numPr>
          <w:ilvl w:val="0"/>
          <w:numId w:val="4"/>
        </w:numPr>
        <w:ind w:left="426" w:hanging="426"/>
        <w:rPr>
          <w:rFonts w:ascii="Arial" w:hAnsi="Arial" w:cs="Arial"/>
          <w:sz w:val="21"/>
          <w:szCs w:val="21"/>
        </w:rPr>
      </w:pPr>
      <w:r w:rsidRPr="00EF5A2F">
        <w:rPr>
          <w:rFonts w:ascii="Arial" w:hAnsi="Arial" w:cs="Arial"/>
          <w:sz w:val="21"/>
          <w:szCs w:val="21"/>
        </w:rPr>
        <w:t>amennyiben az irat megőrzéséhez az Adatkezelőnek és harmadik személynek sem fűződik jogos érdeke, az iratot a személyes adattal együtt megsemmisíti.</w:t>
      </w:r>
    </w:p>
    <w:p w:rsidR="00520849" w:rsidRPr="00EF5A2F" w:rsidRDefault="00520849" w:rsidP="00520849">
      <w:pPr>
        <w:pStyle w:val="4szintszmozott"/>
        <w:rPr>
          <w:rFonts w:ascii="Arial" w:hAnsi="Arial" w:cs="Arial"/>
          <w:sz w:val="21"/>
          <w:szCs w:val="21"/>
        </w:rPr>
      </w:pPr>
      <w:r w:rsidRPr="00EF5A2F">
        <w:rPr>
          <w:rFonts w:ascii="Arial" w:hAnsi="Arial" w:cs="Arial"/>
          <w:sz w:val="21"/>
          <w:szCs w:val="21"/>
        </w:rPr>
        <w:t xml:space="preserve">Az Adatkezelő </w:t>
      </w:r>
      <w:r w:rsidR="00680DFE">
        <w:rPr>
          <w:rFonts w:ascii="Arial" w:hAnsi="Arial" w:cs="Arial"/>
          <w:sz w:val="21"/>
          <w:szCs w:val="21"/>
        </w:rPr>
        <w:t xml:space="preserve">az </w:t>
      </w:r>
      <w:r w:rsidRPr="00EF5A2F">
        <w:rPr>
          <w:rFonts w:ascii="Arial" w:hAnsi="Arial" w:cs="Arial"/>
          <w:sz w:val="21"/>
          <w:szCs w:val="21"/>
        </w:rPr>
        <w:t>informatikai rendszereiből a személyes adatot, amennyiben lehetséges, visszaállíthatatlanul törli, továbbá gondoskodik arról, hogy az informatikai rendszer archivált változatában is átvezetésre kerül</w:t>
      </w:r>
      <w:r w:rsidR="00680DFE">
        <w:rPr>
          <w:rFonts w:ascii="Arial" w:hAnsi="Arial" w:cs="Arial"/>
          <w:sz w:val="21"/>
          <w:szCs w:val="21"/>
        </w:rPr>
        <w:t xml:space="preserve">jön a személyes adat törlése. </w:t>
      </w:r>
      <w:r w:rsidRPr="00EF5A2F">
        <w:rPr>
          <w:rFonts w:ascii="Arial" w:hAnsi="Arial" w:cs="Arial"/>
          <w:sz w:val="21"/>
          <w:szCs w:val="21"/>
        </w:rPr>
        <w:t xml:space="preserve">Amennyiben a helyreállíthatatlan törlés informatikai okból nem kivitelezhető, </w:t>
      </w:r>
      <w:r w:rsidR="00680DFE">
        <w:rPr>
          <w:rFonts w:ascii="Arial" w:hAnsi="Arial" w:cs="Arial"/>
          <w:sz w:val="21"/>
          <w:szCs w:val="21"/>
        </w:rPr>
        <w:t xml:space="preserve">az </w:t>
      </w:r>
      <w:r w:rsidRPr="00EF5A2F">
        <w:rPr>
          <w:rFonts w:ascii="Arial" w:hAnsi="Arial" w:cs="Arial"/>
          <w:sz w:val="21"/>
          <w:szCs w:val="21"/>
        </w:rPr>
        <w:t xml:space="preserve">Adatkezelő az adat logikai törlését hajtja végre. A logikai törlés keretében a személyes adatot olyan azonosítóra kell lecserélni, amely megakadályozza, hogy a személyes adathoz tartozó további adatok a későbbiekben kapcsolatba hozhatók legyenek az </w:t>
      </w:r>
      <w:r w:rsidR="00701DCB">
        <w:rPr>
          <w:rFonts w:ascii="Arial" w:hAnsi="Arial" w:cs="Arial"/>
          <w:sz w:val="21"/>
          <w:szCs w:val="21"/>
        </w:rPr>
        <w:t>Érintett</w:t>
      </w:r>
      <w:r w:rsidRPr="00EF5A2F">
        <w:rPr>
          <w:rFonts w:ascii="Arial" w:hAnsi="Arial" w:cs="Arial"/>
          <w:sz w:val="21"/>
          <w:szCs w:val="21"/>
        </w:rPr>
        <w:t xml:space="preserve">el. </w:t>
      </w:r>
    </w:p>
    <w:p w:rsidR="00520849" w:rsidRPr="00EF5A2F" w:rsidRDefault="00520849" w:rsidP="00520849">
      <w:pPr>
        <w:pStyle w:val="4szintszmozott"/>
        <w:rPr>
          <w:rFonts w:ascii="Arial" w:hAnsi="Arial" w:cs="Arial"/>
          <w:sz w:val="21"/>
          <w:szCs w:val="21"/>
        </w:rPr>
      </w:pPr>
      <w:r w:rsidRPr="00EF5A2F">
        <w:rPr>
          <w:rFonts w:ascii="Arial" w:hAnsi="Arial" w:cs="Arial"/>
          <w:sz w:val="21"/>
          <w:szCs w:val="21"/>
        </w:rPr>
        <w:t xml:space="preserve">A papír alapú dokumentációk esetében azok jegyzőkönyvvel rögzített megsemmisítéséről kell gondoskodni. A jegyzőkönyvben rögzíteni kell: a megsemmisített iratok típusát, a megsemmisített iratok beazonosíthatóságához szükséges információkat, a megsemmisítés időpontját és a megsemmisítést végző személy nevét, beosztását, külső partner esetén a külső partner nevét. </w:t>
      </w:r>
    </w:p>
    <w:p w:rsidR="00520849" w:rsidRPr="00EF5A2F" w:rsidRDefault="00520849" w:rsidP="00520849">
      <w:pPr>
        <w:pStyle w:val="4szintszmozott"/>
        <w:rPr>
          <w:rFonts w:ascii="Arial" w:hAnsi="Arial" w:cs="Arial"/>
          <w:sz w:val="21"/>
          <w:szCs w:val="21"/>
        </w:rPr>
      </w:pPr>
      <w:r w:rsidRPr="00EF5A2F">
        <w:rPr>
          <w:rFonts w:ascii="Arial" w:hAnsi="Arial" w:cs="Arial"/>
          <w:sz w:val="21"/>
          <w:szCs w:val="21"/>
        </w:rPr>
        <w:t xml:space="preserve">Amennyiben az adatok törlése jogszabályi előírás, de az az </w:t>
      </w:r>
      <w:r w:rsidR="00701DCB">
        <w:rPr>
          <w:rFonts w:ascii="Arial" w:hAnsi="Arial" w:cs="Arial"/>
          <w:sz w:val="21"/>
          <w:szCs w:val="21"/>
        </w:rPr>
        <w:t>Érintett</w:t>
      </w:r>
      <w:r w:rsidRPr="00EF5A2F">
        <w:rPr>
          <w:rFonts w:ascii="Arial" w:hAnsi="Arial" w:cs="Arial"/>
          <w:sz w:val="21"/>
          <w:szCs w:val="21"/>
        </w:rPr>
        <w:t xml:space="preserve"> jogos érdeke miatt nem lehetséges, a személyes adatot, illetve a személyes adatot tartalmazó elektronikus, vagy papír alapú dokumentációt zárolni kell. Ez esetben az informatikai rendszerben tárolt adathoz, illetve dokumentumhoz csak az informatikai rendszer rendszergazdája vagy az adatvédelemért felelős személy rendelkezhet hozzáféréssel. Papír alapú dokumentációk esetén pedig a dokumentum őrzését zárható szekrényében kell megvalósítani.</w:t>
      </w:r>
    </w:p>
    <w:p w:rsidR="00520849" w:rsidRPr="00EF5A2F" w:rsidRDefault="00520849" w:rsidP="00520849">
      <w:pPr>
        <w:pStyle w:val="4szintszmozott"/>
        <w:rPr>
          <w:rFonts w:ascii="Arial" w:hAnsi="Arial" w:cs="Arial"/>
          <w:sz w:val="21"/>
          <w:szCs w:val="21"/>
        </w:rPr>
      </w:pPr>
      <w:r w:rsidRPr="00EF5A2F">
        <w:rPr>
          <w:rFonts w:ascii="Arial" w:hAnsi="Arial" w:cs="Arial"/>
          <w:sz w:val="21"/>
          <w:szCs w:val="21"/>
        </w:rPr>
        <w:t xml:space="preserve">A papír alapú dokumentációk belső rendszerbe feltöltött elektronikus példányához az Adatkezelő a felhasználók hozzáférését megszünteti.  </w:t>
      </w:r>
    </w:p>
    <w:p w:rsidR="00520849" w:rsidRPr="00EF5A2F" w:rsidRDefault="00520849" w:rsidP="00F61A4F">
      <w:pPr>
        <w:rPr>
          <w:sz w:val="21"/>
          <w:szCs w:val="21"/>
        </w:rPr>
      </w:pPr>
    </w:p>
    <w:p w:rsidR="0005643D" w:rsidRPr="00EF5A2F" w:rsidRDefault="00680DFE" w:rsidP="00680DFE">
      <w:pPr>
        <w:pStyle w:val="Cmsor2"/>
        <w:jc w:val="center"/>
        <w:rPr>
          <w:sz w:val="21"/>
          <w:szCs w:val="21"/>
        </w:rPr>
      </w:pPr>
      <w:bookmarkStart w:id="20" w:name="_Toc66103472"/>
      <w:r>
        <w:rPr>
          <w:sz w:val="21"/>
          <w:szCs w:val="21"/>
        </w:rPr>
        <w:t>4</w:t>
      </w:r>
      <w:r w:rsidR="001116A9" w:rsidRPr="00EF5A2F">
        <w:rPr>
          <w:sz w:val="21"/>
          <w:szCs w:val="21"/>
        </w:rPr>
        <w:t>.</w:t>
      </w:r>
      <w:r w:rsidR="005B0A0D" w:rsidRPr="00EF5A2F">
        <w:rPr>
          <w:sz w:val="21"/>
          <w:szCs w:val="21"/>
        </w:rPr>
        <w:t>5</w:t>
      </w:r>
      <w:r w:rsidR="0005643D" w:rsidRPr="00EF5A2F">
        <w:rPr>
          <w:sz w:val="21"/>
          <w:szCs w:val="21"/>
        </w:rPr>
        <w:t>. Az adatkezelés elleni tiltakozás</w:t>
      </w:r>
      <w:r w:rsidR="00795518" w:rsidRPr="00EF5A2F">
        <w:rPr>
          <w:sz w:val="21"/>
          <w:szCs w:val="21"/>
        </w:rPr>
        <w:t>hoz való jog</w:t>
      </w:r>
      <w:bookmarkEnd w:id="20"/>
    </w:p>
    <w:p w:rsidR="00795518" w:rsidRPr="00EF5A2F" w:rsidRDefault="0005643D" w:rsidP="00795518">
      <w:pPr>
        <w:rPr>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részére biztosítani kell, hogy</w:t>
      </w:r>
      <w:r w:rsidR="00795518" w:rsidRPr="00EF5A2F">
        <w:rPr>
          <w:color w:val="000000"/>
          <w:sz w:val="21"/>
          <w:szCs w:val="21"/>
        </w:rPr>
        <w:t xml:space="preserve"> bármikor</w:t>
      </w:r>
      <w:r w:rsidRPr="00EF5A2F">
        <w:rPr>
          <w:color w:val="000000"/>
          <w:sz w:val="21"/>
          <w:szCs w:val="21"/>
        </w:rPr>
        <w:t xml:space="preserve"> tiltakozhasson személyes adatának </w:t>
      </w:r>
      <w:r w:rsidR="00795518" w:rsidRPr="00EF5A2F">
        <w:rPr>
          <w:sz w:val="21"/>
          <w:szCs w:val="21"/>
        </w:rPr>
        <w:t xml:space="preserve">a </w:t>
      </w:r>
      <w:proofErr w:type="spellStart"/>
      <w:r w:rsidR="00795518" w:rsidRPr="00EF5A2F">
        <w:rPr>
          <w:sz w:val="21"/>
          <w:szCs w:val="21"/>
        </w:rPr>
        <w:t>GDPR-rendelet</w:t>
      </w:r>
      <w:proofErr w:type="spellEnd"/>
      <w:r w:rsidR="00795518" w:rsidRPr="00EF5A2F">
        <w:rPr>
          <w:sz w:val="21"/>
          <w:szCs w:val="21"/>
        </w:rPr>
        <w:t xml:space="preserve">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w:t>
      </w:r>
      <w:r w:rsidRPr="00EF5A2F">
        <w:rPr>
          <w:color w:val="000000"/>
          <w:sz w:val="21"/>
          <w:szCs w:val="21"/>
        </w:rPr>
        <w:t xml:space="preserve">kezelése ellen. </w:t>
      </w:r>
      <w:r w:rsidR="00795518" w:rsidRPr="00EF5A2F">
        <w:rPr>
          <w:sz w:val="21"/>
          <w:szCs w:val="21"/>
        </w:rPr>
        <w:t>Ebben az esetben az Adatkezelő a személyes adatokat nem kezelheti tovább, kivéve, ha az Adatkezelő bizonyítja,</w:t>
      </w:r>
      <w:r w:rsidR="00795518" w:rsidRPr="00EF5A2F">
        <w:rPr>
          <w:spacing w:val="20"/>
          <w:sz w:val="21"/>
          <w:szCs w:val="21"/>
        </w:rPr>
        <w:t xml:space="preserve"> </w:t>
      </w:r>
      <w:r w:rsidR="00795518" w:rsidRPr="00EF5A2F">
        <w:rPr>
          <w:sz w:val="21"/>
          <w:szCs w:val="21"/>
        </w:rPr>
        <w:t xml:space="preserve">hogy az adatkezelést olyan kényszerítő erejű jogos okok indokolják, amelyek elsőbbséget élveznek az </w:t>
      </w:r>
      <w:r w:rsidR="00701DCB">
        <w:rPr>
          <w:sz w:val="21"/>
          <w:szCs w:val="21"/>
        </w:rPr>
        <w:t>Érintett</w:t>
      </w:r>
      <w:r w:rsidR="00795518" w:rsidRPr="00EF5A2F">
        <w:rPr>
          <w:sz w:val="21"/>
          <w:szCs w:val="21"/>
        </w:rPr>
        <w:t xml:space="preserve"> érdekeivel, jogaival és szabadságaival szemben, vagy amelyek jogi igények előterjesztéséhez, érvényesítéséhez vagy védelméhez kapcsolódnak. </w:t>
      </w:r>
    </w:p>
    <w:p w:rsidR="00680DFE" w:rsidRDefault="00680DFE" w:rsidP="00795518">
      <w:pPr>
        <w:pStyle w:val="Szvegtrzs"/>
        <w:spacing w:before="1"/>
        <w:ind w:left="0"/>
        <w:jc w:val="both"/>
        <w:rPr>
          <w:sz w:val="21"/>
          <w:szCs w:val="21"/>
          <w:lang w:val="hu-HU"/>
        </w:rPr>
      </w:pPr>
    </w:p>
    <w:p w:rsidR="00795518" w:rsidRPr="003F7CCA" w:rsidRDefault="00795518" w:rsidP="00795518">
      <w:pPr>
        <w:pStyle w:val="Szvegtrzs"/>
        <w:spacing w:before="1"/>
        <w:ind w:left="0"/>
        <w:jc w:val="both"/>
        <w:rPr>
          <w:sz w:val="21"/>
          <w:szCs w:val="21"/>
          <w:lang w:val="hu-HU"/>
        </w:rPr>
      </w:pPr>
      <w:r w:rsidRPr="00EF5A2F">
        <w:rPr>
          <w:sz w:val="21"/>
          <w:szCs w:val="21"/>
          <w:lang w:val="hu-HU"/>
        </w:rPr>
        <w:lastRenderedPageBreak/>
        <w:t xml:space="preserve">Ha a személyes adatok kezelésére tudományos és történelmi kutatási célból vagy statisztikai célból </w:t>
      </w:r>
      <w:r w:rsidRPr="003F7CCA">
        <w:rPr>
          <w:sz w:val="21"/>
          <w:szCs w:val="21"/>
          <w:lang w:val="hu-HU"/>
        </w:rPr>
        <w:t xml:space="preserve">kerül sor, az </w:t>
      </w:r>
      <w:r w:rsidR="00701DCB" w:rsidRPr="003F7CCA">
        <w:rPr>
          <w:sz w:val="21"/>
          <w:szCs w:val="21"/>
          <w:lang w:val="hu-HU"/>
        </w:rPr>
        <w:t>Érintett</w:t>
      </w:r>
      <w:r w:rsidRPr="003F7CCA">
        <w:rPr>
          <w:sz w:val="21"/>
          <w:szCs w:val="21"/>
          <w:lang w:val="hu-HU"/>
        </w:rPr>
        <w:t xml:space="preserve"> jogosult arra, hogy a saját helyzetével kapcsolatos okokból tiltakozhasson a rá vonatkozó személyes adatok kezelése ellen, kivéve, ha az adatkezelésre közérdekű okból végzett feladat végrehajtása érdekében van szükség. </w:t>
      </w:r>
    </w:p>
    <w:p w:rsidR="00795518" w:rsidRPr="00EF5A2F" w:rsidRDefault="00795518" w:rsidP="0005643D">
      <w:pPr>
        <w:rPr>
          <w:color w:val="000000"/>
          <w:sz w:val="21"/>
          <w:szCs w:val="21"/>
        </w:rPr>
      </w:pPr>
    </w:p>
    <w:p w:rsidR="003B3548" w:rsidRPr="00EF5A2F" w:rsidRDefault="003B3548" w:rsidP="003B3548">
      <w:pPr>
        <w:rPr>
          <w:color w:val="000000"/>
          <w:sz w:val="21"/>
          <w:szCs w:val="21"/>
        </w:rPr>
      </w:pPr>
      <w:r w:rsidRPr="00EF5A2F">
        <w:rPr>
          <w:sz w:val="21"/>
          <w:szCs w:val="21"/>
        </w:rPr>
        <w:t xml:space="preserve">Az </w:t>
      </w:r>
      <w:r w:rsidR="00701DCB">
        <w:rPr>
          <w:sz w:val="21"/>
          <w:szCs w:val="21"/>
        </w:rPr>
        <w:t>Érintett</w:t>
      </w:r>
      <w:r w:rsidRPr="00EF5A2F">
        <w:rPr>
          <w:sz w:val="21"/>
          <w:szCs w:val="21"/>
        </w:rPr>
        <w:t xml:space="preserve"> a tiltakozását – jogszabály eltérő rendelkezése hiányában - e-mail útján közölheti az Adatkezelővel. </w:t>
      </w:r>
      <w:r w:rsidRPr="00EF5A2F">
        <w:rPr>
          <w:color w:val="000000"/>
          <w:sz w:val="21"/>
          <w:szCs w:val="21"/>
        </w:rPr>
        <w:t xml:space="preserve">Az adatvédelemért felelős személy a legrövidebb időn belül azonosítja az </w:t>
      </w:r>
      <w:r w:rsidR="00701DCB">
        <w:rPr>
          <w:color w:val="000000"/>
          <w:sz w:val="21"/>
          <w:szCs w:val="21"/>
        </w:rPr>
        <w:t>Érintett</w:t>
      </w:r>
      <w:r w:rsidRPr="00EF5A2F">
        <w:rPr>
          <w:color w:val="000000"/>
          <w:sz w:val="21"/>
          <w:szCs w:val="21"/>
        </w:rPr>
        <w:t xml:space="preserve">et, a tiltakozást a kérelem benyújtásától számított legrövidebb időn belül megvizsgálja, annak megalapozottsága kérdésében döntést hoz, és döntéséről a kérelmezőt tájékoztatja. </w:t>
      </w:r>
    </w:p>
    <w:p w:rsidR="00795518" w:rsidRPr="00EF5A2F" w:rsidRDefault="00795518" w:rsidP="0005643D">
      <w:pPr>
        <w:rPr>
          <w:color w:val="000000"/>
          <w:sz w:val="21"/>
          <w:szCs w:val="21"/>
        </w:rPr>
      </w:pPr>
    </w:p>
    <w:p w:rsidR="003B3548" w:rsidRPr="00EF5A2F" w:rsidRDefault="00680DFE" w:rsidP="00680DFE">
      <w:pPr>
        <w:pStyle w:val="Cmsor2"/>
        <w:jc w:val="center"/>
        <w:rPr>
          <w:sz w:val="21"/>
          <w:szCs w:val="21"/>
        </w:rPr>
      </w:pPr>
      <w:bookmarkStart w:id="21" w:name="_Toc66103473"/>
      <w:r>
        <w:rPr>
          <w:sz w:val="21"/>
          <w:szCs w:val="21"/>
        </w:rPr>
        <w:t>4</w:t>
      </w:r>
      <w:r w:rsidR="001116A9" w:rsidRPr="00EF5A2F">
        <w:rPr>
          <w:sz w:val="21"/>
          <w:szCs w:val="21"/>
        </w:rPr>
        <w:t>.</w:t>
      </w:r>
      <w:r w:rsidR="005B0A0D" w:rsidRPr="00EF5A2F">
        <w:rPr>
          <w:sz w:val="21"/>
          <w:szCs w:val="21"/>
        </w:rPr>
        <w:t>6</w:t>
      </w:r>
      <w:r w:rsidR="0005643D" w:rsidRPr="00EF5A2F">
        <w:rPr>
          <w:sz w:val="21"/>
          <w:szCs w:val="21"/>
        </w:rPr>
        <w:t xml:space="preserve">. </w:t>
      </w:r>
      <w:r w:rsidR="003B3548" w:rsidRPr="00EF5A2F">
        <w:rPr>
          <w:sz w:val="21"/>
          <w:szCs w:val="21"/>
        </w:rPr>
        <w:t>Az adatkezelés korlátozásához való jog</w:t>
      </w:r>
      <w:bookmarkEnd w:id="21"/>
    </w:p>
    <w:p w:rsidR="0005643D" w:rsidRPr="00EF5A2F" w:rsidRDefault="003B3548" w:rsidP="0005643D">
      <w:pPr>
        <w:rPr>
          <w:color w:val="000000"/>
          <w:sz w:val="21"/>
          <w:szCs w:val="21"/>
        </w:rPr>
      </w:pPr>
      <w:r w:rsidRPr="00EF5A2F">
        <w:rPr>
          <w:color w:val="000000"/>
          <w:sz w:val="21"/>
          <w:szCs w:val="21"/>
        </w:rPr>
        <w:t xml:space="preserve">Az </w:t>
      </w:r>
      <w:r w:rsidR="00701DCB">
        <w:rPr>
          <w:color w:val="000000"/>
          <w:sz w:val="21"/>
          <w:szCs w:val="21"/>
        </w:rPr>
        <w:t>Érintett</w:t>
      </w:r>
      <w:r w:rsidR="0005643D" w:rsidRPr="00EF5A2F">
        <w:rPr>
          <w:color w:val="000000"/>
          <w:sz w:val="21"/>
          <w:szCs w:val="21"/>
        </w:rPr>
        <w:t xml:space="preserve"> jogosult arra, hogy kérésére Adatkezelő korlátozza az adatkezelést, ha az alábbiak valamelyike teljesül:</w:t>
      </w:r>
    </w:p>
    <w:p w:rsidR="0005643D" w:rsidRPr="00EF5A2F" w:rsidRDefault="0005643D" w:rsidP="003F7CCA">
      <w:pPr>
        <w:numPr>
          <w:ilvl w:val="0"/>
          <w:numId w:val="5"/>
        </w:numPr>
        <w:spacing w:after="120"/>
        <w:ind w:left="284" w:hanging="284"/>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vitatja a személyes adatok pontosságát, ez esetben a korlátozás arra az időtartamra vonatkozik, amely lehetővé teszi, hogy az Adatkezelő ellenőrizze a személyes adatok pontosságát;</w:t>
      </w:r>
    </w:p>
    <w:p w:rsidR="0005643D" w:rsidRPr="00EF5A2F" w:rsidRDefault="0005643D" w:rsidP="003F7CCA">
      <w:pPr>
        <w:numPr>
          <w:ilvl w:val="0"/>
          <w:numId w:val="5"/>
        </w:numPr>
        <w:spacing w:after="120"/>
        <w:ind w:left="284" w:hanging="284"/>
        <w:rPr>
          <w:color w:val="000000"/>
          <w:sz w:val="21"/>
          <w:szCs w:val="21"/>
        </w:rPr>
      </w:pPr>
      <w:r w:rsidRPr="00EF5A2F">
        <w:rPr>
          <w:color w:val="000000"/>
          <w:sz w:val="21"/>
          <w:szCs w:val="21"/>
        </w:rPr>
        <w:t>az adatkezelés jogellenes, és az Adatkezelő ellenzi az adatok törlését, és ehelyett kéri azok felhasználásának korlátozását;</w:t>
      </w:r>
    </w:p>
    <w:p w:rsidR="0005643D" w:rsidRPr="00EF5A2F" w:rsidRDefault="0005643D" w:rsidP="003F7CCA">
      <w:pPr>
        <w:numPr>
          <w:ilvl w:val="0"/>
          <w:numId w:val="5"/>
        </w:numPr>
        <w:spacing w:after="120"/>
        <w:ind w:left="284" w:hanging="284"/>
        <w:rPr>
          <w:color w:val="000000"/>
          <w:sz w:val="21"/>
          <w:szCs w:val="21"/>
        </w:rPr>
      </w:pPr>
      <w:r w:rsidRPr="00EF5A2F">
        <w:rPr>
          <w:color w:val="000000"/>
          <w:sz w:val="21"/>
          <w:szCs w:val="21"/>
        </w:rPr>
        <w:t xml:space="preserve">Adatkezelőnek már nincs szüksége a személyes adatokra adatkezelés céljából, de az </w:t>
      </w:r>
      <w:r w:rsidR="00701DCB">
        <w:rPr>
          <w:color w:val="000000"/>
          <w:sz w:val="21"/>
          <w:szCs w:val="21"/>
        </w:rPr>
        <w:t>Érintett</w:t>
      </w:r>
      <w:r w:rsidRPr="00EF5A2F">
        <w:rPr>
          <w:color w:val="000000"/>
          <w:sz w:val="21"/>
          <w:szCs w:val="21"/>
        </w:rPr>
        <w:t xml:space="preserve"> igényli azokat jogi igények előterjesztéséhez, érvényesítéséhez vagy védelméhez; vagy</w:t>
      </w:r>
    </w:p>
    <w:p w:rsidR="0005643D" w:rsidRPr="00EF5A2F" w:rsidRDefault="0005643D" w:rsidP="003F7CCA">
      <w:pPr>
        <w:numPr>
          <w:ilvl w:val="0"/>
          <w:numId w:val="5"/>
        </w:numPr>
        <w:spacing w:after="120"/>
        <w:ind w:left="284" w:hanging="284"/>
        <w:rPr>
          <w:color w:val="000000"/>
          <w:sz w:val="21"/>
          <w:szCs w:val="21"/>
        </w:rPr>
      </w:pPr>
      <w:r w:rsidRPr="00EF5A2F">
        <w:rPr>
          <w:color w:val="000000"/>
          <w:sz w:val="21"/>
          <w:szCs w:val="21"/>
        </w:rPr>
        <w:t xml:space="preserve">az </w:t>
      </w:r>
      <w:r w:rsidR="00701DCB">
        <w:rPr>
          <w:color w:val="000000"/>
          <w:sz w:val="21"/>
          <w:szCs w:val="21"/>
        </w:rPr>
        <w:t>Érintett</w:t>
      </w:r>
      <w:r w:rsidRPr="00EF5A2F">
        <w:rPr>
          <w:color w:val="000000"/>
          <w:sz w:val="21"/>
          <w:szCs w:val="21"/>
        </w:rPr>
        <w:t xml:space="preserve"> tiltakozott az adatkezelés ellen, de az Adatkezelő jogos érdeke is megalapozhatja az adatkezelést, ez esetben</w:t>
      </w:r>
      <w:r w:rsidR="003B3548" w:rsidRPr="00EF5A2F">
        <w:rPr>
          <w:color w:val="000000"/>
          <w:sz w:val="21"/>
          <w:szCs w:val="21"/>
        </w:rPr>
        <w:t>,</w:t>
      </w:r>
      <w:r w:rsidRPr="00EF5A2F">
        <w:rPr>
          <w:color w:val="000000"/>
          <w:sz w:val="21"/>
          <w:szCs w:val="21"/>
        </w:rPr>
        <w:t xml:space="preserve"> amíg megállapításra nem kerül, hogy az Adatkezelő jogos indokai elsőbbséget élveznek-e az </w:t>
      </w:r>
      <w:r w:rsidR="00701DCB">
        <w:rPr>
          <w:color w:val="000000"/>
          <w:sz w:val="21"/>
          <w:szCs w:val="21"/>
        </w:rPr>
        <w:t>Érintett</w:t>
      </w:r>
      <w:r w:rsidRPr="00EF5A2F">
        <w:rPr>
          <w:color w:val="000000"/>
          <w:sz w:val="21"/>
          <w:szCs w:val="21"/>
        </w:rPr>
        <w:t xml:space="preserve"> jogos indokaival szemben, az adatkezelést korlátozni kell.</w:t>
      </w:r>
    </w:p>
    <w:p w:rsidR="0005643D" w:rsidRPr="00EF5A2F" w:rsidRDefault="0005643D" w:rsidP="0005643D">
      <w:pPr>
        <w:rPr>
          <w:color w:val="000000"/>
          <w:sz w:val="21"/>
          <w:szCs w:val="21"/>
        </w:rPr>
      </w:pPr>
      <w:r w:rsidRPr="00EF5A2F">
        <w:rPr>
          <w:color w:val="000000"/>
          <w:sz w:val="21"/>
          <w:szCs w:val="21"/>
        </w:rPr>
        <w:t xml:space="preserve">Ha az adatkezelés korlátozás alá esik, az ilyen személyes adatokat a tárolás kivételével csak az </w:t>
      </w:r>
      <w:r w:rsidR="00701DCB">
        <w:rPr>
          <w:color w:val="000000"/>
          <w:sz w:val="21"/>
          <w:szCs w:val="21"/>
        </w:rPr>
        <w:t>Érintett</w:t>
      </w:r>
      <w:r w:rsidRPr="00EF5A2F">
        <w:rPr>
          <w:color w:val="000000"/>
          <w:sz w:val="21"/>
          <w:szCs w:val="21"/>
        </w:rPr>
        <w:t xml:space="preserve"> hozzájárulásával, vagy jogi igények előterjesztéséhez, érvényesítéséhez vagy védelméhez, vagy más természetes vagy jogi személy jogainak védelme érdekében, vagy az Unió, illetve valamely tagállam fontos közérdekéből lehet kezelni.</w:t>
      </w:r>
    </w:p>
    <w:p w:rsidR="0005643D" w:rsidRPr="00EF5A2F" w:rsidRDefault="0005643D" w:rsidP="0005643D">
      <w:pPr>
        <w:rPr>
          <w:color w:val="000000"/>
          <w:sz w:val="21"/>
          <w:szCs w:val="21"/>
        </w:rPr>
      </w:pPr>
      <w:r w:rsidRPr="00EF5A2F">
        <w:rPr>
          <w:color w:val="000000"/>
          <w:sz w:val="21"/>
          <w:szCs w:val="21"/>
        </w:rPr>
        <w:t xml:space="preserve">Adatkezelő az </w:t>
      </w:r>
      <w:r w:rsidR="00701DCB">
        <w:rPr>
          <w:color w:val="000000"/>
          <w:sz w:val="21"/>
          <w:szCs w:val="21"/>
        </w:rPr>
        <w:t>Érintett</w:t>
      </w:r>
      <w:r w:rsidRPr="00EF5A2F">
        <w:rPr>
          <w:color w:val="000000"/>
          <w:sz w:val="21"/>
          <w:szCs w:val="21"/>
        </w:rPr>
        <w:t>et, akinek a kérésére az adatkezelést korlátozták az adatkezelést, az adatkezelés korlátozásának feloldásáról előzetesen tájékoztatja.</w:t>
      </w:r>
    </w:p>
    <w:p w:rsidR="003B3548" w:rsidRPr="00EF5A2F" w:rsidRDefault="003B3548" w:rsidP="0005643D">
      <w:pPr>
        <w:rPr>
          <w:color w:val="000000"/>
          <w:sz w:val="21"/>
          <w:szCs w:val="21"/>
        </w:rPr>
      </w:pPr>
    </w:p>
    <w:p w:rsidR="00F24DDC" w:rsidRPr="00EF5A2F" w:rsidRDefault="00680DFE" w:rsidP="00680DFE">
      <w:pPr>
        <w:pStyle w:val="Cmsor2"/>
        <w:jc w:val="center"/>
        <w:rPr>
          <w:sz w:val="21"/>
          <w:szCs w:val="21"/>
        </w:rPr>
      </w:pPr>
      <w:bookmarkStart w:id="22" w:name="_Toc66103474"/>
      <w:r>
        <w:rPr>
          <w:sz w:val="21"/>
          <w:szCs w:val="21"/>
        </w:rPr>
        <w:t>4</w:t>
      </w:r>
      <w:r w:rsidR="001116A9" w:rsidRPr="00EF5A2F">
        <w:rPr>
          <w:sz w:val="21"/>
          <w:szCs w:val="21"/>
        </w:rPr>
        <w:t>.</w:t>
      </w:r>
      <w:r w:rsidR="005B0A0D" w:rsidRPr="00EF5A2F">
        <w:rPr>
          <w:sz w:val="21"/>
          <w:szCs w:val="21"/>
        </w:rPr>
        <w:t>7</w:t>
      </w:r>
      <w:r w:rsidR="00F24DDC" w:rsidRPr="00EF5A2F">
        <w:rPr>
          <w:sz w:val="21"/>
          <w:szCs w:val="21"/>
        </w:rPr>
        <w:t>. Az adathordozhatósághoz való jog</w:t>
      </w:r>
      <w:bookmarkEnd w:id="22"/>
    </w:p>
    <w:p w:rsidR="00680DFE" w:rsidRDefault="00F24DDC" w:rsidP="00F24DDC">
      <w:pPr>
        <w:widowControl w:val="0"/>
        <w:tabs>
          <w:tab w:val="left" w:pos="656"/>
        </w:tabs>
        <w:autoSpaceDE w:val="0"/>
        <w:autoSpaceDN w:val="0"/>
        <w:spacing w:line="247" w:lineRule="auto"/>
        <w:ind w:right="121"/>
        <w:rPr>
          <w:sz w:val="21"/>
          <w:szCs w:val="21"/>
        </w:rPr>
      </w:pPr>
      <w:r w:rsidRPr="00EF5A2F">
        <w:rPr>
          <w:sz w:val="21"/>
          <w:szCs w:val="21"/>
        </w:rPr>
        <w:t xml:space="preserve">Az </w:t>
      </w:r>
      <w:r w:rsidR="00701DCB">
        <w:rPr>
          <w:sz w:val="21"/>
          <w:szCs w:val="21"/>
        </w:rPr>
        <w:t>Érintett</w:t>
      </w:r>
      <w:r w:rsidRPr="00EF5A2F">
        <w:rPr>
          <w:sz w:val="21"/>
          <w:szCs w:val="21"/>
        </w:rPr>
        <w:t xml:space="preserve"> jogosult arra, hogy </w:t>
      </w:r>
    </w:p>
    <w:p w:rsidR="00680DFE" w:rsidRDefault="00F24DDC" w:rsidP="00680DFE">
      <w:pPr>
        <w:pStyle w:val="Listaszerbekezds"/>
        <w:widowControl w:val="0"/>
        <w:numPr>
          <w:ilvl w:val="0"/>
          <w:numId w:val="5"/>
        </w:numPr>
        <w:tabs>
          <w:tab w:val="left" w:pos="284"/>
        </w:tabs>
        <w:autoSpaceDE w:val="0"/>
        <w:autoSpaceDN w:val="0"/>
        <w:spacing w:line="247" w:lineRule="auto"/>
        <w:ind w:left="284" w:right="121" w:hanging="284"/>
        <w:rPr>
          <w:sz w:val="21"/>
          <w:szCs w:val="21"/>
        </w:rPr>
      </w:pPr>
      <w:r w:rsidRPr="00680DFE">
        <w:rPr>
          <w:sz w:val="21"/>
          <w:szCs w:val="21"/>
        </w:rPr>
        <w:t xml:space="preserve">a rá vonatkozó személyes adatokat tagolt, széles körben használt, géppel olvasható formátumban megkapja, </w:t>
      </w:r>
    </w:p>
    <w:p w:rsidR="00680DFE" w:rsidRPr="00680DFE" w:rsidRDefault="00F24DDC" w:rsidP="00680DFE">
      <w:pPr>
        <w:pStyle w:val="Listaszerbekezds"/>
        <w:widowControl w:val="0"/>
        <w:numPr>
          <w:ilvl w:val="0"/>
          <w:numId w:val="5"/>
        </w:numPr>
        <w:tabs>
          <w:tab w:val="left" w:pos="284"/>
        </w:tabs>
        <w:autoSpaceDE w:val="0"/>
        <w:autoSpaceDN w:val="0"/>
        <w:spacing w:line="247" w:lineRule="auto"/>
        <w:ind w:left="284" w:right="121" w:hanging="284"/>
        <w:rPr>
          <w:sz w:val="21"/>
          <w:szCs w:val="21"/>
        </w:rPr>
      </w:pPr>
      <w:r w:rsidRPr="00680DFE">
        <w:rPr>
          <w:sz w:val="21"/>
          <w:szCs w:val="21"/>
        </w:rPr>
        <w:t>ezeket az adatokat egy másik Adatkezelőnek továbbítsa anélkül, hogy ezt akadályozná az az Adatkezelő, amelynek a személyes adatokat a rendelkezésére bocsátotta,</w:t>
      </w:r>
      <w:r w:rsidRPr="00680DFE">
        <w:rPr>
          <w:spacing w:val="2"/>
          <w:sz w:val="21"/>
          <w:szCs w:val="21"/>
        </w:rPr>
        <w:t xml:space="preserve"> </w:t>
      </w:r>
    </w:p>
    <w:p w:rsidR="00680DFE" w:rsidRPr="00680DFE" w:rsidRDefault="00680DFE" w:rsidP="00680DFE">
      <w:pPr>
        <w:pStyle w:val="Listaszerbekezds"/>
        <w:widowControl w:val="0"/>
        <w:numPr>
          <w:ilvl w:val="0"/>
          <w:numId w:val="5"/>
        </w:numPr>
        <w:tabs>
          <w:tab w:val="left" w:pos="284"/>
        </w:tabs>
        <w:autoSpaceDE w:val="0"/>
        <w:autoSpaceDN w:val="0"/>
        <w:spacing w:line="247" w:lineRule="auto"/>
        <w:ind w:left="284" w:right="121" w:hanging="284"/>
        <w:rPr>
          <w:sz w:val="21"/>
          <w:szCs w:val="21"/>
        </w:rPr>
      </w:pPr>
      <w:r w:rsidRPr="00EF5A2F">
        <w:rPr>
          <w:sz w:val="21"/>
          <w:szCs w:val="21"/>
        </w:rPr>
        <w:t>ha ez technikailag megvalósítható – kérje a személyes adatok Adatkezelők közötti közvetlen továbbítását</w:t>
      </w:r>
    </w:p>
    <w:p w:rsidR="00F24DDC" w:rsidRPr="00680DFE" w:rsidRDefault="00F24DDC" w:rsidP="00680DFE">
      <w:pPr>
        <w:widowControl w:val="0"/>
        <w:tabs>
          <w:tab w:val="left" w:pos="284"/>
        </w:tabs>
        <w:autoSpaceDE w:val="0"/>
        <w:autoSpaceDN w:val="0"/>
        <w:spacing w:line="247" w:lineRule="auto"/>
        <w:ind w:right="121"/>
        <w:rPr>
          <w:sz w:val="21"/>
          <w:szCs w:val="21"/>
        </w:rPr>
      </w:pPr>
      <w:proofErr w:type="gramStart"/>
      <w:r w:rsidRPr="00680DFE">
        <w:rPr>
          <w:sz w:val="21"/>
          <w:szCs w:val="21"/>
        </w:rPr>
        <w:t>ha</w:t>
      </w:r>
      <w:proofErr w:type="gramEnd"/>
      <w:r w:rsidR="00680DFE" w:rsidRPr="00680DFE">
        <w:rPr>
          <w:sz w:val="21"/>
          <w:szCs w:val="21"/>
        </w:rPr>
        <w:t xml:space="preserve"> az alábbi együttes feltételek teljesülnek</w:t>
      </w:r>
      <w:r w:rsidRPr="00680DFE">
        <w:rPr>
          <w:sz w:val="21"/>
          <w:szCs w:val="21"/>
        </w:rPr>
        <w:t>:</w:t>
      </w:r>
    </w:p>
    <w:p w:rsidR="00F24DDC" w:rsidRPr="00EF5A2F" w:rsidRDefault="00F24DDC" w:rsidP="00B62FA7">
      <w:pPr>
        <w:pStyle w:val="Listaszerbekezds"/>
        <w:widowControl w:val="0"/>
        <w:numPr>
          <w:ilvl w:val="0"/>
          <w:numId w:val="14"/>
        </w:numPr>
        <w:tabs>
          <w:tab w:val="left" w:pos="549"/>
        </w:tabs>
        <w:autoSpaceDE w:val="0"/>
        <w:autoSpaceDN w:val="0"/>
        <w:spacing w:before="5" w:line="247" w:lineRule="auto"/>
        <w:ind w:right="122" w:firstLine="0"/>
        <w:contextualSpacing w:val="0"/>
        <w:rPr>
          <w:sz w:val="21"/>
          <w:szCs w:val="21"/>
        </w:rPr>
      </w:pPr>
      <w:r w:rsidRPr="00EF5A2F">
        <w:rPr>
          <w:sz w:val="21"/>
          <w:szCs w:val="21"/>
        </w:rPr>
        <w:t>az adatkezelés hozzájáruláson, vagy szerződésen alapul és</w:t>
      </w:r>
    </w:p>
    <w:p w:rsidR="00F24DDC" w:rsidRPr="00EF5A2F" w:rsidRDefault="00F24DDC" w:rsidP="00B62FA7">
      <w:pPr>
        <w:pStyle w:val="Listaszerbekezds"/>
        <w:widowControl w:val="0"/>
        <w:numPr>
          <w:ilvl w:val="0"/>
          <w:numId w:val="14"/>
        </w:numPr>
        <w:tabs>
          <w:tab w:val="left" w:pos="519"/>
        </w:tabs>
        <w:autoSpaceDE w:val="0"/>
        <w:autoSpaceDN w:val="0"/>
        <w:spacing w:before="3"/>
        <w:ind w:left="518" w:hanging="281"/>
        <w:contextualSpacing w:val="0"/>
        <w:rPr>
          <w:sz w:val="21"/>
          <w:szCs w:val="21"/>
        </w:rPr>
      </w:pPr>
      <w:r w:rsidRPr="00EF5A2F">
        <w:rPr>
          <w:sz w:val="21"/>
          <w:szCs w:val="21"/>
        </w:rPr>
        <w:t>az adatkezelés automatizált módon történik.</w:t>
      </w:r>
    </w:p>
    <w:p w:rsidR="00680DFE" w:rsidRDefault="00680DFE" w:rsidP="00F24DDC">
      <w:pPr>
        <w:widowControl w:val="0"/>
        <w:tabs>
          <w:tab w:val="left" w:pos="565"/>
        </w:tabs>
        <w:autoSpaceDE w:val="0"/>
        <w:autoSpaceDN w:val="0"/>
        <w:spacing w:line="247" w:lineRule="auto"/>
        <w:ind w:right="118"/>
        <w:rPr>
          <w:sz w:val="21"/>
          <w:szCs w:val="21"/>
        </w:rPr>
      </w:pPr>
      <w:proofErr w:type="gramStart"/>
      <w:r>
        <w:rPr>
          <w:sz w:val="21"/>
          <w:szCs w:val="21"/>
        </w:rPr>
        <w:t>feltéve</w:t>
      </w:r>
      <w:proofErr w:type="gramEnd"/>
      <w:r>
        <w:rPr>
          <w:sz w:val="21"/>
          <w:szCs w:val="21"/>
        </w:rPr>
        <w:t xml:space="preserve">, hogy e jog gyakorlása </w:t>
      </w:r>
    </w:p>
    <w:p w:rsidR="00680DFE" w:rsidRDefault="00680DFE" w:rsidP="00680DFE">
      <w:pPr>
        <w:pStyle w:val="Listaszerbekezds"/>
        <w:widowControl w:val="0"/>
        <w:numPr>
          <w:ilvl w:val="0"/>
          <w:numId w:val="5"/>
        </w:numPr>
        <w:tabs>
          <w:tab w:val="left" w:pos="565"/>
        </w:tabs>
        <w:autoSpaceDE w:val="0"/>
        <w:autoSpaceDN w:val="0"/>
        <w:spacing w:line="247" w:lineRule="auto"/>
        <w:ind w:right="118"/>
        <w:rPr>
          <w:sz w:val="21"/>
          <w:szCs w:val="21"/>
        </w:rPr>
      </w:pPr>
      <w:r w:rsidRPr="00680DFE">
        <w:rPr>
          <w:sz w:val="21"/>
          <w:szCs w:val="21"/>
        </w:rPr>
        <w:t>nem sért</w:t>
      </w:r>
      <w:r w:rsidR="00F24DDC" w:rsidRPr="00680DFE">
        <w:rPr>
          <w:sz w:val="21"/>
          <w:szCs w:val="21"/>
        </w:rPr>
        <w:t xml:space="preserve">i a törléshez való jogra vonatkozó rendelkezéseket, </w:t>
      </w:r>
    </w:p>
    <w:p w:rsidR="00680DFE" w:rsidRDefault="00F24DDC" w:rsidP="00680DFE">
      <w:pPr>
        <w:pStyle w:val="Listaszerbekezds"/>
        <w:widowControl w:val="0"/>
        <w:numPr>
          <w:ilvl w:val="0"/>
          <w:numId w:val="5"/>
        </w:numPr>
        <w:tabs>
          <w:tab w:val="left" w:pos="565"/>
        </w:tabs>
        <w:autoSpaceDE w:val="0"/>
        <w:autoSpaceDN w:val="0"/>
        <w:spacing w:line="247" w:lineRule="auto"/>
        <w:ind w:right="118"/>
        <w:rPr>
          <w:sz w:val="21"/>
          <w:szCs w:val="21"/>
        </w:rPr>
      </w:pPr>
      <w:r w:rsidRPr="00680DFE">
        <w:rPr>
          <w:sz w:val="21"/>
          <w:szCs w:val="21"/>
        </w:rPr>
        <w:t xml:space="preserve">nem érinti hátrányosan mások jogait és szabadságait és </w:t>
      </w:r>
    </w:p>
    <w:p w:rsidR="00F24DDC" w:rsidRPr="00680DFE" w:rsidRDefault="00F24DDC" w:rsidP="00680DFE">
      <w:pPr>
        <w:pStyle w:val="Listaszerbekezds"/>
        <w:widowControl w:val="0"/>
        <w:numPr>
          <w:ilvl w:val="0"/>
          <w:numId w:val="5"/>
        </w:numPr>
        <w:tabs>
          <w:tab w:val="left" w:pos="565"/>
        </w:tabs>
        <w:autoSpaceDE w:val="0"/>
        <w:autoSpaceDN w:val="0"/>
        <w:spacing w:line="247" w:lineRule="auto"/>
        <w:ind w:left="567" w:right="118" w:hanging="207"/>
        <w:rPr>
          <w:sz w:val="21"/>
          <w:szCs w:val="21"/>
        </w:rPr>
      </w:pPr>
      <w:r w:rsidRPr="00680DFE">
        <w:rPr>
          <w:sz w:val="21"/>
          <w:szCs w:val="21"/>
        </w:rPr>
        <w:t>az adatkezelés</w:t>
      </w:r>
      <w:r w:rsidR="00680DFE" w:rsidRPr="00680DFE">
        <w:rPr>
          <w:sz w:val="21"/>
          <w:szCs w:val="21"/>
        </w:rPr>
        <w:t xml:space="preserve"> nem</w:t>
      </w:r>
      <w:r w:rsidRPr="00680DFE">
        <w:rPr>
          <w:sz w:val="21"/>
          <w:szCs w:val="21"/>
        </w:rPr>
        <w:t xml:space="preserve"> közérdekű vagy az Adatkezelőre ruházott közhatalmi jogosítványai gyakorlásának keretében végzett feladat végrehajtásához szükséges.</w:t>
      </w:r>
    </w:p>
    <w:p w:rsidR="00680DFE" w:rsidRDefault="00680DFE" w:rsidP="00F24DDC">
      <w:pPr>
        <w:widowControl w:val="0"/>
        <w:tabs>
          <w:tab w:val="left" w:pos="565"/>
        </w:tabs>
        <w:autoSpaceDE w:val="0"/>
        <w:autoSpaceDN w:val="0"/>
        <w:spacing w:line="247" w:lineRule="auto"/>
        <w:ind w:right="118"/>
        <w:rPr>
          <w:sz w:val="21"/>
          <w:szCs w:val="21"/>
        </w:rPr>
      </w:pPr>
    </w:p>
    <w:p w:rsidR="00680DFE" w:rsidRDefault="00680DFE" w:rsidP="00F24DDC">
      <w:pPr>
        <w:widowControl w:val="0"/>
        <w:tabs>
          <w:tab w:val="left" w:pos="565"/>
        </w:tabs>
        <w:autoSpaceDE w:val="0"/>
        <w:autoSpaceDN w:val="0"/>
        <w:spacing w:line="247" w:lineRule="auto"/>
        <w:ind w:right="118"/>
        <w:rPr>
          <w:sz w:val="21"/>
          <w:szCs w:val="21"/>
        </w:rPr>
      </w:pPr>
      <w:r w:rsidRPr="00680DFE">
        <w:rPr>
          <w:sz w:val="21"/>
          <w:szCs w:val="21"/>
        </w:rPr>
        <w:t>Felhívjuk az érintettek figyelmét arra, hogy az adathordozhatóság joga tehát a fenti együttes feltételek fennállása esetén gyakorolható</w:t>
      </w:r>
      <w:r>
        <w:rPr>
          <w:sz w:val="21"/>
          <w:szCs w:val="21"/>
        </w:rPr>
        <w:t xml:space="preserve">. </w:t>
      </w:r>
    </w:p>
    <w:p w:rsidR="00680DFE" w:rsidRDefault="00680DFE" w:rsidP="00F24DDC">
      <w:pPr>
        <w:widowControl w:val="0"/>
        <w:tabs>
          <w:tab w:val="left" w:pos="565"/>
        </w:tabs>
        <w:autoSpaceDE w:val="0"/>
        <w:autoSpaceDN w:val="0"/>
        <w:spacing w:line="247" w:lineRule="auto"/>
        <w:ind w:right="118"/>
        <w:rPr>
          <w:sz w:val="21"/>
          <w:szCs w:val="21"/>
        </w:rPr>
      </w:pPr>
      <w:r w:rsidRPr="00680DFE">
        <w:rPr>
          <w:sz w:val="21"/>
          <w:szCs w:val="21"/>
        </w:rPr>
        <w:t xml:space="preserve">Az adathordozhatósághoz való jog a törvényi előírás alapján kezelt adatokra nem terjed ki. </w:t>
      </w:r>
    </w:p>
    <w:p w:rsidR="00680DFE" w:rsidRPr="00680DFE" w:rsidRDefault="00680DFE" w:rsidP="00F24DDC">
      <w:pPr>
        <w:widowControl w:val="0"/>
        <w:tabs>
          <w:tab w:val="left" w:pos="565"/>
        </w:tabs>
        <w:autoSpaceDE w:val="0"/>
        <w:autoSpaceDN w:val="0"/>
        <w:spacing w:line="247" w:lineRule="auto"/>
        <w:ind w:right="118"/>
        <w:rPr>
          <w:b/>
          <w:sz w:val="21"/>
          <w:szCs w:val="21"/>
        </w:rPr>
      </w:pPr>
      <w:r w:rsidRPr="00680DFE">
        <w:rPr>
          <w:b/>
          <w:sz w:val="21"/>
          <w:szCs w:val="21"/>
        </w:rPr>
        <w:t>A Rendelet 29. cikke alapján létrehozott Adatvédelmi Munkacsoport (WP29) iránymutatása értelmében, mivel az adathordozhatóság joga csak az automatizált módon történő adatkezelésekre alkalmazható, így a papír alapú adatkezelésre nem vonatkozik.</w:t>
      </w:r>
    </w:p>
    <w:p w:rsidR="000F098F" w:rsidRPr="00EF5A2F" w:rsidRDefault="000F098F" w:rsidP="005B07AC">
      <w:pPr>
        <w:pStyle w:val="Cmsor1"/>
      </w:pPr>
    </w:p>
    <w:p w:rsidR="000F098F" w:rsidRPr="00EF5A2F" w:rsidRDefault="00680DFE" w:rsidP="00680DFE">
      <w:pPr>
        <w:pStyle w:val="Cmsor2"/>
        <w:jc w:val="center"/>
        <w:rPr>
          <w:sz w:val="21"/>
          <w:szCs w:val="21"/>
        </w:rPr>
      </w:pPr>
      <w:bookmarkStart w:id="23" w:name="_Toc66103475"/>
      <w:r>
        <w:rPr>
          <w:sz w:val="21"/>
          <w:szCs w:val="21"/>
        </w:rPr>
        <w:lastRenderedPageBreak/>
        <w:t>4</w:t>
      </w:r>
      <w:r w:rsidR="001116A9" w:rsidRPr="00EF5A2F">
        <w:rPr>
          <w:sz w:val="21"/>
          <w:szCs w:val="21"/>
        </w:rPr>
        <w:t>.</w:t>
      </w:r>
      <w:r w:rsidR="005B0A0D" w:rsidRPr="00EF5A2F">
        <w:rPr>
          <w:sz w:val="21"/>
          <w:szCs w:val="21"/>
        </w:rPr>
        <w:t>8</w:t>
      </w:r>
      <w:r w:rsidR="000F098F" w:rsidRPr="00EF5A2F">
        <w:rPr>
          <w:sz w:val="21"/>
          <w:szCs w:val="21"/>
        </w:rPr>
        <w:t>. Automatizált döntéshozatal</w:t>
      </w:r>
      <w:r w:rsidR="008F5244" w:rsidRPr="00EF5A2F">
        <w:rPr>
          <w:sz w:val="21"/>
          <w:szCs w:val="21"/>
        </w:rPr>
        <w:t>lal</w:t>
      </w:r>
      <w:r w:rsidR="000F098F" w:rsidRPr="00EF5A2F">
        <w:rPr>
          <w:sz w:val="21"/>
          <w:szCs w:val="21"/>
        </w:rPr>
        <w:t xml:space="preserve">, </w:t>
      </w:r>
      <w:r w:rsidR="00F670AA" w:rsidRPr="00EF5A2F">
        <w:rPr>
          <w:sz w:val="21"/>
          <w:szCs w:val="21"/>
        </w:rPr>
        <w:t>profilalkotás</w:t>
      </w:r>
      <w:r w:rsidR="008F5244" w:rsidRPr="00EF5A2F">
        <w:rPr>
          <w:sz w:val="21"/>
          <w:szCs w:val="21"/>
        </w:rPr>
        <w:t xml:space="preserve">sal kapcsolatos </w:t>
      </w:r>
      <w:proofErr w:type="spellStart"/>
      <w:r w:rsidR="003F7CCA">
        <w:rPr>
          <w:sz w:val="21"/>
          <w:szCs w:val="21"/>
        </w:rPr>
        <w:t>é</w:t>
      </w:r>
      <w:r w:rsidR="00701DCB">
        <w:rPr>
          <w:sz w:val="21"/>
          <w:szCs w:val="21"/>
        </w:rPr>
        <w:t>rintett</w:t>
      </w:r>
      <w:r w:rsidR="008F5244" w:rsidRPr="00EF5A2F">
        <w:rPr>
          <w:sz w:val="21"/>
          <w:szCs w:val="21"/>
        </w:rPr>
        <w:t>i</w:t>
      </w:r>
      <w:proofErr w:type="spellEnd"/>
      <w:r w:rsidR="008F5244" w:rsidRPr="00EF5A2F">
        <w:rPr>
          <w:sz w:val="21"/>
          <w:szCs w:val="21"/>
        </w:rPr>
        <w:t xml:space="preserve"> jogok</w:t>
      </w:r>
      <w:bookmarkEnd w:id="23"/>
    </w:p>
    <w:p w:rsidR="000F098F" w:rsidRPr="00EF5A2F" w:rsidRDefault="000F098F" w:rsidP="00F670AA">
      <w:pPr>
        <w:widowControl w:val="0"/>
        <w:tabs>
          <w:tab w:val="left" w:pos="550"/>
        </w:tabs>
        <w:autoSpaceDE w:val="0"/>
        <w:autoSpaceDN w:val="0"/>
        <w:spacing w:line="247" w:lineRule="auto"/>
        <w:ind w:right="121"/>
        <w:rPr>
          <w:sz w:val="21"/>
          <w:szCs w:val="21"/>
        </w:rPr>
      </w:pPr>
      <w:r w:rsidRPr="00EF5A2F">
        <w:rPr>
          <w:sz w:val="21"/>
          <w:szCs w:val="21"/>
        </w:rPr>
        <w:t xml:space="preserve">Az </w:t>
      </w:r>
      <w:r w:rsidR="00701DCB">
        <w:rPr>
          <w:sz w:val="21"/>
          <w:szCs w:val="21"/>
        </w:rPr>
        <w:t>Érintett</w:t>
      </w:r>
      <w:r w:rsidRPr="00EF5A2F">
        <w:rPr>
          <w:sz w:val="21"/>
          <w:szCs w:val="21"/>
        </w:rPr>
        <w:t xml:space="preserve"> jogosult kérni, hogy ne terjedjen ki rá az olyan, kizárólag automatizált adatkezelésen alapuló döntés hatálya, amely rá nézve joghatással járna vagy őt hasonlóképpen jelentős mértékben</w:t>
      </w:r>
      <w:r w:rsidRPr="00EF5A2F">
        <w:rPr>
          <w:spacing w:val="1"/>
          <w:sz w:val="21"/>
          <w:szCs w:val="21"/>
        </w:rPr>
        <w:t xml:space="preserve"> </w:t>
      </w:r>
      <w:r w:rsidR="00F670AA" w:rsidRPr="00EF5A2F">
        <w:rPr>
          <w:sz w:val="21"/>
          <w:szCs w:val="21"/>
        </w:rPr>
        <w:t xml:space="preserve">érintené kivéve, </w:t>
      </w:r>
      <w:r w:rsidRPr="00EF5A2F">
        <w:rPr>
          <w:sz w:val="21"/>
          <w:szCs w:val="21"/>
        </w:rPr>
        <w:t>ha a</w:t>
      </w:r>
      <w:r w:rsidRPr="00EF5A2F">
        <w:rPr>
          <w:spacing w:val="1"/>
          <w:sz w:val="21"/>
          <w:szCs w:val="21"/>
        </w:rPr>
        <w:t xml:space="preserve"> </w:t>
      </w:r>
      <w:r w:rsidRPr="00EF5A2F">
        <w:rPr>
          <w:sz w:val="21"/>
          <w:szCs w:val="21"/>
        </w:rPr>
        <w:t>döntés:</w:t>
      </w:r>
    </w:p>
    <w:p w:rsidR="000F098F" w:rsidRPr="00EF5A2F" w:rsidRDefault="000F098F" w:rsidP="003F7CCA">
      <w:pPr>
        <w:pStyle w:val="Listaszerbekezds"/>
        <w:widowControl w:val="0"/>
        <w:numPr>
          <w:ilvl w:val="0"/>
          <w:numId w:val="15"/>
        </w:numPr>
        <w:tabs>
          <w:tab w:val="left" w:pos="284"/>
        </w:tabs>
        <w:autoSpaceDE w:val="0"/>
        <w:autoSpaceDN w:val="0"/>
        <w:spacing w:before="10" w:line="247" w:lineRule="auto"/>
        <w:ind w:right="122" w:hanging="237"/>
        <w:contextualSpacing w:val="0"/>
        <w:rPr>
          <w:sz w:val="21"/>
          <w:szCs w:val="21"/>
        </w:rPr>
      </w:pPr>
      <w:r w:rsidRPr="00EF5A2F">
        <w:rPr>
          <w:sz w:val="21"/>
          <w:szCs w:val="21"/>
        </w:rPr>
        <w:t xml:space="preserve">az </w:t>
      </w:r>
      <w:r w:rsidR="00701DCB">
        <w:rPr>
          <w:sz w:val="21"/>
          <w:szCs w:val="21"/>
        </w:rPr>
        <w:t>Érintett</w:t>
      </w:r>
      <w:r w:rsidRPr="00EF5A2F">
        <w:rPr>
          <w:sz w:val="21"/>
          <w:szCs w:val="21"/>
        </w:rPr>
        <w:t xml:space="preserve"> és az Adatkezelő közötti szerződés megkötése vagy teljesítése érdekében szükséges;</w:t>
      </w:r>
    </w:p>
    <w:p w:rsidR="000F098F" w:rsidRPr="00EF5A2F" w:rsidRDefault="000F098F" w:rsidP="003F7CCA">
      <w:pPr>
        <w:pStyle w:val="Listaszerbekezds"/>
        <w:widowControl w:val="0"/>
        <w:numPr>
          <w:ilvl w:val="0"/>
          <w:numId w:val="15"/>
        </w:numPr>
        <w:tabs>
          <w:tab w:val="left" w:pos="284"/>
          <w:tab w:val="left" w:pos="549"/>
        </w:tabs>
        <w:autoSpaceDE w:val="0"/>
        <w:autoSpaceDN w:val="0"/>
        <w:spacing w:before="2" w:line="247" w:lineRule="auto"/>
        <w:ind w:right="128" w:hanging="237"/>
        <w:contextualSpacing w:val="0"/>
        <w:rPr>
          <w:sz w:val="21"/>
          <w:szCs w:val="21"/>
        </w:rPr>
      </w:pPr>
      <w:r w:rsidRPr="00EF5A2F">
        <w:rPr>
          <w:sz w:val="21"/>
          <w:szCs w:val="21"/>
        </w:rPr>
        <w:t xml:space="preserve">meghozatalát az Adatkezelőre alkalmazandó olyan uniós vagy tagállami jog teszi lehetővé, amely az </w:t>
      </w:r>
      <w:r w:rsidR="00701DCB">
        <w:rPr>
          <w:sz w:val="21"/>
          <w:szCs w:val="21"/>
        </w:rPr>
        <w:t>Érintett</w:t>
      </w:r>
      <w:r w:rsidRPr="00EF5A2F">
        <w:rPr>
          <w:sz w:val="21"/>
          <w:szCs w:val="21"/>
        </w:rPr>
        <w:t xml:space="preserve"> jogainak és szabadságainak, valamint jogos érdekeinek védelmét szolgáló megfelelő intézkedéseket is megállapít; vagy</w:t>
      </w:r>
    </w:p>
    <w:p w:rsidR="000F098F" w:rsidRPr="00EF5A2F" w:rsidRDefault="000F098F" w:rsidP="003F7CCA">
      <w:pPr>
        <w:pStyle w:val="Listaszerbekezds"/>
        <w:widowControl w:val="0"/>
        <w:numPr>
          <w:ilvl w:val="0"/>
          <w:numId w:val="15"/>
        </w:numPr>
        <w:tabs>
          <w:tab w:val="left" w:pos="284"/>
          <w:tab w:val="left" w:pos="505"/>
        </w:tabs>
        <w:autoSpaceDE w:val="0"/>
        <w:autoSpaceDN w:val="0"/>
        <w:spacing w:before="3"/>
        <w:ind w:hanging="237"/>
        <w:contextualSpacing w:val="0"/>
        <w:rPr>
          <w:sz w:val="21"/>
          <w:szCs w:val="21"/>
        </w:rPr>
      </w:pPr>
      <w:r w:rsidRPr="00EF5A2F">
        <w:rPr>
          <w:sz w:val="21"/>
          <w:szCs w:val="21"/>
        </w:rPr>
        <w:t xml:space="preserve">az </w:t>
      </w:r>
      <w:r w:rsidR="00701DCB">
        <w:rPr>
          <w:sz w:val="21"/>
          <w:szCs w:val="21"/>
        </w:rPr>
        <w:t>Érintett</w:t>
      </w:r>
      <w:r w:rsidRPr="00EF5A2F">
        <w:rPr>
          <w:sz w:val="21"/>
          <w:szCs w:val="21"/>
        </w:rPr>
        <w:t xml:space="preserve"> kifejezett hozzájárulásán alapul.</w:t>
      </w:r>
    </w:p>
    <w:p w:rsidR="000F098F" w:rsidRPr="00BA3114" w:rsidRDefault="000F098F" w:rsidP="000F098F">
      <w:pPr>
        <w:pStyle w:val="Szvegtrzs"/>
        <w:spacing w:before="7"/>
        <w:ind w:left="0"/>
        <w:rPr>
          <w:sz w:val="21"/>
          <w:szCs w:val="21"/>
          <w:lang w:val="hu-HU"/>
        </w:rPr>
      </w:pPr>
    </w:p>
    <w:p w:rsidR="000F098F" w:rsidRPr="00EF5A2F" w:rsidRDefault="00F670AA" w:rsidP="00F670AA">
      <w:pPr>
        <w:widowControl w:val="0"/>
        <w:tabs>
          <w:tab w:val="left" w:pos="535"/>
        </w:tabs>
        <w:autoSpaceDE w:val="0"/>
        <w:autoSpaceDN w:val="0"/>
        <w:spacing w:line="247" w:lineRule="auto"/>
        <w:ind w:right="118"/>
        <w:rPr>
          <w:sz w:val="21"/>
          <w:szCs w:val="21"/>
        </w:rPr>
      </w:pPr>
      <w:r w:rsidRPr="00EF5A2F">
        <w:rPr>
          <w:sz w:val="21"/>
          <w:szCs w:val="21"/>
        </w:rPr>
        <w:t xml:space="preserve">Az </w:t>
      </w:r>
      <w:r w:rsidR="000F098F" w:rsidRPr="00EF5A2F">
        <w:rPr>
          <w:sz w:val="21"/>
          <w:szCs w:val="21"/>
        </w:rPr>
        <w:t xml:space="preserve">a) és c) pontjában említett esetekben az Adatkezelő köteles megfelelő intézkedéseket tenni az </w:t>
      </w:r>
      <w:r w:rsidR="00701DCB">
        <w:rPr>
          <w:sz w:val="21"/>
          <w:szCs w:val="21"/>
        </w:rPr>
        <w:t>Érintett</w:t>
      </w:r>
      <w:r w:rsidR="000F098F" w:rsidRPr="00EF5A2F">
        <w:rPr>
          <w:sz w:val="21"/>
          <w:szCs w:val="21"/>
        </w:rPr>
        <w:t xml:space="preserve"> jogainak, szabadságainak és jogos érdekeinek védelme érdekében, ideértve az </w:t>
      </w:r>
      <w:r w:rsidR="00701DCB">
        <w:rPr>
          <w:sz w:val="21"/>
          <w:szCs w:val="21"/>
        </w:rPr>
        <w:t>Érintett</w:t>
      </w:r>
      <w:r w:rsidR="000F098F" w:rsidRPr="00EF5A2F">
        <w:rPr>
          <w:sz w:val="21"/>
          <w:szCs w:val="21"/>
        </w:rPr>
        <w:t>nek legalább azt a jogát, hogy az Adatkezelő részéről emberi beavatkozást kérjen, álláspontját kifejezze, és a döntéssel szemben kifogást nyújtson be.</w:t>
      </w:r>
    </w:p>
    <w:p w:rsidR="00F24DDC" w:rsidRPr="00BA3114" w:rsidRDefault="00F24DDC" w:rsidP="00F24DDC">
      <w:pPr>
        <w:pStyle w:val="Szvegtrzs"/>
        <w:spacing w:before="2"/>
        <w:ind w:left="0"/>
        <w:rPr>
          <w:sz w:val="21"/>
          <w:szCs w:val="21"/>
          <w:lang w:val="hu-HU"/>
        </w:rPr>
      </w:pPr>
    </w:p>
    <w:p w:rsidR="008F5244" w:rsidRPr="00EF5A2F" w:rsidRDefault="00660725" w:rsidP="00660725">
      <w:pPr>
        <w:pStyle w:val="Cmsor2"/>
        <w:jc w:val="center"/>
        <w:rPr>
          <w:sz w:val="21"/>
          <w:szCs w:val="21"/>
        </w:rPr>
      </w:pPr>
      <w:bookmarkStart w:id="24" w:name="_Toc66103476"/>
      <w:r>
        <w:rPr>
          <w:rStyle w:val="Cmsor3Char"/>
          <w:b/>
          <w:lang w:val="hu-HU"/>
        </w:rPr>
        <w:t>4</w:t>
      </w:r>
      <w:r w:rsidR="003F7CCA" w:rsidRPr="003F7CCA">
        <w:rPr>
          <w:rStyle w:val="Cmsor3Char"/>
          <w:b/>
          <w:lang w:val="hu-HU"/>
        </w:rPr>
        <w:t>.</w:t>
      </w:r>
      <w:r w:rsidR="005B0A0D" w:rsidRPr="003F7CCA">
        <w:rPr>
          <w:rStyle w:val="Cmsor3Char"/>
          <w:b/>
          <w:lang w:val="hu-HU"/>
        </w:rPr>
        <w:t>9</w:t>
      </w:r>
      <w:r w:rsidR="008F5244" w:rsidRPr="003F7CCA">
        <w:rPr>
          <w:rStyle w:val="Cmsor3Char"/>
          <w:b/>
          <w:lang w:val="hu-HU"/>
        </w:rPr>
        <w:t xml:space="preserve">. </w:t>
      </w:r>
      <w:r w:rsidR="003F0A29">
        <w:rPr>
          <w:rStyle w:val="Cmsor3Char"/>
          <w:b/>
          <w:lang w:val="hu-HU"/>
        </w:rPr>
        <w:t>H</w:t>
      </w:r>
      <w:r w:rsidR="008F5244" w:rsidRPr="003F7CCA">
        <w:rPr>
          <w:rStyle w:val="Cmsor3Char"/>
          <w:b/>
          <w:lang w:val="hu-HU"/>
        </w:rPr>
        <w:t>elyesbítéshez</w:t>
      </w:r>
      <w:r w:rsidR="00C41747" w:rsidRPr="003F7CCA">
        <w:rPr>
          <w:rStyle w:val="Cmsor3Char"/>
          <w:b/>
          <w:lang w:val="hu-HU"/>
        </w:rPr>
        <w:t>,</w:t>
      </w:r>
      <w:r w:rsidR="008F5244" w:rsidRPr="003F7CCA">
        <w:rPr>
          <w:rStyle w:val="Cmsor3Char"/>
          <w:b/>
          <w:lang w:val="hu-HU"/>
        </w:rPr>
        <w:t xml:space="preserve"> törléséhez, az adatkezelés</w:t>
      </w:r>
      <w:r w:rsidR="008F5244" w:rsidRPr="003F7CCA">
        <w:rPr>
          <w:sz w:val="21"/>
          <w:szCs w:val="21"/>
        </w:rPr>
        <w:t xml:space="preserve"> korlátozásához kapcsolódó értesít</w:t>
      </w:r>
      <w:r w:rsidR="003F0A29">
        <w:rPr>
          <w:sz w:val="21"/>
          <w:szCs w:val="21"/>
        </w:rPr>
        <w:t>és</w:t>
      </w:r>
      <w:bookmarkEnd w:id="24"/>
    </w:p>
    <w:p w:rsidR="008F5244" w:rsidRPr="00EF5A2F" w:rsidRDefault="008F5244" w:rsidP="008F5244">
      <w:pPr>
        <w:pStyle w:val="Szvegtrzs"/>
        <w:spacing w:before="2" w:line="247" w:lineRule="auto"/>
        <w:ind w:left="0" w:right="125"/>
        <w:jc w:val="both"/>
        <w:rPr>
          <w:sz w:val="21"/>
          <w:szCs w:val="21"/>
          <w:lang w:val="hu-HU"/>
        </w:rPr>
      </w:pPr>
      <w:r w:rsidRPr="00EF5A2F">
        <w:rPr>
          <w:sz w:val="21"/>
          <w:szCs w:val="21"/>
          <w:lang w:val="hu-HU"/>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Az </w:t>
      </w:r>
      <w:r w:rsidR="00701DCB">
        <w:rPr>
          <w:sz w:val="21"/>
          <w:szCs w:val="21"/>
          <w:lang w:val="hu-HU"/>
        </w:rPr>
        <w:t>Érintett</w:t>
      </w:r>
      <w:r w:rsidRPr="00EF5A2F">
        <w:rPr>
          <w:sz w:val="21"/>
          <w:szCs w:val="21"/>
          <w:lang w:val="hu-HU"/>
        </w:rPr>
        <w:t>et kérésére az Adatkezelő tájékoztatja e címzettekről.</w:t>
      </w:r>
    </w:p>
    <w:p w:rsidR="008F5244" w:rsidRPr="00EF5A2F" w:rsidRDefault="008F5244" w:rsidP="005B07AC">
      <w:pPr>
        <w:pStyle w:val="Cmsor1"/>
      </w:pPr>
    </w:p>
    <w:p w:rsidR="008F5244" w:rsidRPr="00EF5A2F" w:rsidRDefault="00660725" w:rsidP="00660725">
      <w:pPr>
        <w:pStyle w:val="Cmsor2"/>
        <w:jc w:val="center"/>
        <w:rPr>
          <w:sz w:val="21"/>
          <w:szCs w:val="21"/>
        </w:rPr>
      </w:pPr>
      <w:bookmarkStart w:id="25" w:name="_Toc66103477"/>
      <w:r>
        <w:rPr>
          <w:sz w:val="21"/>
          <w:szCs w:val="21"/>
        </w:rPr>
        <w:t>4</w:t>
      </w:r>
      <w:r w:rsidR="001116A9" w:rsidRPr="00EF5A2F">
        <w:rPr>
          <w:sz w:val="21"/>
          <w:szCs w:val="21"/>
        </w:rPr>
        <w:t>.</w:t>
      </w:r>
      <w:r w:rsidR="005B0A0D" w:rsidRPr="00EF5A2F">
        <w:rPr>
          <w:sz w:val="21"/>
          <w:szCs w:val="21"/>
        </w:rPr>
        <w:t>10</w:t>
      </w:r>
      <w:r w:rsidR="008F5244" w:rsidRPr="00EF5A2F">
        <w:rPr>
          <w:sz w:val="21"/>
          <w:szCs w:val="21"/>
        </w:rPr>
        <w:t xml:space="preserve">. Az </w:t>
      </w:r>
      <w:r w:rsidR="00701DCB">
        <w:rPr>
          <w:sz w:val="21"/>
          <w:szCs w:val="21"/>
        </w:rPr>
        <w:t>Érintett</w:t>
      </w:r>
      <w:r w:rsidR="008F5244" w:rsidRPr="00EF5A2F">
        <w:rPr>
          <w:sz w:val="21"/>
          <w:szCs w:val="21"/>
        </w:rPr>
        <w:t xml:space="preserve"> tájékoztatása az adatvédelmi incidensről</w:t>
      </w:r>
      <w:bookmarkEnd w:id="25"/>
    </w:p>
    <w:p w:rsidR="00F94CB1" w:rsidRPr="00EF5A2F" w:rsidRDefault="008F5244" w:rsidP="008F5244">
      <w:pPr>
        <w:pStyle w:val="Szvegtrzs"/>
        <w:spacing w:before="9" w:line="247" w:lineRule="auto"/>
        <w:ind w:left="0" w:right="123"/>
        <w:jc w:val="both"/>
        <w:rPr>
          <w:sz w:val="21"/>
          <w:szCs w:val="21"/>
          <w:lang w:val="hu-HU"/>
        </w:rPr>
      </w:pPr>
      <w:r w:rsidRPr="00EF5A2F">
        <w:rPr>
          <w:sz w:val="21"/>
          <w:szCs w:val="21"/>
          <w:lang w:val="hu-HU"/>
        </w:rPr>
        <w:t xml:space="preserve">Ha az adatvédelmi incidens valószínűsíthetően magas kockázattal jár a természetes személyek jogaira és szabadságaira nézve, az Adatkezelő indokolatlan késedelem nélkül tájékoztatja az </w:t>
      </w:r>
      <w:r w:rsidR="00701DCB">
        <w:rPr>
          <w:sz w:val="21"/>
          <w:szCs w:val="21"/>
          <w:lang w:val="hu-HU"/>
        </w:rPr>
        <w:t>Érintett</w:t>
      </w:r>
      <w:r w:rsidRPr="00EF5A2F">
        <w:rPr>
          <w:sz w:val="21"/>
          <w:szCs w:val="21"/>
          <w:lang w:val="hu-HU"/>
        </w:rPr>
        <w:t>et az adatvédelmi incidensről.</w:t>
      </w:r>
      <w:r w:rsidR="00F94CB1" w:rsidRPr="00EF5A2F">
        <w:rPr>
          <w:sz w:val="21"/>
          <w:szCs w:val="21"/>
          <w:lang w:val="hu-HU"/>
        </w:rPr>
        <w:t xml:space="preserve"> A tájékoztatásban világosan és közérthetően ismertetni kell az adatvédelmi incidens jellegét, közölni kell az adatvédelmi tisztviselő vagy a további tájékoztatást nyújtó egyéb kapcsolattartó nevét és elérhetőségeit, ismertetni kell az adatvédelmi incidensből eredő, valószínűsíthető következményeket és az adatkezelő által az adatvédelmi incidens orvoslására tett vagy tervezett intézkedéseket, beleértve adott esetben az adatvédelmi incidensből eredő esetleges hátrányos következmények enyhítését célzó intézkedéseket.</w:t>
      </w:r>
    </w:p>
    <w:p w:rsidR="00852BD7" w:rsidRPr="00EF5A2F" w:rsidRDefault="00852BD7" w:rsidP="00852BD7">
      <w:pPr>
        <w:widowControl w:val="0"/>
        <w:tabs>
          <w:tab w:val="left" w:pos="602"/>
        </w:tabs>
        <w:autoSpaceDE w:val="0"/>
        <w:autoSpaceDN w:val="0"/>
        <w:spacing w:line="247" w:lineRule="auto"/>
        <w:ind w:right="130"/>
        <w:rPr>
          <w:sz w:val="21"/>
          <w:szCs w:val="21"/>
        </w:rPr>
      </w:pPr>
      <w:r w:rsidRPr="00EF5A2F">
        <w:rPr>
          <w:sz w:val="21"/>
          <w:szCs w:val="21"/>
        </w:rPr>
        <w:t xml:space="preserve">Az </w:t>
      </w:r>
      <w:r w:rsidR="00701DCB">
        <w:rPr>
          <w:sz w:val="21"/>
          <w:szCs w:val="21"/>
        </w:rPr>
        <w:t>Érintett</w:t>
      </w:r>
      <w:r w:rsidRPr="00EF5A2F">
        <w:rPr>
          <w:sz w:val="21"/>
          <w:szCs w:val="21"/>
        </w:rPr>
        <w:t>et nem kell tájékoztatni, ha a következő feltételek bármelyike teljesül:</w:t>
      </w:r>
    </w:p>
    <w:p w:rsidR="00852BD7" w:rsidRPr="00EF5A2F" w:rsidRDefault="00852BD7" w:rsidP="00B62FA7">
      <w:pPr>
        <w:pStyle w:val="Listaszerbekezds"/>
        <w:widowControl w:val="0"/>
        <w:numPr>
          <w:ilvl w:val="0"/>
          <w:numId w:val="18"/>
        </w:numPr>
        <w:tabs>
          <w:tab w:val="left" w:pos="564"/>
        </w:tabs>
        <w:autoSpaceDE w:val="0"/>
        <w:autoSpaceDN w:val="0"/>
        <w:spacing w:before="2" w:line="247" w:lineRule="auto"/>
        <w:ind w:left="426" w:right="121" w:hanging="426"/>
        <w:contextualSpacing w:val="0"/>
        <w:rPr>
          <w:sz w:val="21"/>
          <w:szCs w:val="21"/>
        </w:rPr>
      </w:pPr>
      <w:r w:rsidRPr="00EF5A2F">
        <w:rPr>
          <w:sz w:val="21"/>
          <w:szCs w:val="21"/>
        </w:rPr>
        <w:t xml:space="preserve">az Adatkezelő megfelelő technikai és szervezési védelmi intézkedéseket hajtott végre, és ezeket az intézkedéseket az adatvédelmi incidens által </w:t>
      </w:r>
      <w:r w:rsidR="00701DCB">
        <w:rPr>
          <w:sz w:val="21"/>
          <w:szCs w:val="21"/>
        </w:rPr>
        <w:t>Érintett</w:t>
      </w:r>
      <w:r w:rsidRPr="00EF5A2F">
        <w:rPr>
          <w:sz w:val="21"/>
          <w:szCs w:val="21"/>
        </w:rPr>
        <w:t xml:space="preserve"> adatok tekintetében alkalmazták, különösen azokat az intézkedéseket – mint például a titkosítás alkalmazása –, amelyek a személyes adatokhoz való hozzáférésre fel nem jogosított személyek számára értelmezhetetlenné teszik az</w:t>
      </w:r>
      <w:r w:rsidRPr="00EF5A2F">
        <w:rPr>
          <w:spacing w:val="1"/>
          <w:sz w:val="21"/>
          <w:szCs w:val="21"/>
        </w:rPr>
        <w:t xml:space="preserve"> </w:t>
      </w:r>
      <w:r w:rsidRPr="00EF5A2F">
        <w:rPr>
          <w:sz w:val="21"/>
          <w:szCs w:val="21"/>
        </w:rPr>
        <w:t>adatokat;</w:t>
      </w:r>
    </w:p>
    <w:p w:rsidR="00852BD7" w:rsidRPr="00EF5A2F" w:rsidRDefault="00852BD7" w:rsidP="00B62FA7">
      <w:pPr>
        <w:pStyle w:val="Listaszerbekezds"/>
        <w:widowControl w:val="0"/>
        <w:numPr>
          <w:ilvl w:val="0"/>
          <w:numId w:val="18"/>
        </w:numPr>
        <w:tabs>
          <w:tab w:val="left" w:pos="564"/>
        </w:tabs>
        <w:autoSpaceDE w:val="0"/>
        <w:autoSpaceDN w:val="0"/>
        <w:spacing w:before="5" w:line="247" w:lineRule="auto"/>
        <w:ind w:left="426" w:right="119" w:hanging="426"/>
        <w:contextualSpacing w:val="0"/>
        <w:rPr>
          <w:sz w:val="21"/>
          <w:szCs w:val="21"/>
        </w:rPr>
      </w:pPr>
      <w:r w:rsidRPr="00EF5A2F">
        <w:rPr>
          <w:sz w:val="21"/>
          <w:szCs w:val="21"/>
        </w:rPr>
        <w:t xml:space="preserve">az Adatkezelő az adatvédelmi incidenst követően olyan további intézkedéseket tett, amelyek biztosítják, hogy az </w:t>
      </w:r>
      <w:r w:rsidR="00701DCB">
        <w:rPr>
          <w:sz w:val="21"/>
          <w:szCs w:val="21"/>
        </w:rPr>
        <w:t>Érintett</w:t>
      </w:r>
      <w:r w:rsidRPr="00EF5A2F">
        <w:rPr>
          <w:sz w:val="21"/>
          <w:szCs w:val="21"/>
        </w:rPr>
        <w:t xml:space="preserve"> jogaira és szabadságaira jelentett magas kockázat a továbbiakban valószínűsíthetően nem valósul meg;</w:t>
      </w:r>
    </w:p>
    <w:p w:rsidR="00852BD7" w:rsidRPr="00EF5A2F" w:rsidRDefault="00852BD7" w:rsidP="00660725">
      <w:pPr>
        <w:pStyle w:val="Listaszerbekezds"/>
        <w:widowControl w:val="0"/>
        <w:numPr>
          <w:ilvl w:val="0"/>
          <w:numId w:val="18"/>
        </w:numPr>
        <w:tabs>
          <w:tab w:val="left" w:pos="580"/>
        </w:tabs>
        <w:autoSpaceDE w:val="0"/>
        <w:autoSpaceDN w:val="0"/>
        <w:spacing w:before="4" w:line="247" w:lineRule="auto"/>
        <w:ind w:left="426" w:right="-1" w:hanging="426"/>
        <w:contextualSpacing w:val="0"/>
        <w:rPr>
          <w:sz w:val="21"/>
          <w:szCs w:val="21"/>
        </w:rPr>
      </w:pPr>
      <w:r w:rsidRPr="00EF5A2F">
        <w:rPr>
          <w:sz w:val="21"/>
          <w:szCs w:val="21"/>
        </w:rPr>
        <w:t xml:space="preserve">a tájékoztatás aránytalan erőfeszítést tenne szükségessé. Ilyen esetekben az </w:t>
      </w:r>
      <w:r w:rsidR="00701DCB">
        <w:rPr>
          <w:sz w:val="21"/>
          <w:szCs w:val="21"/>
        </w:rPr>
        <w:t>Érintett</w:t>
      </w:r>
      <w:r w:rsidRPr="00EF5A2F">
        <w:rPr>
          <w:sz w:val="21"/>
          <w:szCs w:val="21"/>
        </w:rPr>
        <w:t xml:space="preserve">eket nyilvánosan közzétett információk útján kell tájékoztatni, vagy olyan hasonló intézkedést kell hozni, amely biztosítja az </w:t>
      </w:r>
      <w:r w:rsidR="00701DCB">
        <w:rPr>
          <w:sz w:val="21"/>
          <w:szCs w:val="21"/>
        </w:rPr>
        <w:t>Érintett</w:t>
      </w:r>
      <w:r w:rsidRPr="00EF5A2F">
        <w:rPr>
          <w:sz w:val="21"/>
          <w:szCs w:val="21"/>
        </w:rPr>
        <w:t>ek hasonlóan hatékony tájékoztatását.</w:t>
      </w:r>
    </w:p>
    <w:p w:rsidR="00852BD7" w:rsidRPr="00EF5A2F" w:rsidRDefault="00852BD7" w:rsidP="00660725">
      <w:pPr>
        <w:widowControl w:val="0"/>
        <w:autoSpaceDE w:val="0"/>
        <w:autoSpaceDN w:val="0"/>
        <w:spacing w:line="247" w:lineRule="auto"/>
        <w:ind w:right="-1"/>
        <w:rPr>
          <w:sz w:val="21"/>
          <w:szCs w:val="21"/>
        </w:rPr>
      </w:pPr>
      <w:r w:rsidRPr="00EF5A2F">
        <w:rPr>
          <w:sz w:val="21"/>
          <w:szCs w:val="21"/>
        </w:rPr>
        <w:t xml:space="preserve">Amennyiben az Adatkezelő még nem értesítette az </w:t>
      </w:r>
      <w:r w:rsidR="00701DCB">
        <w:rPr>
          <w:sz w:val="21"/>
          <w:szCs w:val="21"/>
        </w:rPr>
        <w:t>Érintett</w:t>
      </w:r>
      <w:r w:rsidRPr="00EF5A2F">
        <w:rPr>
          <w:sz w:val="21"/>
          <w:szCs w:val="21"/>
        </w:rPr>
        <w:t>et az adatvéd</w:t>
      </w:r>
      <w:r w:rsidR="00BD7BCA">
        <w:rPr>
          <w:sz w:val="21"/>
          <w:szCs w:val="21"/>
        </w:rPr>
        <w:t xml:space="preserve">elmi incidensről, a felügyeleti </w:t>
      </w:r>
      <w:r w:rsidRPr="00EF5A2F">
        <w:rPr>
          <w:sz w:val="21"/>
          <w:szCs w:val="21"/>
        </w:rPr>
        <w:t>hatóság,</w:t>
      </w:r>
      <w:r w:rsidRPr="00EF5A2F">
        <w:rPr>
          <w:sz w:val="21"/>
          <w:szCs w:val="21"/>
        </w:rPr>
        <w:tab/>
        <w:t>miután</w:t>
      </w:r>
      <w:r w:rsidRPr="00EF5A2F">
        <w:rPr>
          <w:sz w:val="21"/>
          <w:szCs w:val="21"/>
        </w:rPr>
        <w:tab/>
        <w:t>mérlegelte,</w:t>
      </w:r>
      <w:r w:rsidRPr="00EF5A2F">
        <w:rPr>
          <w:sz w:val="21"/>
          <w:szCs w:val="21"/>
        </w:rPr>
        <w:tab/>
        <w:t>hogy</w:t>
      </w:r>
      <w:r w:rsidRPr="00EF5A2F">
        <w:rPr>
          <w:sz w:val="21"/>
          <w:szCs w:val="21"/>
        </w:rPr>
        <w:tab/>
        <w:t>az</w:t>
      </w:r>
      <w:r w:rsidRPr="00EF5A2F">
        <w:rPr>
          <w:sz w:val="21"/>
          <w:szCs w:val="21"/>
        </w:rPr>
        <w:tab/>
        <w:t>adatvédelmi</w:t>
      </w:r>
      <w:r w:rsidRPr="00EF5A2F">
        <w:rPr>
          <w:sz w:val="21"/>
          <w:szCs w:val="21"/>
        </w:rPr>
        <w:tab/>
        <w:t xml:space="preserve">incidens valószínűsíthetően magas kockázattal jár-e, elrendelheti az </w:t>
      </w:r>
      <w:r w:rsidR="00701DCB">
        <w:rPr>
          <w:sz w:val="21"/>
          <w:szCs w:val="21"/>
        </w:rPr>
        <w:t>Érintett</w:t>
      </w:r>
      <w:r w:rsidRPr="00EF5A2F">
        <w:rPr>
          <w:sz w:val="21"/>
          <w:szCs w:val="21"/>
        </w:rPr>
        <w:t xml:space="preserve"> tájékoztatását, vagy megállapíthatja</w:t>
      </w:r>
      <w:r w:rsidR="00765046" w:rsidRPr="00EF5A2F">
        <w:rPr>
          <w:sz w:val="21"/>
          <w:szCs w:val="21"/>
        </w:rPr>
        <w:t xml:space="preserve">, hogy fennáll olyan feltétel, amely alapján tájékoztatás nem szükséges. </w:t>
      </w:r>
    </w:p>
    <w:p w:rsidR="00852BD7" w:rsidRPr="00EF5A2F" w:rsidRDefault="00852BD7" w:rsidP="008F5244">
      <w:pPr>
        <w:pStyle w:val="Szvegtrzs"/>
        <w:spacing w:before="9" w:line="247" w:lineRule="auto"/>
        <w:ind w:left="0" w:right="123"/>
        <w:jc w:val="both"/>
        <w:rPr>
          <w:sz w:val="21"/>
          <w:szCs w:val="21"/>
          <w:lang w:val="hu-HU"/>
        </w:rPr>
      </w:pPr>
    </w:p>
    <w:p w:rsidR="00660725" w:rsidRPr="00660725" w:rsidRDefault="00660725" w:rsidP="00660725">
      <w:pPr>
        <w:pStyle w:val="Cmsor2"/>
        <w:jc w:val="center"/>
        <w:rPr>
          <w:sz w:val="21"/>
          <w:szCs w:val="21"/>
        </w:rPr>
      </w:pPr>
      <w:bookmarkStart w:id="26" w:name="_Toc66103478"/>
      <w:r w:rsidRPr="00660725">
        <w:rPr>
          <w:sz w:val="21"/>
          <w:szCs w:val="21"/>
        </w:rPr>
        <w:t>4.</w:t>
      </w:r>
      <w:r w:rsidR="009D6F90" w:rsidRPr="00660725">
        <w:rPr>
          <w:sz w:val="21"/>
          <w:szCs w:val="21"/>
        </w:rPr>
        <w:t>1</w:t>
      </w:r>
      <w:r w:rsidR="005B0A0D" w:rsidRPr="00660725">
        <w:rPr>
          <w:sz w:val="21"/>
          <w:szCs w:val="21"/>
        </w:rPr>
        <w:t>1</w:t>
      </w:r>
      <w:r w:rsidR="008F5244" w:rsidRPr="00660725">
        <w:rPr>
          <w:sz w:val="21"/>
          <w:szCs w:val="21"/>
        </w:rPr>
        <w:t xml:space="preserve">. </w:t>
      </w:r>
      <w:r w:rsidRPr="00660725">
        <w:rPr>
          <w:bCs/>
          <w:sz w:val="21"/>
          <w:szCs w:val="21"/>
        </w:rPr>
        <w:t>Kiskorú és korlátozottan cselekvőképes személy adatainak védelme</w:t>
      </w:r>
      <w:bookmarkEnd w:id="26"/>
    </w:p>
    <w:p w:rsidR="00660725" w:rsidRPr="00660725" w:rsidRDefault="00660725" w:rsidP="00660725">
      <w:pPr>
        <w:pStyle w:val="Default"/>
        <w:jc w:val="both"/>
        <w:rPr>
          <w:sz w:val="21"/>
          <w:szCs w:val="21"/>
        </w:rPr>
      </w:pPr>
      <w:r w:rsidRPr="00660725">
        <w:rPr>
          <w:sz w:val="21"/>
          <w:szCs w:val="21"/>
        </w:rPr>
        <w:t xml:space="preserve">A 16. életévét be nem töltött érintett személy személyes adatai az információs társadalommal összefüggő adatkezelések esetén csak a törvényes képviselője hozzájárulása esetén kezelhetők. Az Adatkezelőnek nem áll módjában a hozzájáruló személy jogosultságát, illetve nyilatkozatának tartalmát ellenőrizni, így az érintett személy, illetve a törvényes képviselője szavatol azért, hogy a hozzájárulás megfelel a jogszabályoknak. </w:t>
      </w:r>
    </w:p>
    <w:p w:rsidR="00660725" w:rsidRPr="00660725" w:rsidRDefault="00660725" w:rsidP="00660725">
      <w:pPr>
        <w:pStyle w:val="Default"/>
        <w:jc w:val="both"/>
        <w:rPr>
          <w:sz w:val="21"/>
          <w:szCs w:val="21"/>
        </w:rPr>
      </w:pPr>
      <w:r w:rsidRPr="00660725">
        <w:rPr>
          <w:sz w:val="21"/>
          <w:szCs w:val="21"/>
        </w:rPr>
        <w:lastRenderedPageBreak/>
        <w:t xml:space="preserve">Amennyiben az adatfeldolgozás vagy adatkezelés során válik nyilvánvalóvá az Adatkezelő számára az életkor, úgy az adatok felhasználhatók a törvényes képviselő hozzájárulásának beszerzése céljából. </w:t>
      </w:r>
    </w:p>
    <w:p w:rsidR="00660725" w:rsidRPr="00660725" w:rsidRDefault="00660725" w:rsidP="00660725">
      <w:pPr>
        <w:rPr>
          <w:sz w:val="21"/>
          <w:szCs w:val="21"/>
        </w:rPr>
      </w:pPr>
      <w:r w:rsidRPr="00660725">
        <w:rPr>
          <w:sz w:val="21"/>
          <w:szCs w:val="21"/>
        </w:rPr>
        <w:t>Cselekvőképtelen és korlátozottan cselekvőképes kiskorú személy nyilatkozatához a törvényes képviselőjének hozzájárulása szükséges, kivéve azon szolgáltatás részeket, ahol a nyilatkozat a mindennapi életben tömegesen előforduló regisztrációt céloz, és különösebb megfontolást nem igényel.</w:t>
      </w:r>
    </w:p>
    <w:p w:rsidR="00660725" w:rsidRPr="00660725" w:rsidRDefault="00660725" w:rsidP="00660725">
      <w:pPr>
        <w:rPr>
          <w:sz w:val="21"/>
          <w:szCs w:val="21"/>
        </w:rPr>
      </w:pPr>
    </w:p>
    <w:p w:rsidR="00660725" w:rsidRDefault="00660725" w:rsidP="00660725"/>
    <w:p w:rsidR="00C41747" w:rsidRDefault="00660725" w:rsidP="00660725">
      <w:pPr>
        <w:pStyle w:val="Cmsor2"/>
        <w:jc w:val="center"/>
        <w:rPr>
          <w:sz w:val="21"/>
          <w:szCs w:val="21"/>
        </w:rPr>
      </w:pPr>
      <w:bookmarkStart w:id="27" w:name="_Toc66103479"/>
      <w:r>
        <w:rPr>
          <w:sz w:val="21"/>
          <w:szCs w:val="21"/>
        </w:rPr>
        <w:t xml:space="preserve">4.12. </w:t>
      </w:r>
      <w:r w:rsidR="00C41747">
        <w:rPr>
          <w:sz w:val="21"/>
          <w:szCs w:val="21"/>
        </w:rPr>
        <w:t>Jogorvoslathoz való jog</w:t>
      </w:r>
      <w:bookmarkEnd w:id="27"/>
    </w:p>
    <w:p w:rsidR="00660725" w:rsidRPr="00113FB4" w:rsidRDefault="00660725" w:rsidP="00113FB4">
      <w:pPr>
        <w:pStyle w:val="Cmsor3"/>
        <w:rPr>
          <w:lang w:val="hu-HU"/>
        </w:rPr>
      </w:pPr>
    </w:p>
    <w:p w:rsidR="008F5244" w:rsidRPr="00113FB4" w:rsidRDefault="00776AD3" w:rsidP="00113FB4">
      <w:pPr>
        <w:pStyle w:val="Cmsor3"/>
        <w:rPr>
          <w:lang w:val="hu-HU"/>
        </w:rPr>
      </w:pPr>
      <w:bookmarkStart w:id="28" w:name="_Toc66103480"/>
      <w:r w:rsidRPr="00113FB4">
        <w:rPr>
          <w:lang w:val="hu-HU"/>
        </w:rPr>
        <w:t xml:space="preserve">4.12.1. </w:t>
      </w:r>
      <w:r w:rsidR="008F5244" w:rsidRPr="00113FB4">
        <w:rPr>
          <w:lang w:val="hu-HU"/>
        </w:rPr>
        <w:t>A felügyeleti hatóságnál történő panasztételhez való jog (hatósági jogorvoslathoz való jog)</w:t>
      </w:r>
      <w:bookmarkEnd w:id="28"/>
    </w:p>
    <w:p w:rsidR="008F5244" w:rsidRPr="00EF5A2F" w:rsidRDefault="008F5244" w:rsidP="00660725">
      <w:pPr>
        <w:pStyle w:val="Szvegtrzs"/>
        <w:spacing w:line="247" w:lineRule="auto"/>
        <w:ind w:left="0" w:right="-1"/>
        <w:jc w:val="both"/>
        <w:rPr>
          <w:sz w:val="21"/>
          <w:szCs w:val="21"/>
          <w:lang w:val="hu-HU"/>
        </w:rPr>
      </w:pPr>
      <w:r w:rsidRPr="00EF5A2F">
        <w:rPr>
          <w:sz w:val="21"/>
          <w:szCs w:val="21"/>
          <w:lang w:val="hu-HU"/>
        </w:rPr>
        <w:t xml:space="preserve">Az </w:t>
      </w:r>
      <w:r w:rsidR="00701DCB">
        <w:rPr>
          <w:sz w:val="21"/>
          <w:szCs w:val="21"/>
          <w:lang w:val="hu-HU"/>
        </w:rPr>
        <w:t>Érintett</w:t>
      </w:r>
      <w:r w:rsidRPr="00EF5A2F">
        <w:rPr>
          <w:sz w:val="21"/>
          <w:szCs w:val="21"/>
          <w:lang w:val="hu-HU"/>
        </w:rPr>
        <w:t xml:space="preserve"> jogosult arra, hogy panaszt tegyen </w:t>
      </w:r>
      <w:r w:rsidR="007F04B8" w:rsidRPr="00EF5A2F">
        <w:rPr>
          <w:sz w:val="21"/>
          <w:szCs w:val="21"/>
          <w:lang w:val="hu-HU"/>
        </w:rPr>
        <w:t>a</w:t>
      </w:r>
      <w:r w:rsidRPr="00EF5A2F">
        <w:rPr>
          <w:sz w:val="21"/>
          <w:szCs w:val="21"/>
          <w:lang w:val="hu-HU"/>
        </w:rPr>
        <w:t xml:space="preserve"> felügyeleti hatóságnál, ha </w:t>
      </w:r>
      <w:r w:rsidR="007F04B8" w:rsidRPr="00EF5A2F">
        <w:rPr>
          <w:sz w:val="21"/>
          <w:szCs w:val="21"/>
          <w:lang w:val="hu-HU"/>
        </w:rPr>
        <w:t>a</w:t>
      </w:r>
      <w:r w:rsidRPr="00EF5A2F">
        <w:rPr>
          <w:sz w:val="21"/>
          <w:szCs w:val="21"/>
          <w:lang w:val="hu-HU"/>
        </w:rPr>
        <w:t xml:space="preserve"> megítélése szerint a rá vonatkozó személyes adatok kezelése megsérti a </w:t>
      </w:r>
      <w:proofErr w:type="spellStart"/>
      <w:r w:rsidRPr="00EF5A2F">
        <w:rPr>
          <w:sz w:val="21"/>
          <w:szCs w:val="21"/>
          <w:lang w:val="hu-HU"/>
        </w:rPr>
        <w:t>GDPR-rendeletet</w:t>
      </w:r>
      <w:proofErr w:type="spellEnd"/>
      <w:r w:rsidRPr="00EF5A2F">
        <w:rPr>
          <w:sz w:val="21"/>
          <w:szCs w:val="21"/>
          <w:lang w:val="hu-HU"/>
        </w:rPr>
        <w:t xml:space="preserve">. </w:t>
      </w:r>
    </w:p>
    <w:p w:rsidR="007F04B8" w:rsidRPr="00EF5A2F" w:rsidRDefault="007F04B8" w:rsidP="00660725">
      <w:pPr>
        <w:widowControl w:val="0"/>
        <w:tabs>
          <w:tab w:val="left" w:pos="520"/>
        </w:tabs>
        <w:autoSpaceDE w:val="0"/>
        <w:autoSpaceDN w:val="0"/>
        <w:spacing w:before="5" w:line="247" w:lineRule="auto"/>
        <w:ind w:right="-1"/>
        <w:rPr>
          <w:sz w:val="21"/>
          <w:szCs w:val="21"/>
        </w:rPr>
      </w:pPr>
      <w:r w:rsidRPr="00EF5A2F">
        <w:rPr>
          <w:sz w:val="21"/>
          <w:szCs w:val="21"/>
        </w:rPr>
        <w:t>Az a felügyeleti hatóság, amelyhez a panaszt benyújtották, köteles tájékoztatni az ügyfelet a panasszal kapcsolatos eljárási fejleményekről és annak eredményéről, ideértve azt is, hogy az ügyfél jogosult bírósági jogorvoslattal élni.</w:t>
      </w:r>
    </w:p>
    <w:p w:rsidR="008F5244" w:rsidRPr="00EF5A2F" w:rsidRDefault="008F5244" w:rsidP="008F5244">
      <w:pPr>
        <w:pStyle w:val="Szvegtrzs"/>
        <w:spacing w:before="7"/>
        <w:ind w:left="0"/>
        <w:jc w:val="both"/>
        <w:rPr>
          <w:sz w:val="21"/>
          <w:szCs w:val="21"/>
          <w:lang w:val="hu-HU"/>
        </w:rPr>
      </w:pPr>
    </w:p>
    <w:p w:rsidR="008F5244" w:rsidRPr="00113FB4" w:rsidRDefault="00776AD3" w:rsidP="00113FB4">
      <w:pPr>
        <w:pStyle w:val="Cmsor3"/>
        <w:rPr>
          <w:lang w:val="hu-HU"/>
        </w:rPr>
      </w:pPr>
      <w:bookmarkStart w:id="29" w:name="_Toc66103481"/>
      <w:r w:rsidRPr="00113FB4">
        <w:rPr>
          <w:lang w:val="hu-HU"/>
        </w:rPr>
        <w:t xml:space="preserve">4.12.2. </w:t>
      </w:r>
      <w:r w:rsidR="008F5244" w:rsidRPr="00113FB4">
        <w:rPr>
          <w:lang w:val="hu-HU"/>
        </w:rPr>
        <w:t>A felügyeleti hatósággal szembeni hatékony bírósági jogorvoslathoz való jog</w:t>
      </w:r>
      <w:bookmarkEnd w:id="29"/>
    </w:p>
    <w:p w:rsidR="008F5244" w:rsidRPr="00EF5A2F" w:rsidRDefault="008F5244" w:rsidP="00660725">
      <w:pPr>
        <w:pStyle w:val="Szvegtrzs"/>
        <w:spacing w:line="247" w:lineRule="auto"/>
        <w:ind w:left="0" w:right="-1"/>
        <w:jc w:val="both"/>
        <w:rPr>
          <w:sz w:val="21"/>
          <w:szCs w:val="21"/>
          <w:lang w:val="hu-HU"/>
        </w:rPr>
      </w:pPr>
      <w:r w:rsidRPr="00EF5A2F">
        <w:rPr>
          <w:sz w:val="21"/>
          <w:szCs w:val="21"/>
          <w:lang w:val="hu-HU"/>
        </w:rPr>
        <w:t xml:space="preserve">Minden természetes és jogi személy jogosult a hatékony bírósági jogorvoslatra a felügyeleti hatóság rá vonatkozó, jogilag kötelező erejű döntésével szemben, vagy ha a felügyeleti hatóság nem foglalkozik a panasszal, vagy három hónapon belül nem tájékoztatja az </w:t>
      </w:r>
      <w:r w:rsidR="00701DCB">
        <w:rPr>
          <w:sz w:val="21"/>
          <w:szCs w:val="21"/>
          <w:lang w:val="hu-HU"/>
        </w:rPr>
        <w:t>Érintett</w:t>
      </w:r>
      <w:r w:rsidRPr="00EF5A2F">
        <w:rPr>
          <w:sz w:val="21"/>
          <w:szCs w:val="21"/>
          <w:lang w:val="hu-HU"/>
        </w:rPr>
        <w:t>et a benyújtott panasszal kapcsolatos eljárási fejleményekről vagy annak eredményéről.</w:t>
      </w:r>
    </w:p>
    <w:p w:rsidR="00660725" w:rsidRPr="00113FB4" w:rsidRDefault="00660725" w:rsidP="00113FB4">
      <w:pPr>
        <w:pStyle w:val="Cmsor3"/>
        <w:rPr>
          <w:lang w:val="hu-HU"/>
        </w:rPr>
      </w:pPr>
    </w:p>
    <w:p w:rsidR="008F5244" w:rsidRPr="00113FB4" w:rsidRDefault="00776AD3" w:rsidP="00113FB4">
      <w:pPr>
        <w:pStyle w:val="Cmsor3"/>
        <w:rPr>
          <w:lang w:val="hu-HU"/>
        </w:rPr>
      </w:pPr>
      <w:bookmarkStart w:id="30" w:name="_Toc66103482"/>
      <w:r w:rsidRPr="00113FB4">
        <w:rPr>
          <w:lang w:val="hu-HU"/>
        </w:rPr>
        <w:t xml:space="preserve">4.12.3. </w:t>
      </w:r>
      <w:r w:rsidR="008F5244" w:rsidRPr="00113FB4">
        <w:rPr>
          <w:lang w:val="hu-HU"/>
        </w:rPr>
        <w:t>Az adatkezelővel vagy az adatfeldolgozóval szembeni hatékony bírósági jogorvoslathoz való jog</w:t>
      </w:r>
      <w:bookmarkEnd w:id="30"/>
    </w:p>
    <w:p w:rsidR="008F5244" w:rsidRDefault="008F5244" w:rsidP="00660725">
      <w:pPr>
        <w:pStyle w:val="Szvegtrzs"/>
        <w:spacing w:line="247" w:lineRule="auto"/>
        <w:ind w:left="0" w:right="-1"/>
        <w:jc w:val="both"/>
        <w:rPr>
          <w:sz w:val="21"/>
          <w:szCs w:val="21"/>
          <w:lang w:val="hu-HU"/>
        </w:rPr>
      </w:pPr>
      <w:r w:rsidRPr="00EF5A2F">
        <w:rPr>
          <w:sz w:val="21"/>
          <w:szCs w:val="21"/>
          <w:lang w:val="hu-HU"/>
        </w:rPr>
        <w:t xml:space="preserve">Minden </w:t>
      </w:r>
      <w:r w:rsidR="00701DCB">
        <w:rPr>
          <w:sz w:val="21"/>
          <w:szCs w:val="21"/>
          <w:lang w:val="hu-HU"/>
        </w:rPr>
        <w:t>Érintett</w:t>
      </w:r>
      <w:r w:rsidRPr="00EF5A2F">
        <w:rPr>
          <w:sz w:val="21"/>
          <w:szCs w:val="21"/>
          <w:lang w:val="hu-HU"/>
        </w:rPr>
        <w:t xml:space="preserve"> hatékony bírósági jogorvoslatra jogosult, ha megítélése szerint a személyes adatainak </w:t>
      </w:r>
      <w:r w:rsidR="00F94CB1" w:rsidRPr="00EF5A2F">
        <w:rPr>
          <w:sz w:val="21"/>
          <w:szCs w:val="21"/>
          <w:lang w:val="hu-HU"/>
        </w:rPr>
        <w:t>a GDPR</w:t>
      </w:r>
      <w:r w:rsidRPr="00EF5A2F">
        <w:rPr>
          <w:sz w:val="21"/>
          <w:szCs w:val="21"/>
          <w:lang w:val="hu-HU"/>
        </w:rPr>
        <w:t xml:space="preserve"> rendeletnek nem megfelelő kezelése következtében megsértették </w:t>
      </w:r>
      <w:r w:rsidR="00F94CB1" w:rsidRPr="00EF5A2F">
        <w:rPr>
          <w:sz w:val="21"/>
          <w:szCs w:val="21"/>
          <w:lang w:val="hu-HU"/>
        </w:rPr>
        <w:t>a</w:t>
      </w:r>
      <w:r w:rsidRPr="00EF5A2F">
        <w:rPr>
          <w:sz w:val="21"/>
          <w:szCs w:val="21"/>
          <w:lang w:val="hu-HU"/>
        </w:rPr>
        <w:t xml:space="preserve"> rendelet szerinti jogait. </w:t>
      </w:r>
    </w:p>
    <w:p w:rsidR="00F55DE3" w:rsidRDefault="00F55DE3" w:rsidP="008F5244">
      <w:pPr>
        <w:pStyle w:val="Szvegtrzs"/>
        <w:spacing w:line="247" w:lineRule="auto"/>
        <w:ind w:left="0" w:right="125"/>
        <w:jc w:val="both"/>
        <w:rPr>
          <w:sz w:val="21"/>
          <w:szCs w:val="21"/>
          <w:lang w:val="hu-HU"/>
        </w:rPr>
      </w:pPr>
    </w:p>
    <w:p w:rsidR="00F55DE3" w:rsidRPr="00660725" w:rsidRDefault="00F55DE3" w:rsidP="008F5244">
      <w:pPr>
        <w:pStyle w:val="Szvegtrzs"/>
        <w:spacing w:line="247" w:lineRule="auto"/>
        <w:ind w:left="0" w:right="125"/>
        <w:jc w:val="both"/>
        <w:rPr>
          <w:sz w:val="21"/>
          <w:szCs w:val="21"/>
          <w:lang w:val="hu-HU"/>
        </w:rPr>
      </w:pPr>
    </w:p>
    <w:p w:rsidR="00F55DE3" w:rsidRPr="00660725" w:rsidRDefault="00660725" w:rsidP="00660725">
      <w:pPr>
        <w:pStyle w:val="Szvegtrzs"/>
        <w:spacing w:line="247" w:lineRule="auto"/>
        <w:ind w:left="0" w:right="-1"/>
        <w:jc w:val="both"/>
        <w:rPr>
          <w:sz w:val="21"/>
          <w:szCs w:val="21"/>
          <w:lang w:val="hu-HU"/>
        </w:rPr>
      </w:pPr>
      <w:r w:rsidRPr="00660725">
        <w:rPr>
          <w:sz w:val="21"/>
          <w:szCs w:val="21"/>
          <w:lang w:val="hu-HU"/>
        </w:rPr>
        <w:t>Az Alapítvány adatkezelési gyakorlatára vonatkozó esetleges panaszával a Nemzeti Adatvédelmi és Információszabadság Hatósághoz (röviden: NAIH, cím: 1125 Budapest, Szilágyi Erzsébet fasor 22/c., postacím: 1530 Budapest, Pf.: 5</w:t>
      </w:r>
      <w:proofErr w:type="gramStart"/>
      <w:r w:rsidRPr="00660725">
        <w:rPr>
          <w:sz w:val="21"/>
          <w:szCs w:val="21"/>
          <w:lang w:val="hu-HU"/>
        </w:rPr>
        <w:t>..,</w:t>
      </w:r>
      <w:proofErr w:type="gramEnd"/>
      <w:r w:rsidRPr="00660725">
        <w:rPr>
          <w:sz w:val="21"/>
          <w:szCs w:val="21"/>
          <w:lang w:val="hu-HU"/>
        </w:rPr>
        <w:t xml:space="preserve"> telefon: +36 (1) 391-1400, fax: +36 (1) 391-1410, email: </w:t>
      </w:r>
      <w:proofErr w:type="spellStart"/>
      <w:r w:rsidRPr="00660725">
        <w:rPr>
          <w:sz w:val="21"/>
          <w:szCs w:val="21"/>
          <w:lang w:val="hu-HU"/>
        </w:rPr>
        <w:t>ugyfelszolgalat</w:t>
      </w:r>
      <w:proofErr w:type="spellEnd"/>
      <w:r w:rsidRPr="00660725">
        <w:rPr>
          <w:sz w:val="21"/>
          <w:szCs w:val="21"/>
          <w:lang w:val="hu-HU"/>
        </w:rPr>
        <w:t>@naih.hu, honlap: https://www.naih.hu), vagy bírósághoz fordulhat. A per elbírálása az illetékes Törvényszék hatáskörébe tartozik. Az Alapítvány székhelye szerint illetékes törvényszék a Fővárosi Törvényszék. A per – az érintett választása szerint – az érintett lakóhelye vagy tartózkodási helye szerinti Törvényszék előtt is megindítható.</w:t>
      </w:r>
    </w:p>
    <w:p w:rsidR="00F55DE3" w:rsidRDefault="00F55DE3" w:rsidP="008F5244">
      <w:pPr>
        <w:pStyle w:val="Szvegtrzs"/>
        <w:spacing w:line="247" w:lineRule="auto"/>
        <w:ind w:left="0" w:right="125"/>
        <w:jc w:val="both"/>
        <w:rPr>
          <w:sz w:val="21"/>
          <w:szCs w:val="21"/>
          <w:lang w:val="hu-HU"/>
        </w:rPr>
      </w:pPr>
    </w:p>
    <w:p w:rsidR="009C6FDC" w:rsidRDefault="009C6FDC" w:rsidP="005B07AC">
      <w:pPr>
        <w:pStyle w:val="Cmsor1"/>
      </w:pPr>
    </w:p>
    <w:p w:rsidR="00B62FA7" w:rsidRDefault="00660725" w:rsidP="00D85BBE">
      <w:pPr>
        <w:pStyle w:val="Cmsor2"/>
        <w:jc w:val="center"/>
      </w:pPr>
      <w:bookmarkStart w:id="31" w:name="_Toc66103483"/>
      <w:r>
        <w:t>4.13</w:t>
      </w:r>
      <w:r w:rsidR="00F55DE3" w:rsidRPr="00F55DE3">
        <w:t xml:space="preserve">. </w:t>
      </w:r>
      <w:proofErr w:type="spellStart"/>
      <w:r w:rsidR="00D85BBE">
        <w:t>Érintetti</w:t>
      </w:r>
      <w:proofErr w:type="spellEnd"/>
      <w:r w:rsidR="00D85BBE">
        <w:t xml:space="preserve"> joggyakorlás rendje, </w:t>
      </w:r>
      <w:r w:rsidR="00D85BBE" w:rsidRPr="00F55DE3">
        <w:t>az érintett kérelmének előterjesztése, az adatkezelő intézkedései</w:t>
      </w:r>
      <w:bookmarkEnd w:id="31"/>
    </w:p>
    <w:p w:rsidR="00660725" w:rsidRPr="00660725" w:rsidRDefault="00660725" w:rsidP="00660725"/>
    <w:p w:rsidR="00660725" w:rsidRDefault="00660725" w:rsidP="003F7CCA">
      <w:pPr>
        <w:rPr>
          <w:sz w:val="21"/>
          <w:szCs w:val="21"/>
        </w:rPr>
      </w:pPr>
      <w:r>
        <w:rPr>
          <w:sz w:val="21"/>
          <w:szCs w:val="21"/>
        </w:rPr>
        <w:t xml:space="preserve">A jelen Szabályzat eltérő rendelkezése hiányában az Érintett az Alapítvány által kezelt személyes adatai vonatkozásában az alábbi módon gyakorolhatja a jogait. </w:t>
      </w:r>
    </w:p>
    <w:p w:rsidR="00660725" w:rsidRDefault="00660725" w:rsidP="003F7CCA">
      <w:pPr>
        <w:rPr>
          <w:sz w:val="21"/>
          <w:szCs w:val="21"/>
        </w:rPr>
      </w:pPr>
    </w:p>
    <w:p w:rsidR="00BA1A24" w:rsidRDefault="00BA1A24" w:rsidP="003F7CCA">
      <w:pPr>
        <w:rPr>
          <w:sz w:val="21"/>
          <w:szCs w:val="21"/>
        </w:rPr>
      </w:pPr>
      <w:r>
        <w:rPr>
          <w:sz w:val="21"/>
          <w:szCs w:val="21"/>
        </w:rPr>
        <w:t>Az A</w:t>
      </w:r>
      <w:r w:rsidR="00660725">
        <w:rPr>
          <w:sz w:val="21"/>
          <w:szCs w:val="21"/>
        </w:rPr>
        <w:t xml:space="preserve">lapítvány, mint Adatkezelő </w:t>
      </w:r>
      <w:r>
        <w:rPr>
          <w:sz w:val="21"/>
          <w:szCs w:val="21"/>
        </w:rPr>
        <w:t>elősegíti az Érintett jogainak gyakorlását</w:t>
      </w:r>
      <w:r w:rsidR="00660725">
        <w:rPr>
          <w:sz w:val="21"/>
          <w:szCs w:val="21"/>
        </w:rPr>
        <w:t xml:space="preserve"> és az érintett joggyakorlás</w:t>
      </w:r>
      <w:r w:rsidR="003340E2" w:rsidRPr="003340E2">
        <w:rPr>
          <w:sz w:val="21"/>
          <w:szCs w:val="21"/>
        </w:rPr>
        <w:t>ra irányuló kérel</w:t>
      </w:r>
      <w:r w:rsidR="00660725">
        <w:rPr>
          <w:sz w:val="21"/>
          <w:szCs w:val="21"/>
        </w:rPr>
        <w:t>e</w:t>
      </w:r>
      <w:r w:rsidR="003340E2" w:rsidRPr="003340E2">
        <w:rPr>
          <w:sz w:val="21"/>
          <w:szCs w:val="21"/>
        </w:rPr>
        <w:t xml:space="preserve">m teljesítését </w:t>
      </w:r>
      <w:r w:rsidR="00660725">
        <w:rPr>
          <w:sz w:val="21"/>
          <w:szCs w:val="21"/>
        </w:rPr>
        <w:t>csak abban az esetben</w:t>
      </w:r>
      <w:r w:rsidR="003340E2" w:rsidRPr="003340E2">
        <w:rPr>
          <w:sz w:val="21"/>
          <w:szCs w:val="21"/>
        </w:rPr>
        <w:t xml:space="preserve"> tagadja meg, </w:t>
      </w:r>
      <w:r w:rsidR="00660725">
        <w:rPr>
          <w:sz w:val="21"/>
          <w:szCs w:val="21"/>
        </w:rPr>
        <w:t>h</w:t>
      </w:r>
      <w:r w:rsidR="003340E2" w:rsidRPr="003340E2">
        <w:rPr>
          <w:sz w:val="21"/>
          <w:szCs w:val="21"/>
        </w:rPr>
        <w:t xml:space="preserve">a az </w:t>
      </w:r>
      <w:r w:rsidR="00660725">
        <w:rPr>
          <w:sz w:val="21"/>
          <w:szCs w:val="21"/>
        </w:rPr>
        <w:t>É</w:t>
      </w:r>
      <w:r w:rsidR="003340E2" w:rsidRPr="003340E2">
        <w:rPr>
          <w:sz w:val="21"/>
          <w:szCs w:val="21"/>
        </w:rPr>
        <w:t>rintettet nem áll módjában azonosítani.</w:t>
      </w:r>
    </w:p>
    <w:p w:rsidR="00B62FA7" w:rsidRPr="00F55DE3" w:rsidRDefault="00BA1A24" w:rsidP="003F7CCA">
      <w:pPr>
        <w:rPr>
          <w:sz w:val="21"/>
          <w:szCs w:val="21"/>
        </w:rPr>
      </w:pPr>
      <w:r>
        <w:rPr>
          <w:sz w:val="21"/>
          <w:szCs w:val="21"/>
        </w:rPr>
        <w:t>A</w:t>
      </w:r>
      <w:r w:rsidR="00B62FA7" w:rsidRPr="00F55DE3">
        <w:rPr>
          <w:sz w:val="21"/>
          <w:szCs w:val="21"/>
        </w:rPr>
        <w:t>z Adatkezelő</w:t>
      </w:r>
      <w:r w:rsidR="006500F1">
        <w:rPr>
          <w:sz w:val="21"/>
          <w:szCs w:val="21"/>
        </w:rPr>
        <w:t xml:space="preserve"> mindent megtesz, hogy </w:t>
      </w:r>
      <w:r w:rsidR="00B62FA7" w:rsidRPr="00F55DE3">
        <w:rPr>
          <w:sz w:val="21"/>
          <w:szCs w:val="21"/>
        </w:rPr>
        <w:t>késedelem nélkül, de legkésőbb a kérelem beérkezésétől számított egy hónapon belül tájékozta</w:t>
      </w:r>
      <w:r w:rsidR="006500F1">
        <w:rPr>
          <w:sz w:val="21"/>
          <w:szCs w:val="21"/>
        </w:rPr>
        <w:t>ss</w:t>
      </w:r>
      <w:r w:rsidR="00B62FA7" w:rsidRPr="00F55DE3">
        <w:rPr>
          <w:sz w:val="21"/>
          <w:szCs w:val="21"/>
        </w:rPr>
        <w:t xml:space="preserve">a az </w:t>
      </w:r>
      <w:r w:rsidR="00701DCB" w:rsidRPr="00F55DE3">
        <w:rPr>
          <w:sz w:val="21"/>
          <w:szCs w:val="21"/>
        </w:rPr>
        <w:t>Érintett</w:t>
      </w:r>
      <w:r w:rsidR="00B62FA7" w:rsidRPr="00F55DE3">
        <w:rPr>
          <w:sz w:val="21"/>
          <w:szCs w:val="21"/>
        </w:rPr>
        <w:t>et a jogai gyakorlására irányuló kérelme nyomán hozott</w:t>
      </w:r>
      <w:r w:rsidR="00B62FA7" w:rsidRPr="00F55DE3">
        <w:rPr>
          <w:spacing w:val="4"/>
          <w:sz w:val="21"/>
          <w:szCs w:val="21"/>
        </w:rPr>
        <w:t xml:space="preserve"> </w:t>
      </w:r>
      <w:r w:rsidR="00B62FA7" w:rsidRPr="00F55DE3">
        <w:rPr>
          <w:sz w:val="21"/>
          <w:szCs w:val="21"/>
        </w:rPr>
        <w:t>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sidR="00B62FA7" w:rsidRPr="00F55DE3">
        <w:rPr>
          <w:spacing w:val="1"/>
          <w:sz w:val="21"/>
          <w:szCs w:val="21"/>
        </w:rPr>
        <w:t xml:space="preserve"> </w:t>
      </w:r>
      <w:r w:rsidR="00701DCB" w:rsidRPr="00F55DE3">
        <w:rPr>
          <w:sz w:val="21"/>
          <w:szCs w:val="21"/>
        </w:rPr>
        <w:t>Érintett</w:t>
      </w:r>
      <w:r w:rsidR="00B62FA7" w:rsidRPr="00F55DE3">
        <w:rPr>
          <w:sz w:val="21"/>
          <w:szCs w:val="21"/>
        </w:rPr>
        <w:t>et.</w:t>
      </w:r>
    </w:p>
    <w:p w:rsidR="00B62FA7" w:rsidRPr="00F55DE3" w:rsidRDefault="00B62FA7" w:rsidP="00B62FA7">
      <w:pPr>
        <w:widowControl w:val="0"/>
        <w:tabs>
          <w:tab w:val="left" w:pos="696"/>
        </w:tabs>
        <w:autoSpaceDE w:val="0"/>
        <w:autoSpaceDN w:val="0"/>
        <w:spacing w:before="92" w:line="247" w:lineRule="auto"/>
        <w:ind w:right="130"/>
        <w:rPr>
          <w:sz w:val="21"/>
          <w:szCs w:val="21"/>
        </w:rPr>
      </w:pPr>
      <w:r w:rsidRPr="00F55DE3">
        <w:rPr>
          <w:sz w:val="21"/>
          <w:szCs w:val="21"/>
        </w:rPr>
        <w:t>A</w:t>
      </w:r>
      <w:r w:rsidR="006500F1">
        <w:rPr>
          <w:sz w:val="21"/>
          <w:szCs w:val="21"/>
        </w:rPr>
        <w:t>z Alapítvány a</w:t>
      </w:r>
      <w:r w:rsidRPr="00F55DE3">
        <w:rPr>
          <w:sz w:val="21"/>
          <w:szCs w:val="21"/>
        </w:rPr>
        <w:t xml:space="preserve"> tájékoztatást lehetőség szerint elektronikus úton </w:t>
      </w:r>
      <w:r w:rsidR="006500F1">
        <w:rPr>
          <w:sz w:val="21"/>
          <w:szCs w:val="21"/>
        </w:rPr>
        <w:t>adja meg</w:t>
      </w:r>
      <w:r w:rsidRPr="00F55DE3">
        <w:rPr>
          <w:sz w:val="21"/>
          <w:szCs w:val="21"/>
        </w:rPr>
        <w:t xml:space="preserve">, kivéve, ha az </w:t>
      </w:r>
      <w:r w:rsidR="00701DCB" w:rsidRPr="00F55DE3">
        <w:rPr>
          <w:sz w:val="21"/>
          <w:szCs w:val="21"/>
        </w:rPr>
        <w:t>Érintett</w:t>
      </w:r>
      <w:r w:rsidRPr="00F55DE3">
        <w:rPr>
          <w:sz w:val="21"/>
          <w:szCs w:val="21"/>
        </w:rPr>
        <w:t xml:space="preserve"> azt </w:t>
      </w:r>
      <w:r w:rsidRPr="00F55DE3">
        <w:rPr>
          <w:sz w:val="21"/>
          <w:szCs w:val="21"/>
        </w:rPr>
        <w:lastRenderedPageBreak/>
        <w:t>másként</w:t>
      </w:r>
      <w:r w:rsidRPr="00F55DE3">
        <w:rPr>
          <w:spacing w:val="2"/>
          <w:sz w:val="21"/>
          <w:szCs w:val="21"/>
        </w:rPr>
        <w:t xml:space="preserve"> </w:t>
      </w:r>
      <w:r w:rsidRPr="00F55DE3">
        <w:rPr>
          <w:sz w:val="21"/>
          <w:szCs w:val="21"/>
        </w:rPr>
        <w:t>kéri.</w:t>
      </w:r>
    </w:p>
    <w:p w:rsidR="00B62FA7" w:rsidRPr="00F55DE3" w:rsidRDefault="00B62FA7" w:rsidP="00B62FA7">
      <w:pPr>
        <w:widowControl w:val="0"/>
        <w:tabs>
          <w:tab w:val="left" w:pos="719"/>
        </w:tabs>
        <w:autoSpaceDE w:val="0"/>
        <w:autoSpaceDN w:val="0"/>
        <w:spacing w:line="247" w:lineRule="auto"/>
        <w:ind w:right="121"/>
        <w:rPr>
          <w:sz w:val="21"/>
          <w:szCs w:val="21"/>
        </w:rPr>
      </w:pPr>
      <w:r w:rsidRPr="00F55DE3">
        <w:rPr>
          <w:sz w:val="21"/>
          <w:szCs w:val="21"/>
        </w:rPr>
        <w:t xml:space="preserve">Ha az Adatkezelő nem tesz intézkedéseket az </w:t>
      </w:r>
      <w:r w:rsidR="00701DCB" w:rsidRPr="00F55DE3">
        <w:rPr>
          <w:sz w:val="21"/>
          <w:szCs w:val="21"/>
        </w:rPr>
        <w:t>Érintett</w:t>
      </w:r>
      <w:r w:rsidRPr="00F55DE3">
        <w:rPr>
          <w:sz w:val="21"/>
          <w:szCs w:val="21"/>
        </w:rPr>
        <w:t xml:space="preserve"> kérelme nyomán, késedelem nélkül, de legkésőbb a kérelem beérkezésétől számított egy hónapon belül tájékoztatja az </w:t>
      </w:r>
      <w:r w:rsidR="00701DCB" w:rsidRPr="00F55DE3">
        <w:rPr>
          <w:sz w:val="21"/>
          <w:szCs w:val="21"/>
        </w:rPr>
        <w:t>Érintett</w:t>
      </w:r>
      <w:r w:rsidRPr="00F55DE3">
        <w:rPr>
          <w:sz w:val="21"/>
          <w:szCs w:val="21"/>
        </w:rPr>
        <w:t xml:space="preserve">et az intézkedés elmaradásának okairól, valamint arról, hogy az </w:t>
      </w:r>
      <w:r w:rsidR="00701DCB" w:rsidRPr="00F55DE3">
        <w:rPr>
          <w:sz w:val="21"/>
          <w:szCs w:val="21"/>
        </w:rPr>
        <w:t>Érintett</w:t>
      </w:r>
      <w:r w:rsidRPr="00F55DE3">
        <w:rPr>
          <w:sz w:val="21"/>
          <w:szCs w:val="21"/>
        </w:rPr>
        <w:t xml:space="preserve"> panaszt nyújthat be valamely felügyeleti hatóságnál, és élhet bírósági jogorvoslati jogával.</w:t>
      </w:r>
    </w:p>
    <w:p w:rsidR="00B62FA7" w:rsidRPr="00F55DE3" w:rsidRDefault="00B62FA7" w:rsidP="00B62FA7">
      <w:pPr>
        <w:pStyle w:val="Szvegtrzs"/>
        <w:spacing w:before="2"/>
        <w:ind w:left="0"/>
        <w:rPr>
          <w:sz w:val="21"/>
          <w:szCs w:val="21"/>
          <w:lang w:val="hu-HU"/>
        </w:rPr>
      </w:pPr>
    </w:p>
    <w:p w:rsidR="00B62FA7" w:rsidRPr="00F55DE3" w:rsidRDefault="003340E2" w:rsidP="00B62FA7">
      <w:pPr>
        <w:widowControl w:val="0"/>
        <w:tabs>
          <w:tab w:val="left" w:pos="614"/>
        </w:tabs>
        <w:autoSpaceDE w:val="0"/>
        <w:autoSpaceDN w:val="0"/>
        <w:spacing w:before="1" w:line="247" w:lineRule="auto"/>
        <w:ind w:right="118"/>
        <w:rPr>
          <w:sz w:val="21"/>
          <w:szCs w:val="21"/>
        </w:rPr>
      </w:pPr>
      <w:r>
        <w:rPr>
          <w:sz w:val="21"/>
          <w:szCs w:val="21"/>
        </w:rPr>
        <w:t xml:space="preserve">Adatkezelő a személyes adatkezelésre vonatkozó, a GDPR rendelet 13-14. cikke és a </w:t>
      </w:r>
      <w:r w:rsidR="006500F1">
        <w:rPr>
          <w:sz w:val="21"/>
          <w:szCs w:val="21"/>
        </w:rPr>
        <w:t>4.</w:t>
      </w:r>
      <w:r>
        <w:rPr>
          <w:sz w:val="21"/>
          <w:szCs w:val="21"/>
        </w:rPr>
        <w:t xml:space="preserve"> fejezet szerint rendelkezésre bocsátandó </w:t>
      </w:r>
      <w:r w:rsidR="00B62FA7" w:rsidRPr="00F55DE3">
        <w:rPr>
          <w:sz w:val="21"/>
          <w:szCs w:val="21"/>
        </w:rPr>
        <w:t xml:space="preserve">információkat és az </w:t>
      </w:r>
      <w:r w:rsidR="00701DCB" w:rsidRPr="00F55DE3">
        <w:rPr>
          <w:sz w:val="21"/>
          <w:szCs w:val="21"/>
        </w:rPr>
        <w:t>Érintett</w:t>
      </w:r>
      <w:r w:rsidR="00B62FA7" w:rsidRPr="00F55DE3">
        <w:rPr>
          <w:sz w:val="21"/>
          <w:szCs w:val="21"/>
        </w:rPr>
        <w:t xml:space="preserve"> jogairól szóló tájékoztatást (Rendelt 15-22. és 34. cikk) és intézkedést díjmentesen biztosítja. Ha az </w:t>
      </w:r>
      <w:r w:rsidR="00701DCB" w:rsidRPr="00F55DE3">
        <w:rPr>
          <w:sz w:val="21"/>
          <w:szCs w:val="21"/>
        </w:rPr>
        <w:t>Érintett</w:t>
      </w:r>
      <w:r w:rsidR="00B62FA7" w:rsidRPr="00F55DE3">
        <w:rPr>
          <w:sz w:val="21"/>
          <w:szCs w:val="21"/>
        </w:rPr>
        <w:t xml:space="preserve"> kérelme egyértelműen megalapozatlan vagy – különösen ismétlődő jellege miatt – túlzó, az Adatkezelő, figyelemmel a kért információ vagy tájékoztatás nyújtásával vagy a kért intézkedés meghozatalával járó adminisztratív költségekre:</w:t>
      </w:r>
    </w:p>
    <w:p w:rsidR="00B62FA7" w:rsidRPr="00F55DE3" w:rsidRDefault="00B62FA7" w:rsidP="00B62FA7">
      <w:pPr>
        <w:pStyle w:val="Listaszerbekezds"/>
        <w:widowControl w:val="0"/>
        <w:numPr>
          <w:ilvl w:val="0"/>
          <w:numId w:val="19"/>
        </w:numPr>
        <w:tabs>
          <w:tab w:val="left" w:pos="519"/>
        </w:tabs>
        <w:autoSpaceDE w:val="0"/>
        <w:autoSpaceDN w:val="0"/>
        <w:spacing w:before="6"/>
        <w:contextualSpacing w:val="0"/>
        <w:rPr>
          <w:sz w:val="21"/>
          <w:szCs w:val="21"/>
        </w:rPr>
      </w:pPr>
      <w:r w:rsidRPr="00F55DE3">
        <w:rPr>
          <w:sz w:val="21"/>
          <w:szCs w:val="21"/>
        </w:rPr>
        <w:t>díjat számíthat fel, vagy</w:t>
      </w:r>
    </w:p>
    <w:p w:rsidR="00B62FA7" w:rsidRDefault="00B62FA7" w:rsidP="00B62FA7">
      <w:pPr>
        <w:pStyle w:val="Listaszerbekezds"/>
        <w:widowControl w:val="0"/>
        <w:numPr>
          <w:ilvl w:val="0"/>
          <w:numId w:val="19"/>
        </w:numPr>
        <w:tabs>
          <w:tab w:val="left" w:pos="519"/>
        </w:tabs>
        <w:autoSpaceDE w:val="0"/>
        <w:autoSpaceDN w:val="0"/>
        <w:spacing w:before="9"/>
        <w:contextualSpacing w:val="0"/>
        <w:rPr>
          <w:sz w:val="21"/>
          <w:szCs w:val="21"/>
        </w:rPr>
      </w:pPr>
      <w:r w:rsidRPr="00F55DE3">
        <w:rPr>
          <w:sz w:val="21"/>
          <w:szCs w:val="21"/>
        </w:rPr>
        <w:t>megtagadhatja a kérelem alapján történő intézkedést.</w:t>
      </w:r>
    </w:p>
    <w:p w:rsidR="001F4C39" w:rsidRPr="001F4C39" w:rsidRDefault="001F4C39" w:rsidP="001F4C39">
      <w:pPr>
        <w:widowControl w:val="0"/>
        <w:tabs>
          <w:tab w:val="left" w:pos="519"/>
        </w:tabs>
        <w:autoSpaceDE w:val="0"/>
        <w:autoSpaceDN w:val="0"/>
        <w:spacing w:before="9"/>
        <w:rPr>
          <w:sz w:val="21"/>
          <w:szCs w:val="21"/>
        </w:rPr>
      </w:pPr>
      <w:r>
        <w:rPr>
          <w:sz w:val="21"/>
          <w:szCs w:val="21"/>
        </w:rPr>
        <w:t xml:space="preserve">A felszámítható díj: </w:t>
      </w:r>
      <w:r w:rsidR="00E66734">
        <w:rPr>
          <w:sz w:val="21"/>
          <w:szCs w:val="21"/>
        </w:rPr>
        <w:t>5.000.- Ft</w:t>
      </w:r>
      <w:r w:rsidR="00284F15">
        <w:rPr>
          <w:sz w:val="21"/>
          <w:szCs w:val="21"/>
        </w:rPr>
        <w:t>/adatkérés.</w:t>
      </w:r>
    </w:p>
    <w:p w:rsidR="00B62FA7" w:rsidRPr="00F55DE3" w:rsidRDefault="00B62FA7" w:rsidP="00B62FA7">
      <w:pPr>
        <w:pStyle w:val="Szvegtrzs"/>
        <w:spacing w:before="9" w:line="247" w:lineRule="auto"/>
        <w:ind w:left="0" w:right="125"/>
        <w:jc w:val="both"/>
        <w:rPr>
          <w:sz w:val="21"/>
          <w:szCs w:val="21"/>
          <w:lang w:val="hu-HU"/>
        </w:rPr>
      </w:pPr>
      <w:r w:rsidRPr="00F55DE3">
        <w:rPr>
          <w:sz w:val="21"/>
          <w:szCs w:val="21"/>
          <w:lang w:val="hu-HU"/>
        </w:rPr>
        <w:t>A kérelem egyértelműen megalapozatlan vagy túlzó jellegének bizonyítása az Adatkezelőt terheli.</w:t>
      </w:r>
    </w:p>
    <w:p w:rsidR="00B62FA7" w:rsidRPr="00F55DE3" w:rsidRDefault="00B62FA7" w:rsidP="00B62FA7">
      <w:pPr>
        <w:widowControl w:val="0"/>
        <w:tabs>
          <w:tab w:val="left" w:pos="704"/>
        </w:tabs>
        <w:autoSpaceDE w:val="0"/>
        <w:autoSpaceDN w:val="0"/>
        <w:spacing w:line="247" w:lineRule="auto"/>
        <w:ind w:right="123"/>
        <w:rPr>
          <w:sz w:val="21"/>
          <w:szCs w:val="21"/>
        </w:rPr>
      </w:pPr>
      <w:r w:rsidRPr="00F55DE3">
        <w:rPr>
          <w:sz w:val="21"/>
          <w:szCs w:val="21"/>
        </w:rPr>
        <w:t xml:space="preserve">Ha </w:t>
      </w:r>
      <w:r w:rsidR="003340E2">
        <w:rPr>
          <w:sz w:val="21"/>
          <w:szCs w:val="21"/>
        </w:rPr>
        <w:t>az</w:t>
      </w:r>
      <w:r w:rsidRPr="00F55DE3">
        <w:rPr>
          <w:sz w:val="21"/>
          <w:szCs w:val="21"/>
        </w:rPr>
        <w:t xml:space="preserve"> Adatkezelőnek megalapozott kétségei vannak a kérelmet benyújtó természetes személy kilétével kapcsolatban, további, az </w:t>
      </w:r>
      <w:r w:rsidR="00701DCB" w:rsidRPr="00F55DE3">
        <w:rPr>
          <w:sz w:val="21"/>
          <w:szCs w:val="21"/>
        </w:rPr>
        <w:t>Érintett</w:t>
      </w:r>
      <w:r w:rsidRPr="00F55DE3">
        <w:rPr>
          <w:sz w:val="21"/>
          <w:szCs w:val="21"/>
        </w:rPr>
        <w:t xml:space="preserve"> személyazonosságának megerősítéséhez szükséges információk nyújtását</w:t>
      </w:r>
      <w:r w:rsidRPr="00F55DE3">
        <w:rPr>
          <w:spacing w:val="4"/>
          <w:sz w:val="21"/>
          <w:szCs w:val="21"/>
        </w:rPr>
        <w:t xml:space="preserve"> </w:t>
      </w:r>
      <w:r w:rsidRPr="00F55DE3">
        <w:rPr>
          <w:sz w:val="21"/>
          <w:szCs w:val="21"/>
        </w:rPr>
        <w:t>kérheti.</w:t>
      </w:r>
    </w:p>
    <w:p w:rsidR="00B62FA7" w:rsidRDefault="009C6FDC" w:rsidP="009C6FDC">
      <w:pPr>
        <w:pStyle w:val="Szvegtrzs"/>
        <w:ind w:left="0"/>
        <w:jc w:val="center"/>
        <w:rPr>
          <w:sz w:val="21"/>
          <w:szCs w:val="21"/>
          <w:lang w:val="hu-HU"/>
        </w:rPr>
      </w:pPr>
      <w:r>
        <w:rPr>
          <w:sz w:val="21"/>
          <w:szCs w:val="21"/>
          <w:lang w:val="hu-HU"/>
        </w:rPr>
        <w:t>+++</w:t>
      </w:r>
    </w:p>
    <w:p w:rsidR="00103609" w:rsidRDefault="00103609">
      <w:pPr>
        <w:spacing w:after="160" w:line="259" w:lineRule="auto"/>
        <w:jc w:val="left"/>
        <w:rPr>
          <w:rFonts w:eastAsiaTheme="majorEastAsia"/>
          <w:b/>
          <w:sz w:val="21"/>
          <w:szCs w:val="21"/>
        </w:rPr>
      </w:pPr>
    </w:p>
    <w:p w:rsidR="0067741F" w:rsidRPr="00EF5A2F" w:rsidRDefault="00F55DE3" w:rsidP="005B07AC">
      <w:pPr>
        <w:pStyle w:val="Cmsor1"/>
      </w:pPr>
      <w:bookmarkStart w:id="32" w:name="_Toc66103484"/>
      <w:r>
        <w:t>5</w:t>
      </w:r>
      <w:r w:rsidR="008F5244" w:rsidRPr="00EF5A2F">
        <w:t>. ADATKEZELÉS SORÁN ALKALMAZANDÓ INTÉZKEDÉSEK</w:t>
      </w:r>
      <w:bookmarkEnd w:id="32"/>
    </w:p>
    <w:p w:rsidR="0067741F" w:rsidRPr="00EF5A2F" w:rsidRDefault="0067741F" w:rsidP="0067741F">
      <w:pPr>
        <w:rPr>
          <w:color w:val="000000"/>
          <w:sz w:val="21"/>
          <w:szCs w:val="21"/>
        </w:rPr>
      </w:pPr>
      <w:r w:rsidRPr="00EF5A2F">
        <w:rPr>
          <w:color w:val="000000"/>
          <w:sz w:val="21"/>
          <w:szCs w:val="21"/>
        </w:rPr>
        <w:t>Az Adatkezelő informatikai rendszer</w:t>
      </w:r>
      <w:r w:rsidR="003533AE" w:rsidRPr="00EF5A2F">
        <w:rPr>
          <w:color w:val="000000"/>
          <w:sz w:val="21"/>
          <w:szCs w:val="21"/>
        </w:rPr>
        <w:t>én</w:t>
      </w:r>
      <w:r w:rsidRPr="00EF5A2F">
        <w:rPr>
          <w:color w:val="000000"/>
          <w:sz w:val="21"/>
          <w:szCs w:val="21"/>
        </w:rPr>
        <w:t xml:space="preserve">ek felhasználói, </w:t>
      </w:r>
      <w:r w:rsidR="003533AE" w:rsidRPr="00EF5A2F">
        <w:rPr>
          <w:color w:val="000000"/>
          <w:sz w:val="21"/>
          <w:szCs w:val="21"/>
        </w:rPr>
        <w:t xml:space="preserve">valamint </w:t>
      </w:r>
      <w:r w:rsidRPr="00EF5A2F">
        <w:rPr>
          <w:color w:val="000000"/>
          <w:sz w:val="21"/>
          <w:szCs w:val="21"/>
        </w:rPr>
        <w:t>a személyes adatokkal egyéb módon kapcsolatba kerülő személyek a személyes adatok védelme érdekében kötelesek m</w:t>
      </w:r>
      <w:r w:rsidR="006500F1">
        <w:rPr>
          <w:color w:val="000000"/>
          <w:sz w:val="21"/>
          <w:szCs w:val="21"/>
        </w:rPr>
        <w:t>egtartani az alábbi előírásokat:</w:t>
      </w:r>
    </w:p>
    <w:p w:rsidR="006500F1" w:rsidRDefault="006500F1"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A munkavégzés során keletkezett személyes adatot is tartalmazó dokumentumokat csak a munkavégzés céljára szolgáló számítástechnikai eszközökön nyithatják meg.</w:t>
      </w:r>
      <w:r w:rsidR="006500F1">
        <w:rPr>
          <w:color w:val="000000"/>
          <w:sz w:val="21"/>
          <w:szCs w:val="21"/>
        </w:rPr>
        <w:t xml:space="preserve"> </w:t>
      </w:r>
      <w:r w:rsidR="003533AE" w:rsidRPr="00EF5A2F">
        <w:rPr>
          <w:color w:val="000000"/>
          <w:sz w:val="21"/>
          <w:szCs w:val="21"/>
        </w:rPr>
        <w:t>A munkavégzés</w:t>
      </w:r>
      <w:r w:rsidRPr="00EF5A2F">
        <w:rPr>
          <w:color w:val="000000"/>
          <w:sz w:val="21"/>
          <w:szCs w:val="21"/>
        </w:rPr>
        <w:t xml:space="preserve"> céljára szolgáló eszközök hozzáférési kódjait a munkavállalók bizalmasan kötelesek kezelni. </w:t>
      </w:r>
    </w:p>
    <w:p w:rsidR="0067741F" w:rsidRPr="00EF5A2F" w:rsidRDefault="003533AE" w:rsidP="0067741F">
      <w:pPr>
        <w:rPr>
          <w:color w:val="000000"/>
          <w:sz w:val="21"/>
          <w:szCs w:val="21"/>
        </w:rPr>
      </w:pPr>
      <w:r w:rsidRPr="00EF5A2F">
        <w:rPr>
          <w:color w:val="000000"/>
          <w:sz w:val="21"/>
          <w:szCs w:val="21"/>
        </w:rPr>
        <w:t>A munkavégzés</w:t>
      </w:r>
      <w:r w:rsidR="0067741F" w:rsidRPr="00EF5A2F">
        <w:rPr>
          <w:color w:val="000000"/>
          <w:sz w:val="21"/>
          <w:szCs w:val="21"/>
        </w:rPr>
        <w:t xml:space="preserve"> céljára szolgáló mobiltelefonokra érkező, személyes adatot is tartalmazó dokumentumot is tartalmazó levelek esetén a dokumentumot lehetőség sze</w:t>
      </w:r>
      <w:r w:rsidRPr="00EF5A2F">
        <w:rPr>
          <w:color w:val="000000"/>
          <w:sz w:val="21"/>
          <w:szCs w:val="21"/>
        </w:rPr>
        <w:t xml:space="preserve">rint csak asztali számítógépen </w:t>
      </w:r>
      <w:r w:rsidR="0067741F" w:rsidRPr="00EF5A2F">
        <w:rPr>
          <w:color w:val="000000"/>
          <w:sz w:val="21"/>
          <w:szCs w:val="21"/>
        </w:rPr>
        <w:t>megnyitni. Amennyiben a mobiltelefonon keresztüli megnyitás szükséges, akkor a mobiltelefonról a helyi másolatot minden esetben törölni kell.</w:t>
      </w:r>
    </w:p>
    <w:p w:rsidR="0067741F" w:rsidRPr="00EF5A2F" w:rsidRDefault="003533AE" w:rsidP="0067741F">
      <w:pPr>
        <w:rPr>
          <w:color w:val="000000"/>
          <w:sz w:val="21"/>
          <w:szCs w:val="21"/>
        </w:rPr>
      </w:pPr>
      <w:r w:rsidRPr="00EF5A2F">
        <w:rPr>
          <w:color w:val="000000"/>
          <w:sz w:val="21"/>
          <w:szCs w:val="21"/>
        </w:rPr>
        <w:t>A munkavégzésre</w:t>
      </w:r>
      <w:r w:rsidR="0067741F" w:rsidRPr="00EF5A2F">
        <w:rPr>
          <w:color w:val="000000"/>
          <w:sz w:val="21"/>
          <w:szCs w:val="21"/>
        </w:rPr>
        <w:t xml:space="preserve"> használt mobiltelefont, amelyen az Adatkezelő által kezelt, vagy feldolgozott személyes adat is megtalálható, minden esetben a mobiltelefonba épített ábrás, vagy kódos védelemmel kell használni.</w:t>
      </w:r>
    </w:p>
    <w:p w:rsidR="0067741F" w:rsidRPr="00EF5A2F" w:rsidRDefault="0067741F" w:rsidP="0067741F">
      <w:pPr>
        <w:rPr>
          <w:color w:val="000000"/>
          <w:sz w:val="21"/>
          <w:szCs w:val="21"/>
        </w:rPr>
      </w:pPr>
      <w:r w:rsidRPr="00EF5A2F">
        <w:rPr>
          <w:color w:val="000000"/>
          <w:sz w:val="21"/>
          <w:szCs w:val="21"/>
        </w:rPr>
        <w:t>A munkavégzés céljára átadott notebook-ok és egyéb munkaállomások esetében az eszközöket csak a felhasználók használhatják, hozzátartozóik, vagy más személy számára nem engedélyezett a használat.</w:t>
      </w:r>
    </w:p>
    <w:p w:rsidR="0067741F" w:rsidRPr="00EF5A2F" w:rsidRDefault="0067741F" w:rsidP="0067741F">
      <w:pPr>
        <w:rPr>
          <w:color w:val="000000"/>
          <w:sz w:val="21"/>
          <w:szCs w:val="21"/>
        </w:rPr>
      </w:pPr>
      <w:r w:rsidRPr="00EF5A2F">
        <w:rPr>
          <w:color w:val="000000"/>
          <w:sz w:val="21"/>
          <w:szCs w:val="21"/>
        </w:rPr>
        <w:t>A papír alapú munkadokumentumokat, ha azok használata már nem szükséges olyan módon kell megsemmisíteni (</w:t>
      </w:r>
      <w:proofErr w:type="spellStart"/>
      <w:r w:rsidRPr="00EF5A2F">
        <w:rPr>
          <w:color w:val="000000"/>
          <w:sz w:val="21"/>
          <w:szCs w:val="21"/>
        </w:rPr>
        <w:t>pl</w:t>
      </w:r>
      <w:proofErr w:type="spellEnd"/>
      <w:r w:rsidRPr="00EF5A2F">
        <w:rPr>
          <w:color w:val="000000"/>
          <w:sz w:val="21"/>
          <w:szCs w:val="21"/>
        </w:rPr>
        <w:t xml:space="preserve">: irat ledarálásával), hogy a megsemmisítést követően ne lehessen azok tartalmát megállapítani. </w:t>
      </w:r>
    </w:p>
    <w:p w:rsidR="003533AE" w:rsidRPr="00EF5A2F" w:rsidRDefault="003533AE"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A munkavállaló jogviszonya megszűnése esetén minden személyes adatot is tartalmazó papír alapú és elektronikus iratot, adatot köteles a</w:t>
      </w:r>
      <w:r w:rsidR="003533AE" w:rsidRPr="00EF5A2F">
        <w:rPr>
          <w:color w:val="000000"/>
          <w:sz w:val="21"/>
          <w:szCs w:val="21"/>
        </w:rPr>
        <w:t xml:space="preserve"> jogviszonya</w:t>
      </w:r>
      <w:r w:rsidRPr="00EF5A2F">
        <w:rPr>
          <w:color w:val="000000"/>
          <w:sz w:val="21"/>
          <w:szCs w:val="21"/>
        </w:rPr>
        <w:t xml:space="preserve"> utolsó napját megelőzően az Adatkezelő részére visszaszolgáltatni, azokról másolatot nem tarthat magánál. </w:t>
      </w:r>
    </w:p>
    <w:p w:rsidR="003533AE" w:rsidRPr="00EF5A2F" w:rsidRDefault="003533AE"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Tilos magánhasználatú eszközön az Adatkezelő kezelésében, vagy feldolgozásában lévő személyes adatot tárolni, kivéve, ha a tárolás a munkavégzéshez elengedhetetlenül szükséges</w:t>
      </w:r>
      <w:r w:rsidR="003533AE" w:rsidRPr="00EF5A2F">
        <w:rPr>
          <w:color w:val="000000"/>
          <w:sz w:val="21"/>
          <w:szCs w:val="21"/>
        </w:rPr>
        <w:t>, arra az Adatkezelő képviselője engedélyt adott</w:t>
      </w:r>
      <w:r w:rsidRPr="00EF5A2F">
        <w:rPr>
          <w:color w:val="000000"/>
          <w:sz w:val="21"/>
          <w:szCs w:val="21"/>
        </w:rPr>
        <w:t xml:space="preserve"> és a tárolást a munkavégzést követően </w:t>
      </w:r>
      <w:r w:rsidR="003533AE" w:rsidRPr="00EF5A2F">
        <w:rPr>
          <w:color w:val="000000"/>
          <w:sz w:val="21"/>
          <w:szCs w:val="21"/>
        </w:rPr>
        <w:t xml:space="preserve">haladéktalanul és helyrehozhatatlanul </w:t>
      </w:r>
      <w:r w:rsidRPr="00EF5A2F">
        <w:rPr>
          <w:color w:val="000000"/>
          <w:sz w:val="21"/>
          <w:szCs w:val="21"/>
        </w:rPr>
        <w:t>megszüntetik.</w:t>
      </w:r>
    </w:p>
    <w:p w:rsidR="003533AE" w:rsidRPr="00EF5A2F" w:rsidRDefault="003533AE"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 xml:space="preserve">Minden munkavállaló köteles az általa használt munkaterületet olyan módon használni, hogy azon az Adatkezelő kezelésében, vagy feldolgozásában lévő, személyes adatot is tartalmazó dokumentumok lehetőség szerint szabadon ne legyenek hozzáférhetők. Ilyen intézkedésnek minősül különösen: </w:t>
      </w:r>
      <w:r w:rsidRPr="00EF5A2F">
        <w:rPr>
          <w:color w:val="000000"/>
          <w:sz w:val="21"/>
          <w:szCs w:val="21"/>
        </w:rPr>
        <w:lastRenderedPageBreak/>
        <w:t>számítástechnikai eszközök jelszavas védelme, az irodahelyiség zárása, az iratok elhelyezése védett helyre.</w:t>
      </w:r>
    </w:p>
    <w:p w:rsidR="003533AE" w:rsidRPr="00EF5A2F" w:rsidRDefault="003533AE"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 xml:space="preserve">Személyes adatok csak biztonságos kommunikációs csatorna alkalmazásával, vagy megfelelő titkosítási megoldással adhatók át más személynek. Ellenkező jelzésig az Adatkezelő belső levelezési rendszerén belüli adatáramlás biztonságos kézbesítési csatornának tekintendő. Külső adatátadás során gondoskodni kell a személyes adatok titkosításáról, papír alapon pedig zárt borítékon keresztüli átadással. </w:t>
      </w:r>
    </w:p>
    <w:p w:rsidR="003533AE" w:rsidRPr="00EF5A2F" w:rsidRDefault="003533AE" w:rsidP="0067741F">
      <w:pPr>
        <w:rPr>
          <w:color w:val="000000"/>
          <w:sz w:val="21"/>
          <w:szCs w:val="21"/>
        </w:rPr>
      </w:pPr>
    </w:p>
    <w:p w:rsidR="0067741F" w:rsidRPr="00EF5A2F" w:rsidRDefault="0067741F" w:rsidP="0067741F">
      <w:pPr>
        <w:rPr>
          <w:color w:val="000000"/>
          <w:sz w:val="21"/>
          <w:szCs w:val="21"/>
        </w:rPr>
      </w:pPr>
      <w:r w:rsidRPr="00EF5A2F">
        <w:rPr>
          <w:color w:val="000000"/>
          <w:sz w:val="21"/>
          <w:szCs w:val="21"/>
        </w:rPr>
        <w:t xml:space="preserve">Amennyiben az Adatkezelő más Adatkezelőtől, az adathoz kapcsolódó rendelkezéssel fogad személyes adatot, valamennyi, az adattal érintkező felhasználónak kötelessége az adattovábbító rendelkezéseit figyelembe venni. </w:t>
      </w:r>
    </w:p>
    <w:p w:rsidR="0067741F" w:rsidRPr="00EF5A2F" w:rsidRDefault="0067741F" w:rsidP="0067741F">
      <w:pPr>
        <w:rPr>
          <w:color w:val="000000"/>
          <w:sz w:val="21"/>
          <w:szCs w:val="21"/>
        </w:rPr>
      </w:pPr>
      <w:r w:rsidRPr="00EF5A2F">
        <w:rPr>
          <w:color w:val="000000"/>
          <w:sz w:val="21"/>
          <w:szCs w:val="21"/>
        </w:rPr>
        <w:t xml:space="preserve">Személyes adat továbbítása esetén 3 munkanapon belül az adatvédelemért felelős személy számára elektronikus levélben el kell juttatni mindazokat az információkat, amelyek </w:t>
      </w:r>
      <w:r w:rsidR="00F55DE3">
        <w:rPr>
          <w:color w:val="000000"/>
          <w:sz w:val="21"/>
          <w:szCs w:val="21"/>
        </w:rPr>
        <w:t xml:space="preserve">az </w:t>
      </w:r>
      <w:r w:rsidRPr="00F55DE3">
        <w:rPr>
          <w:color w:val="000000"/>
          <w:sz w:val="21"/>
          <w:szCs w:val="21"/>
        </w:rPr>
        <w:t>adattovábbítási nyilvántartás vezetéséhez</w:t>
      </w:r>
      <w:r w:rsidRPr="00EF5A2F">
        <w:rPr>
          <w:color w:val="000000"/>
          <w:sz w:val="21"/>
          <w:szCs w:val="21"/>
        </w:rPr>
        <w:t xml:space="preserve"> szükségesek.</w:t>
      </w:r>
    </w:p>
    <w:p w:rsidR="003533AE" w:rsidRPr="00EF5A2F" w:rsidRDefault="003533AE" w:rsidP="0067741F">
      <w:pPr>
        <w:rPr>
          <w:color w:val="000000"/>
          <w:sz w:val="21"/>
          <w:szCs w:val="21"/>
        </w:rPr>
      </w:pPr>
    </w:p>
    <w:p w:rsidR="0067741F" w:rsidRDefault="0067741F" w:rsidP="0067741F">
      <w:pPr>
        <w:rPr>
          <w:color w:val="000000"/>
          <w:sz w:val="21"/>
          <w:szCs w:val="21"/>
        </w:rPr>
      </w:pPr>
      <w:r w:rsidRPr="00EF5A2F">
        <w:rPr>
          <w:color w:val="000000"/>
          <w:sz w:val="21"/>
          <w:szCs w:val="21"/>
        </w:rPr>
        <w:t xml:space="preserve">Nem adható át külső személynek titoktartási nyilatkozat hiányában személyes adat. </w:t>
      </w:r>
    </w:p>
    <w:p w:rsidR="00F55DE3" w:rsidRDefault="006500F1" w:rsidP="006500F1">
      <w:pPr>
        <w:jc w:val="center"/>
        <w:rPr>
          <w:color w:val="000000"/>
          <w:sz w:val="21"/>
          <w:szCs w:val="21"/>
        </w:rPr>
      </w:pPr>
      <w:r>
        <w:rPr>
          <w:color w:val="000000"/>
          <w:sz w:val="21"/>
          <w:szCs w:val="21"/>
        </w:rPr>
        <w:t>+++</w:t>
      </w:r>
    </w:p>
    <w:p w:rsidR="00F55DE3" w:rsidRDefault="00F55DE3" w:rsidP="0067741F">
      <w:pPr>
        <w:rPr>
          <w:color w:val="000000"/>
          <w:sz w:val="21"/>
          <w:szCs w:val="21"/>
        </w:rPr>
      </w:pPr>
    </w:p>
    <w:p w:rsidR="00FA587F" w:rsidRPr="00EF5A2F" w:rsidRDefault="007929F6" w:rsidP="005B07AC">
      <w:pPr>
        <w:pStyle w:val="Cmsor1"/>
      </w:pPr>
      <w:bookmarkStart w:id="33" w:name="_Toc66103485"/>
      <w:r>
        <w:t>6</w:t>
      </w:r>
      <w:r w:rsidR="00FA587F" w:rsidRPr="00EF5A2F">
        <w:t>. ADATBIZONSÁGI INTÉZKEDÉSEK</w:t>
      </w:r>
      <w:bookmarkEnd w:id="33"/>
    </w:p>
    <w:p w:rsidR="00FA587F" w:rsidRPr="00BA3114" w:rsidRDefault="00FA587F" w:rsidP="00FA587F">
      <w:pPr>
        <w:pStyle w:val="Szvegtrzs"/>
        <w:spacing w:before="7"/>
        <w:ind w:left="0"/>
        <w:rPr>
          <w:b/>
          <w:sz w:val="21"/>
          <w:szCs w:val="21"/>
          <w:lang w:val="hu-HU"/>
        </w:rPr>
      </w:pPr>
    </w:p>
    <w:p w:rsidR="00FA587F" w:rsidRPr="00EF5A2F" w:rsidRDefault="00FA587F" w:rsidP="00FA587F">
      <w:pPr>
        <w:widowControl w:val="0"/>
        <w:tabs>
          <w:tab w:val="left" w:pos="846"/>
        </w:tabs>
        <w:autoSpaceDE w:val="0"/>
        <w:autoSpaceDN w:val="0"/>
        <w:spacing w:line="247" w:lineRule="auto"/>
        <w:ind w:right="121"/>
        <w:rPr>
          <w:sz w:val="21"/>
          <w:szCs w:val="21"/>
        </w:rPr>
      </w:pPr>
      <w:r w:rsidRPr="00EF5A2F">
        <w:rPr>
          <w:sz w:val="21"/>
          <w:szCs w:val="21"/>
        </w:rPr>
        <w:t xml:space="preserve">Az Adatkezelő az adatkezelés során a személyes adatok biztonsága érdekében köteles megtenni azokat a technikai és szervezési intézkedéseket és kialakítani azokat az eljárási szabályokat, amelyek a GDPR rendelet és az </w:t>
      </w:r>
      <w:proofErr w:type="spellStart"/>
      <w:r w:rsidRPr="00EF5A2F">
        <w:rPr>
          <w:sz w:val="21"/>
          <w:szCs w:val="21"/>
        </w:rPr>
        <w:t>Infotv</w:t>
      </w:r>
      <w:proofErr w:type="spellEnd"/>
      <w:r w:rsidRPr="00EF5A2F">
        <w:rPr>
          <w:sz w:val="21"/>
          <w:szCs w:val="21"/>
        </w:rPr>
        <w:t>. rendelkezéseinek megtartásához szükségesek.</w:t>
      </w:r>
    </w:p>
    <w:p w:rsidR="00FA587F" w:rsidRPr="00EF5A2F" w:rsidRDefault="00FA587F" w:rsidP="00FA587F">
      <w:pPr>
        <w:widowControl w:val="0"/>
        <w:tabs>
          <w:tab w:val="left" w:pos="689"/>
        </w:tabs>
        <w:autoSpaceDE w:val="0"/>
        <w:autoSpaceDN w:val="0"/>
        <w:spacing w:line="247" w:lineRule="auto"/>
        <w:ind w:right="125"/>
        <w:rPr>
          <w:sz w:val="21"/>
          <w:szCs w:val="21"/>
        </w:rPr>
      </w:pPr>
      <w:r w:rsidRPr="00EF5A2F">
        <w:rPr>
          <w:sz w:val="21"/>
          <w:szCs w:val="21"/>
        </w:rPr>
        <w:t>Az Adatkezelő az adatokat megfelelő intézkedésekkel védi a véletlen vagy jogellenes megsemmisítés, elvesztés, megváltoztatás, sérülés, jogosulatlan nyilvánosságra hozatal vagy az azokhoz való jogosulatlan hozzáférés</w:t>
      </w:r>
      <w:r w:rsidRPr="00EF5A2F">
        <w:rPr>
          <w:spacing w:val="2"/>
          <w:sz w:val="21"/>
          <w:szCs w:val="21"/>
        </w:rPr>
        <w:t xml:space="preserve"> </w:t>
      </w:r>
      <w:r w:rsidRPr="00EF5A2F">
        <w:rPr>
          <w:sz w:val="21"/>
          <w:szCs w:val="21"/>
        </w:rPr>
        <w:t>ellen.</w:t>
      </w:r>
    </w:p>
    <w:p w:rsidR="00FA587F" w:rsidRPr="00EF5A2F" w:rsidRDefault="00FA587F" w:rsidP="00FA587F">
      <w:pPr>
        <w:widowControl w:val="0"/>
        <w:tabs>
          <w:tab w:val="left" w:pos="689"/>
        </w:tabs>
        <w:autoSpaceDE w:val="0"/>
        <w:autoSpaceDN w:val="0"/>
        <w:spacing w:line="247" w:lineRule="auto"/>
        <w:ind w:right="117"/>
        <w:rPr>
          <w:sz w:val="21"/>
          <w:szCs w:val="21"/>
        </w:rPr>
      </w:pPr>
      <w:r w:rsidRPr="00EF5A2F">
        <w:rPr>
          <w:sz w:val="21"/>
          <w:szCs w:val="21"/>
        </w:rPr>
        <w:t>A</w:t>
      </w:r>
      <w:r w:rsidR="00E30291" w:rsidRPr="00EF5A2F">
        <w:rPr>
          <w:sz w:val="21"/>
          <w:szCs w:val="21"/>
        </w:rPr>
        <w:t>z Adatkezelő</w:t>
      </w:r>
      <w:r w:rsidRPr="00EF5A2F">
        <w:rPr>
          <w:sz w:val="21"/>
          <w:szCs w:val="21"/>
        </w:rPr>
        <w:t xml:space="preserve"> a személyes adatokat bizalmas adatként kezeli. A személyes adatokhoz való hozzáférést a</w:t>
      </w:r>
      <w:r w:rsidR="00E30291" w:rsidRPr="00EF5A2F">
        <w:rPr>
          <w:sz w:val="21"/>
          <w:szCs w:val="21"/>
        </w:rPr>
        <w:t xml:space="preserve">z Adatkezelő </w:t>
      </w:r>
      <w:r w:rsidRPr="00EF5A2F">
        <w:rPr>
          <w:sz w:val="21"/>
          <w:szCs w:val="21"/>
        </w:rPr>
        <w:t>jogosultsági szintek megadásával korlátozza.</w:t>
      </w:r>
    </w:p>
    <w:p w:rsidR="00E30291" w:rsidRPr="00EF5A2F" w:rsidRDefault="007771EE" w:rsidP="007771EE">
      <w:pPr>
        <w:pStyle w:val="Szvegtrzs"/>
        <w:spacing w:before="2"/>
        <w:ind w:left="0"/>
        <w:jc w:val="both"/>
        <w:rPr>
          <w:sz w:val="21"/>
          <w:szCs w:val="21"/>
          <w:lang w:val="hu-HU"/>
        </w:rPr>
      </w:pPr>
      <w:r w:rsidRPr="00EF5A2F">
        <w:rPr>
          <w:sz w:val="21"/>
          <w:szCs w:val="21"/>
          <w:lang w:val="hu-HU"/>
        </w:rPr>
        <w:t>A</w:t>
      </w:r>
      <w:r w:rsidR="00E30291" w:rsidRPr="00EF5A2F">
        <w:rPr>
          <w:sz w:val="21"/>
          <w:szCs w:val="21"/>
          <w:lang w:val="hu-HU"/>
        </w:rPr>
        <w:t>z elektronikus adatfeldolgozást, nyilvántartást számítógépes program útján végzi, amely megfelel az adatbiztonság követelményeinek. A program biztosítja, hogy az adatokhoz csak célhoz kötötten, ellenőrzött körülmények között csak azon személyek férjenek hozzá, akiknek a feladataik ellátása érdekében erre szükségük van</w:t>
      </w:r>
    </w:p>
    <w:p w:rsidR="00287E4E" w:rsidRPr="00287E4E" w:rsidRDefault="007771EE" w:rsidP="00287E4E">
      <w:pPr>
        <w:widowControl w:val="0"/>
        <w:tabs>
          <w:tab w:val="left" w:pos="629"/>
        </w:tabs>
        <w:autoSpaceDE w:val="0"/>
        <w:autoSpaceDN w:val="0"/>
        <w:spacing w:line="247" w:lineRule="auto"/>
        <w:ind w:right="121"/>
        <w:rPr>
          <w:sz w:val="21"/>
          <w:szCs w:val="21"/>
        </w:rPr>
      </w:pPr>
      <w:r w:rsidRPr="00EF5A2F">
        <w:rPr>
          <w:sz w:val="21"/>
          <w:szCs w:val="21"/>
        </w:rPr>
        <w:t>Az</w:t>
      </w:r>
      <w:r w:rsidR="00287E4E">
        <w:rPr>
          <w:sz w:val="21"/>
          <w:szCs w:val="21"/>
        </w:rPr>
        <w:t xml:space="preserve"> Alapítvány az </w:t>
      </w:r>
      <w:r w:rsidRPr="00287E4E">
        <w:rPr>
          <w:sz w:val="21"/>
          <w:szCs w:val="21"/>
        </w:rPr>
        <w:t>informatikai rendszert tűzfallal védi, és vírusvédelemmel látja el</w:t>
      </w:r>
      <w:r w:rsidR="00287E4E" w:rsidRPr="00287E4E">
        <w:rPr>
          <w:sz w:val="21"/>
          <w:szCs w:val="21"/>
        </w:rPr>
        <w:t xml:space="preserve">, a személyes adatok kezelése </w:t>
      </w:r>
      <w:proofErr w:type="gramStart"/>
      <w:r w:rsidR="00287E4E" w:rsidRPr="00287E4E">
        <w:rPr>
          <w:sz w:val="21"/>
          <w:szCs w:val="21"/>
        </w:rPr>
        <w:t>során</w:t>
      </w:r>
      <w:proofErr w:type="gramEnd"/>
      <w:r w:rsidR="00287E4E" w:rsidRPr="00287E4E">
        <w:rPr>
          <w:sz w:val="21"/>
          <w:szCs w:val="21"/>
        </w:rPr>
        <w:t xml:space="preserve"> a számítógépeken folyamatos, a hálózati rendszereken rendszeres biztonsági mentést hajt végre és folyamatosan gondoskodik az általa kezelt személyes adatok informatikai védelméről a megfelelő korszerű számítástechnikai eszközök és módszerek alkalmazásával. </w:t>
      </w:r>
    </w:p>
    <w:p w:rsidR="00FA587F" w:rsidRPr="00EF5A2F" w:rsidRDefault="00FA587F" w:rsidP="007771EE">
      <w:pPr>
        <w:widowControl w:val="0"/>
        <w:tabs>
          <w:tab w:val="left" w:pos="704"/>
        </w:tabs>
        <w:autoSpaceDE w:val="0"/>
        <w:autoSpaceDN w:val="0"/>
        <w:spacing w:line="247" w:lineRule="auto"/>
        <w:ind w:right="125"/>
        <w:rPr>
          <w:sz w:val="21"/>
          <w:szCs w:val="21"/>
        </w:rPr>
      </w:pPr>
      <w:r w:rsidRPr="00EF5A2F">
        <w:rPr>
          <w:sz w:val="21"/>
          <w:szCs w:val="21"/>
        </w:rPr>
        <w:t>A személyes adatok automatizált feldolgozása során további intézkedésekkel biztosítja:</w:t>
      </w:r>
    </w:p>
    <w:p w:rsidR="00FA587F" w:rsidRPr="00EF5A2F" w:rsidRDefault="00FA587F" w:rsidP="00B62FA7">
      <w:pPr>
        <w:pStyle w:val="Listaszerbekezds"/>
        <w:widowControl w:val="0"/>
        <w:numPr>
          <w:ilvl w:val="0"/>
          <w:numId w:val="16"/>
        </w:numPr>
        <w:tabs>
          <w:tab w:val="left" w:pos="519"/>
        </w:tabs>
        <w:autoSpaceDE w:val="0"/>
        <w:autoSpaceDN w:val="0"/>
        <w:spacing w:before="2"/>
        <w:ind w:left="426" w:hanging="426"/>
        <w:contextualSpacing w:val="0"/>
        <w:rPr>
          <w:sz w:val="21"/>
          <w:szCs w:val="21"/>
        </w:rPr>
      </w:pPr>
      <w:r w:rsidRPr="00EF5A2F">
        <w:rPr>
          <w:sz w:val="21"/>
          <w:szCs w:val="21"/>
        </w:rPr>
        <w:t>a jogosulatlan adatbevitel megakadályozását;</w:t>
      </w:r>
    </w:p>
    <w:p w:rsidR="00FA587F" w:rsidRPr="00EF5A2F" w:rsidRDefault="00FA587F" w:rsidP="00B62FA7">
      <w:pPr>
        <w:pStyle w:val="Listaszerbekezds"/>
        <w:widowControl w:val="0"/>
        <w:numPr>
          <w:ilvl w:val="0"/>
          <w:numId w:val="16"/>
        </w:numPr>
        <w:tabs>
          <w:tab w:val="left" w:pos="684"/>
        </w:tabs>
        <w:autoSpaceDE w:val="0"/>
        <w:autoSpaceDN w:val="0"/>
        <w:spacing w:before="9" w:line="247" w:lineRule="auto"/>
        <w:ind w:left="426" w:right="132" w:hanging="426"/>
        <w:contextualSpacing w:val="0"/>
        <w:rPr>
          <w:sz w:val="21"/>
          <w:szCs w:val="21"/>
        </w:rPr>
      </w:pPr>
      <w:r w:rsidRPr="00EF5A2F">
        <w:rPr>
          <w:sz w:val="21"/>
          <w:szCs w:val="21"/>
        </w:rPr>
        <w:t>az automatikus adatfeldolgozó rendszerek jogosulatlan személyek általi, adatátviteli berendezés segítségével történő használatának</w:t>
      </w:r>
      <w:r w:rsidRPr="00EF5A2F">
        <w:rPr>
          <w:spacing w:val="2"/>
          <w:sz w:val="21"/>
          <w:szCs w:val="21"/>
        </w:rPr>
        <w:t xml:space="preserve"> </w:t>
      </w:r>
      <w:r w:rsidRPr="00EF5A2F">
        <w:rPr>
          <w:sz w:val="21"/>
          <w:szCs w:val="21"/>
        </w:rPr>
        <w:t>megakadályozását;</w:t>
      </w:r>
    </w:p>
    <w:p w:rsidR="00FA587F" w:rsidRPr="00EF5A2F" w:rsidRDefault="00FA587F" w:rsidP="00B62FA7">
      <w:pPr>
        <w:pStyle w:val="Listaszerbekezds"/>
        <w:widowControl w:val="0"/>
        <w:numPr>
          <w:ilvl w:val="0"/>
          <w:numId w:val="16"/>
        </w:numPr>
        <w:tabs>
          <w:tab w:val="left" w:pos="580"/>
        </w:tabs>
        <w:autoSpaceDE w:val="0"/>
        <w:autoSpaceDN w:val="0"/>
        <w:spacing w:before="2" w:line="247" w:lineRule="auto"/>
        <w:ind w:left="426" w:right="128" w:hanging="426"/>
        <w:contextualSpacing w:val="0"/>
        <w:rPr>
          <w:sz w:val="21"/>
          <w:szCs w:val="21"/>
        </w:rPr>
      </w:pPr>
      <w:r w:rsidRPr="00EF5A2F">
        <w:rPr>
          <w:sz w:val="21"/>
          <w:szCs w:val="21"/>
        </w:rPr>
        <w:t>annak ellenőrizhetőségét és megállapíthatóságát, hogy a személyes adatokat adatátviteli berendezés alkalmazásával mely szerveknek továbbították vagy továbbíthatják;</w:t>
      </w:r>
    </w:p>
    <w:p w:rsidR="00FA587F" w:rsidRPr="00EF5A2F" w:rsidRDefault="00FA587F" w:rsidP="00B62FA7">
      <w:pPr>
        <w:pStyle w:val="Listaszerbekezds"/>
        <w:widowControl w:val="0"/>
        <w:numPr>
          <w:ilvl w:val="0"/>
          <w:numId w:val="16"/>
        </w:numPr>
        <w:tabs>
          <w:tab w:val="left" w:pos="534"/>
        </w:tabs>
        <w:autoSpaceDE w:val="0"/>
        <w:autoSpaceDN w:val="0"/>
        <w:spacing w:before="3" w:line="247" w:lineRule="auto"/>
        <w:ind w:left="426" w:right="124" w:hanging="426"/>
        <w:contextualSpacing w:val="0"/>
        <w:rPr>
          <w:sz w:val="21"/>
          <w:szCs w:val="21"/>
        </w:rPr>
      </w:pPr>
      <w:r w:rsidRPr="00EF5A2F">
        <w:rPr>
          <w:sz w:val="21"/>
          <w:szCs w:val="21"/>
        </w:rPr>
        <w:t>annak ellenőrizhetőségét és megállapíthatóságát, hogy mely személyes adatokat, mikor és ki vitte be az automatikus adatfeldolgozó</w:t>
      </w:r>
      <w:r w:rsidRPr="00EF5A2F">
        <w:rPr>
          <w:spacing w:val="1"/>
          <w:sz w:val="21"/>
          <w:szCs w:val="21"/>
        </w:rPr>
        <w:t xml:space="preserve"> </w:t>
      </w:r>
      <w:r w:rsidRPr="00EF5A2F">
        <w:rPr>
          <w:sz w:val="21"/>
          <w:szCs w:val="21"/>
        </w:rPr>
        <w:t>rendszerekbe;</w:t>
      </w:r>
    </w:p>
    <w:p w:rsidR="00FA587F" w:rsidRPr="00EF5A2F" w:rsidRDefault="00FA587F" w:rsidP="00B62FA7">
      <w:pPr>
        <w:pStyle w:val="Listaszerbekezds"/>
        <w:widowControl w:val="0"/>
        <w:numPr>
          <w:ilvl w:val="0"/>
          <w:numId w:val="16"/>
        </w:numPr>
        <w:tabs>
          <w:tab w:val="left" w:pos="519"/>
        </w:tabs>
        <w:autoSpaceDE w:val="0"/>
        <w:autoSpaceDN w:val="0"/>
        <w:spacing w:before="2"/>
        <w:ind w:left="426" w:hanging="426"/>
        <w:contextualSpacing w:val="0"/>
        <w:rPr>
          <w:sz w:val="21"/>
          <w:szCs w:val="21"/>
        </w:rPr>
      </w:pPr>
      <w:r w:rsidRPr="00EF5A2F">
        <w:rPr>
          <w:sz w:val="21"/>
          <w:szCs w:val="21"/>
        </w:rPr>
        <w:t>a telepített rendszerek üzemzavar esetén történő helyreállíthatóságát</w:t>
      </w:r>
      <w:r w:rsidRPr="00EF5A2F">
        <w:rPr>
          <w:spacing w:val="1"/>
          <w:sz w:val="21"/>
          <w:szCs w:val="21"/>
        </w:rPr>
        <w:t xml:space="preserve"> </w:t>
      </w:r>
      <w:r w:rsidRPr="00EF5A2F">
        <w:rPr>
          <w:sz w:val="21"/>
          <w:szCs w:val="21"/>
        </w:rPr>
        <w:t>és</w:t>
      </w:r>
    </w:p>
    <w:p w:rsidR="00FA587F" w:rsidRPr="00EF5A2F" w:rsidRDefault="00FA587F" w:rsidP="00B62FA7">
      <w:pPr>
        <w:pStyle w:val="Listaszerbekezds"/>
        <w:widowControl w:val="0"/>
        <w:numPr>
          <w:ilvl w:val="0"/>
          <w:numId w:val="16"/>
        </w:numPr>
        <w:tabs>
          <w:tab w:val="left" w:pos="452"/>
        </w:tabs>
        <w:autoSpaceDE w:val="0"/>
        <w:autoSpaceDN w:val="0"/>
        <w:spacing w:before="9"/>
        <w:ind w:left="426" w:hanging="426"/>
        <w:contextualSpacing w:val="0"/>
        <w:rPr>
          <w:sz w:val="21"/>
          <w:szCs w:val="21"/>
        </w:rPr>
      </w:pPr>
      <w:r w:rsidRPr="00EF5A2F">
        <w:rPr>
          <w:sz w:val="21"/>
          <w:szCs w:val="21"/>
        </w:rPr>
        <w:t>azt, hogy az automatizált feldolgozás során fellépő hibákról jelentés</w:t>
      </w:r>
      <w:r w:rsidRPr="00EF5A2F">
        <w:rPr>
          <w:spacing w:val="3"/>
          <w:sz w:val="21"/>
          <w:szCs w:val="21"/>
        </w:rPr>
        <w:t xml:space="preserve"> </w:t>
      </w:r>
      <w:r w:rsidRPr="00EF5A2F">
        <w:rPr>
          <w:sz w:val="21"/>
          <w:szCs w:val="21"/>
        </w:rPr>
        <w:t>készüljön.</w:t>
      </w:r>
    </w:p>
    <w:p w:rsidR="00FA587F" w:rsidRPr="00EF5A2F" w:rsidRDefault="00FA587F" w:rsidP="007771EE">
      <w:pPr>
        <w:widowControl w:val="0"/>
        <w:tabs>
          <w:tab w:val="left" w:pos="614"/>
        </w:tabs>
        <w:autoSpaceDE w:val="0"/>
        <w:autoSpaceDN w:val="0"/>
        <w:spacing w:line="247" w:lineRule="auto"/>
        <w:ind w:right="132"/>
        <w:rPr>
          <w:sz w:val="21"/>
          <w:szCs w:val="21"/>
        </w:rPr>
      </w:pPr>
      <w:r w:rsidRPr="00EF5A2F">
        <w:rPr>
          <w:sz w:val="21"/>
          <w:szCs w:val="21"/>
        </w:rPr>
        <w:t>A személyes adatok védelme érdekében gondoskodik az elektronikus úton folytatott bejövő és kimenő kommunikáció ellenőrzéséről.</w:t>
      </w:r>
    </w:p>
    <w:p w:rsidR="00FA587F" w:rsidRPr="00EF5A2F" w:rsidRDefault="007771EE" w:rsidP="00287E4E">
      <w:pPr>
        <w:widowControl w:val="0"/>
        <w:tabs>
          <w:tab w:val="left" w:pos="689"/>
        </w:tabs>
        <w:autoSpaceDE w:val="0"/>
        <w:autoSpaceDN w:val="0"/>
        <w:spacing w:line="247" w:lineRule="auto"/>
        <w:ind w:right="124"/>
        <w:rPr>
          <w:sz w:val="21"/>
          <w:szCs w:val="21"/>
        </w:rPr>
      </w:pPr>
      <w:r w:rsidRPr="00EF5A2F">
        <w:rPr>
          <w:sz w:val="21"/>
          <w:szCs w:val="21"/>
        </w:rPr>
        <w:t>A</w:t>
      </w:r>
      <w:r w:rsidR="00287E4E">
        <w:rPr>
          <w:sz w:val="21"/>
          <w:szCs w:val="21"/>
        </w:rPr>
        <w:t>z Alapítvány a</w:t>
      </w:r>
      <w:r w:rsidRPr="00EF5A2F">
        <w:rPr>
          <w:sz w:val="21"/>
          <w:szCs w:val="21"/>
        </w:rPr>
        <w:t xml:space="preserve"> személyes adatokat tartalmazó</w:t>
      </w:r>
      <w:r w:rsidR="00287E4E">
        <w:rPr>
          <w:sz w:val="21"/>
          <w:szCs w:val="21"/>
        </w:rPr>
        <w:t xml:space="preserve"> papír alapú</w:t>
      </w:r>
      <w:r w:rsidRPr="00EF5A2F">
        <w:rPr>
          <w:sz w:val="21"/>
          <w:szCs w:val="21"/>
        </w:rPr>
        <w:t xml:space="preserve"> </w:t>
      </w:r>
      <w:r w:rsidR="00FA587F" w:rsidRPr="00EF5A2F">
        <w:rPr>
          <w:sz w:val="21"/>
          <w:szCs w:val="21"/>
        </w:rPr>
        <w:t>iratok</w:t>
      </w:r>
      <w:r w:rsidR="00287E4E">
        <w:rPr>
          <w:sz w:val="21"/>
          <w:szCs w:val="21"/>
        </w:rPr>
        <w:t>at és adathordozó eszközöket úgy őrzi, hogy azok</w:t>
      </w:r>
      <w:r w:rsidR="00FA587F" w:rsidRPr="00EF5A2F">
        <w:rPr>
          <w:sz w:val="21"/>
          <w:szCs w:val="21"/>
        </w:rPr>
        <w:t>hoz csak az illetékes ügyintézők férhe</w:t>
      </w:r>
      <w:r w:rsidR="00287E4E">
        <w:rPr>
          <w:sz w:val="21"/>
          <w:szCs w:val="21"/>
        </w:rPr>
        <w:t>t</w:t>
      </w:r>
      <w:r w:rsidR="00FA587F" w:rsidRPr="00EF5A2F">
        <w:rPr>
          <w:sz w:val="21"/>
          <w:szCs w:val="21"/>
        </w:rPr>
        <w:t xml:space="preserve">nek hozzá, </w:t>
      </w:r>
      <w:r w:rsidR="00287E4E">
        <w:rPr>
          <w:sz w:val="21"/>
          <w:szCs w:val="21"/>
        </w:rPr>
        <w:t xml:space="preserve">az </w:t>
      </w:r>
      <w:r w:rsidR="00FA587F" w:rsidRPr="00EF5A2F">
        <w:rPr>
          <w:sz w:val="21"/>
          <w:szCs w:val="21"/>
        </w:rPr>
        <w:t xml:space="preserve">iratokat biztonságosan elzárva </w:t>
      </w:r>
      <w:r w:rsidR="00287E4E">
        <w:rPr>
          <w:sz w:val="21"/>
          <w:szCs w:val="21"/>
        </w:rPr>
        <w:t>tartja és b</w:t>
      </w:r>
      <w:r w:rsidR="00FA587F" w:rsidRPr="00EF5A2F">
        <w:rPr>
          <w:sz w:val="21"/>
          <w:szCs w:val="21"/>
        </w:rPr>
        <w:t>iztosít</w:t>
      </w:r>
      <w:r w:rsidR="00287E4E">
        <w:rPr>
          <w:sz w:val="21"/>
          <w:szCs w:val="21"/>
        </w:rPr>
        <w:t>j</w:t>
      </w:r>
      <w:r w:rsidR="00FA587F" w:rsidRPr="00EF5A2F">
        <w:rPr>
          <w:sz w:val="21"/>
          <w:szCs w:val="21"/>
        </w:rPr>
        <w:t>a az adatok és az azokat hordozó eszközök, iratok megfelelő fizikai védelmét.</w:t>
      </w:r>
    </w:p>
    <w:p w:rsidR="00103609" w:rsidRDefault="009C6FDC" w:rsidP="009C6FDC">
      <w:pPr>
        <w:spacing w:after="160" w:line="259" w:lineRule="auto"/>
        <w:jc w:val="center"/>
      </w:pPr>
      <w:r>
        <w:t>+++</w:t>
      </w:r>
    </w:p>
    <w:p w:rsidR="009C6FDC" w:rsidRDefault="009C6FDC" w:rsidP="009C6FDC">
      <w:pPr>
        <w:spacing w:after="160" w:line="259" w:lineRule="auto"/>
        <w:jc w:val="center"/>
        <w:rPr>
          <w:rFonts w:eastAsiaTheme="majorEastAsia"/>
          <w:b/>
          <w:sz w:val="21"/>
          <w:szCs w:val="21"/>
        </w:rPr>
      </w:pPr>
    </w:p>
    <w:p w:rsidR="007929F6" w:rsidRPr="00EF5A2F" w:rsidRDefault="007929F6" w:rsidP="005B07AC">
      <w:pPr>
        <w:pStyle w:val="Cmsor1"/>
      </w:pPr>
      <w:bookmarkStart w:id="34" w:name="_Toc66103486"/>
      <w:r>
        <w:lastRenderedPageBreak/>
        <w:t>7</w:t>
      </w:r>
      <w:r w:rsidRPr="00EF5A2F">
        <w:t>. ADATVÉDELMI INCIDENSEK KEZELÉSE</w:t>
      </w:r>
      <w:bookmarkEnd w:id="34"/>
    </w:p>
    <w:p w:rsidR="007929F6" w:rsidRDefault="007929F6" w:rsidP="007929F6">
      <w:pPr>
        <w:widowControl w:val="0"/>
        <w:tabs>
          <w:tab w:val="left" w:pos="629"/>
        </w:tabs>
        <w:autoSpaceDE w:val="0"/>
        <w:autoSpaceDN w:val="0"/>
        <w:spacing w:before="1" w:line="247" w:lineRule="auto"/>
        <w:ind w:right="120"/>
        <w:rPr>
          <w:sz w:val="21"/>
          <w:szCs w:val="21"/>
        </w:rPr>
      </w:pPr>
    </w:p>
    <w:p w:rsidR="007929F6" w:rsidRPr="00EF5A2F" w:rsidRDefault="007929F6" w:rsidP="007929F6">
      <w:pPr>
        <w:widowControl w:val="0"/>
        <w:tabs>
          <w:tab w:val="left" w:pos="629"/>
        </w:tabs>
        <w:autoSpaceDE w:val="0"/>
        <w:autoSpaceDN w:val="0"/>
        <w:spacing w:before="1" w:line="247" w:lineRule="auto"/>
        <w:ind w:right="120"/>
        <w:rPr>
          <w:sz w:val="21"/>
          <w:szCs w:val="21"/>
        </w:rPr>
      </w:pPr>
      <w:r w:rsidRPr="00EF5A2F">
        <w:rPr>
          <w:sz w:val="21"/>
          <w:szCs w:val="21"/>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Adatvédelmi incidensek lehetnek például: a laptop vagy mobil telefon elvesztése, személyes adatok nem biztonságos tárolása; adatok nem biztonságos továbbítása, ügyfél- és vevő- partnerlisták illetéktelen másolása, továbbítása, szerver elleni támadások, honlap</w:t>
      </w:r>
      <w:r w:rsidRPr="00EF5A2F">
        <w:rPr>
          <w:spacing w:val="2"/>
          <w:sz w:val="21"/>
          <w:szCs w:val="21"/>
        </w:rPr>
        <w:t xml:space="preserve"> </w:t>
      </w:r>
      <w:r w:rsidRPr="00EF5A2F">
        <w:rPr>
          <w:sz w:val="21"/>
          <w:szCs w:val="21"/>
        </w:rPr>
        <w:t>feltörése.</w:t>
      </w:r>
    </w:p>
    <w:p w:rsidR="007929F6" w:rsidRPr="00EF5A2F" w:rsidRDefault="007929F6" w:rsidP="007929F6">
      <w:pPr>
        <w:widowControl w:val="0"/>
        <w:tabs>
          <w:tab w:val="left" w:pos="689"/>
        </w:tabs>
        <w:autoSpaceDE w:val="0"/>
        <w:autoSpaceDN w:val="0"/>
        <w:spacing w:line="247" w:lineRule="auto"/>
        <w:ind w:right="122"/>
        <w:rPr>
          <w:sz w:val="21"/>
          <w:szCs w:val="21"/>
        </w:rPr>
      </w:pPr>
      <w:r w:rsidRPr="00EF5A2F">
        <w:rPr>
          <w:sz w:val="21"/>
          <w:szCs w:val="21"/>
        </w:rPr>
        <w:t>Az adatvédelmi incidensek megelőzése érdekében az Adatkezelő az adatvédelemért felelős személy útján folyamatosan ellenőrzi az adatkezelési tevékenységet, az informatikai rendszereken naplózza és folyamatosan elemzi a hozzáféréseket és hozzáférési kísérleteket.</w:t>
      </w:r>
    </w:p>
    <w:p w:rsidR="007929F6" w:rsidRPr="00EF5A2F" w:rsidRDefault="007929F6" w:rsidP="007929F6">
      <w:pPr>
        <w:rPr>
          <w:color w:val="000000"/>
          <w:sz w:val="21"/>
          <w:szCs w:val="21"/>
        </w:rPr>
      </w:pPr>
      <w:r w:rsidRPr="00EF5A2F">
        <w:rPr>
          <w:color w:val="000000"/>
          <w:sz w:val="21"/>
          <w:szCs w:val="21"/>
        </w:rPr>
        <w:t xml:space="preserve">A jelen szabályzat hatálya alá tartozó személyek, bármely, az Adatkezelő által vagy közreműködésével működtetett informatikai rendszer esetében haladéktalanul, de legkésőbb </w:t>
      </w:r>
      <w:r w:rsidR="00874478">
        <w:rPr>
          <w:color w:val="000000"/>
          <w:sz w:val="21"/>
          <w:szCs w:val="21"/>
        </w:rPr>
        <w:t>24 órán</w:t>
      </w:r>
      <w:r w:rsidRPr="00EF5A2F">
        <w:rPr>
          <w:color w:val="000000"/>
          <w:sz w:val="21"/>
          <w:szCs w:val="21"/>
        </w:rPr>
        <w:t xml:space="preserve"> belül köteles jelenteni az adatvédelemért felelős személy számára, ha adatvédelmi incidens gyanúja merül fel, vagy, ha biztos tudomása van arról, hogy adatvédelmi incidens történt. A bejelentést munkaidőben, telefonon keresztül kell megtenni, amelyet elektronikus levél formájában is meg kell erősíteni.</w:t>
      </w:r>
    </w:p>
    <w:p w:rsidR="007929F6" w:rsidRPr="00EF5A2F" w:rsidRDefault="007929F6" w:rsidP="007929F6">
      <w:pPr>
        <w:rPr>
          <w:sz w:val="21"/>
          <w:szCs w:val="21"/>
        </w:rPr>
      </w:pPr>
    </w:p>
    <w:p w:rsidR="007929F6" w:rsidRPr="00EF5A2F" w:rsidRDefault="007929F6" w:rsidP="007929F6">
      <w:pPr>
        <w:rPr>
          <w:b/>
          <w:sz w:val="21"/>
          <w:szCs w:val="21"/>
        </w:rPr>
      </w:pPr>
      <w:r w:rsidRPr="00EF5A2F">
        <w:rPr>
          <w:b/>
          <w:sz w:val="21"/>
          <w:szCs w:val="21"/>
        </w:rPr>
        <w:t>Adatvédelmi incidens során alkalmazandó eljárásrend</w:t>
      </w:r>
    </w:p>
    <w:p w:rsidR="007929F6" w:rsidRPr="00EF5A2F" w:rsidRDefault="007929F6" w:rsidP="007929F6">
      <w:pPr>
        <w:spacing w:after="120"/>
        <w:rPr>
          <w:sz w:val="21"/>
          <w:szCs w:val="21"/>
        </w:rPr>
      </w:pPr>
      <w:r w:rsidRPr="00EF5A2F">
        <w:rPr>
          <w:color w:val="000000"/>
          <w:sz w:val="21"/>
          <w:szCs w:val="21"/>
        </w:rPr>
        <w:t xml:space="preserve">Az adatvédelemért felelős személy az incidens bejelentése vagy észlelése után haladéktalanul megvizsgálja a bejelentést, vagy észlelést, ennek során azonosítja az incidenst, és eldönti, hogy valódi incidensről, vagy téves jelzésről, észlelésről van szó. </w:t>
      </w:r>
    </w:p>
    <w:p w:rsidR="007929F6" w:rsidRPr="00EF5A2F" w:rsidRDefault="007929F6" w:rsidP="007929F6">
      <w:pPr>
        <w:spacing w:after="120"/>
        <w:rPr>
          <w:color w:val="000000"/>
          <w:sz w:val="21"/>
          <w:szCs w:val="21"/>
        </w:rPr>
      </w:pPr>
      <w:r w:rsidRPr="00EF5A2F">
        <w:rPr>
          <w:color w:val="000000"/>
          <w:sz w:val="21"/>
          <w:szCs w:val="21"/>
        </w:rPr>
        <w:t xml:space="preserve">Az adatvédelemért felelős személy a kivizsgálásba bevonja az incidenssel </w:t>
      </w:r>
      <w:r>
        <w:rPr>
          <w:color w:val="000000"/>
          <w:sz w:val="21"/>
          <w:szCs w:val="21"/>
        </w:rPr>
        <w:t>Érintett</w:t>
      </w:r>
      <w:r w:rsidRPr="00EF5A2F">
        <w:rPr>
          <w:color w:val="000000"/>
          <w:sz w:val="21"/>
          <w:szCs w:val="21"/>
        </w:rPr>
        <w:t xml:space="preserve"> szakterület vezetőjét, valamint amennyiben az incidens informatikai rendszert is érint, az informatikai rendszer rendszergazdáját.</w:t>
      </w:r>
    </w:p>
    <w:p w:rsidR="007929F6" w:rsidRPr="00EF5A2F" w:rsidRDefault="007929F6" w:rsidP="007929F6">
      <w:pPr>
        <w:rPr>
          <w:color w:val="000000"/>
          <w:sz w:val="21"/>
          <w:szCs w:val="21"/>
        </w:rPr>
      </w:pPr>
      <w:r w:rsidRPr="00EF5A2F">
        <w:rPr>
          <w:color w:val="000000"/>
          <w:sz w:val="21"/>
          <w:szCs w:val="21"/>
        </w:rPr>
        <w:t>Amennyiben a vizsgálat szerint valódi incidens történt, meg kell vizsgálni:</w:t>
      </w:r>
    </w:p>
    <w:p w:rsidR="007929F6" w:rsidRPr="00EF5A2F" w:rsidRDefault="007929F6" w:rsidP="007929F6">
      <w:pPr>
        <w:pStyle w:val="Listaszerbekezds"/>
        <w:widowControl w:val="0"/>
        <w:numPr>
          <w:ilvl w:val="0"/>
          <w:numId w:val="17"/>
        </w:numPr>
        <w:tabs>
          <w:tab w:val="left" w:pos="284"/>
        </w:tabs>
        <w:autoSpaceDE w:val="0"/>
        <w:autoSpaceDN w:val="0"/>
        <w:spacing w:before="4"/>
        <w:ind w:hanging="505"/>
        <w:contextualSpacing w:val="0"/>
        <w:rPr>
          <w:sz w:val="21"/>
          <w:szCs w:val="21"/>
        </w:rPr>
      </w:pPr>
      <w:r w:rsidRPr="00EF5A2F">
        <w:rPr>
          <w:sz w:val="21"/>
          <w:szCs w:val="21"/>
        </w:rPr>
        <w:t>az incidens bekövetkezésének időpontját és helyét,</w:t>
      </w:r>
    </w:p>
    <w:p w:rsidR="007929F6" w:rsidRPr="00EF5A2F" w:rsidRDefault="007929F6" w:rsidP="007929F6">
      <w:pPr>
        <w:pStyle w:val="Listaszerbekezds"/>
        <w:widowControl w:val="0"/>
        <w:numPr>
          <w:ilvl w:val="0"/>
          <w:numId w:val="17"/>
        </w:numPr>
        <w:tabs>
          <w:tab w:val="left" w:pos="284"/>
        </w:tabs>
        <w:autoSpaceDE w:val="0"/>
        <w:autoSpaceDN w:val="0"/>
        <w:spacing w:before="9"/>
        <w:ind w:hanging="505"/>
        <w:contextualSpacing w:val="0"/>
        <w:rPr>
          <w:sz w:val="21"/>
          <w:szCs w:val="21"/>
        </w:rPr>
      </w:pPr>
      <w:r w:rsidRPr="00EF5A2F">
        <w:rPr>
          <w:sz w:val="21"/>
          <w:szCs w:val="21"/>
        </w:rPr>
        <w:t>az incidens leírását, körülményeit, hatásait</w:t>
      </w:r>
    </w:p>
    <w:p w:rsidR="007929F6" w:rsidRPr="00EF5A2F" w:rsidRDefault="007929F6" w:rsidP="007929F6">
      <w:pPr>
        <w:pStyle w:val="Listaszerbekezds"/>
        <w:widowControl w:val="0"/>
        <w:numPr>
          <w:ilvl w:val="0"/>
          <w:numId w:val="17"/>
        </w:numPr>
        <w:tabs>
          <w:tab w:val="left" w:pos="284"/>
        </w:tabs>
        <w:autoSpaceDE w:val="0"/>
        <w:autoSpaceDN w:val="0"/>
        <w:spacing w:before="9"/>
        <w:ind w:left="491" w:hanging="505"/>
        <w:contextualSpacing w:val="0"/>
        <w:rPr>
          <w:sz w:val="21"/>
          <w:szCs w:val="21"/>
        </w:rPr>
      </w:pPr>
      <w:r w:rsidRPr="00EF5A2F">
        <w:rPr>
          <w:sz w:val="21"/>
          <w:szCs w:val="21"/>
        </w:rPr>
        <w:t xml:space="preserve">az incidenssel </w:t>
      </w:r>
      <w:r>
        <w:rPr>
          <w:sz w:val="21"/>
          <w:szCs w:val="21"/>
        </w:rPr>
        <w:t>Érintett</w:t>
      </w:r>
      <w:r w:rsidRPr="00EF5A2F">
        <w:rPr>
          <w:sz w:val="21"/>
          <w:szCs w:val="21"/>
        </w:rPr>
        <w:t xml:space="preserve"> adatok körét, számosságát,</w:t>
      </w:r>
    </w:p>
    <w:p w:rsidR="007929F6" w:rsidRPr="00EF5A2F" w:rsidRDefault="007929F6" w:rsidP="007929F6">
      <w:pPr>
        <w:pStyle w:val="Listaszerbekezds"/>
        <w:widowControl w:val="0"/>
        <w:numPr>
          <w:ilvl w:val="0"/>
          <w:numId w:val="17"/>
        </w:numPr>
        <w:tabs>
          <w:tab w:val="left" w:pos="284"/>
        </w:tabs>
        <w:autoSpaceDE w:val="0"/>
        <w:autoSpaceDN w:val="0"/>
        <w:spacing w:before="9"/>
        <w:ind w:hanging="505"/>
        <w:contextualSpacing w:val="0"/>
        <w:rPr>
          <w:sz w:val="21"/>
          <w:szCs w:val="21"/>
        </w:rPr>
      </w:pPr>
      <w:r w:rsidRPr="00EF5A2F">
        <w:rPr>
          <w:sz w:val="21"/>
          <w:szCs w:val="21"/>
        </w:rPr>
        <w:t xml:space="preserve">az incidenssel </w:t>
      </w:r>
      <w:r>
        <w:rPr>
          <w:sz w:val="21"/>
          <w:szCs w:val="21"/>
        </w:rPr>
        <w:t>Érintett</w:t>
      </w:r>
      <w:r w:rsidRPr="00EF5A2F">
        <w:rPr>
          <w:sz w:val="21"/>
          <w:szCs w:val="21"/>
        </w:rPr>
        <w:t xml:space="preserve"> adatokkal </w:t>
      </w:r>
      <w:r>
        <w:rPr>
          <w:sz w:val="21"/>
          <w:szCs w:val="21"/>
        </w:rPr>
        <w:t>Érintett</w:t>
      </w:r>
      <w:r w:rsidRPr="00EF5A2F">
        <w:rPr>
          <w:sz w:val="21"/>
          <w:szCs w:val="21"/>
        </w:rPr>
        <w:t xml:space="preserve"> személyek körét,</w:t>
      </w:r>
    </w:p>
    <w:p w:rsidR="007929F6" w:rsidRPr="00EF5A2F" w:rsidRDefault="007929F6" w:rsidP="007929F6">
      <w:pPr>
        <w:pStyle w:val="Listaszerbekezds"/>
        <w:widowControl w:val="0"/>
        <w:numPr>
          <w:ilvl w:val="0"/>
          <w:numId w:val="17"/>
        </w:numPr>
        <w:tabs>
          <w:tab w:val="left" w:pos="284"/>
        </w:tabs>
        <w:autoSpaceDE w:val="0"/>
        <w:autoSpaceDN w:val="0"/>
        <w:spacing w:before="10"/>
        <w:ind w:hanging="505"/>
        <w:contextualSpacing w:val="0"/>
        <w:rPr>
          <w:sz w:val="21"/>
          <w:szCs w:val="21"/>
        </w:rPr>
      </w:pPr>
      <w:r w:rsidRPr="00EF5A2F">
        <w:rPr>
          <w:sz w:val="21"/>
          <w:szCs w:val="21"/>
        </w:rPr>
        <w:t>az incidens elhárítása érdekében tett intézkedések leírását,</w:t>
      </w:r>
    </w:p>
    <w:p w:rsidR="007929F6" w:rsidRDefault="007929F6" w:rsidP="007929F6">
      <w:pPr>
        <w:pStyle w:val="Listaszerbekezds"/>
        <w:widowControl w:val="0"/>
        <w:numPr>
          <w:ilvl w:val="0"/>
          <w:numId w:val="17"/>
        </w:numPr>
        <w:tabs>
          <w:tab w:val="left" w:pos="284"/>
          <w:tab w:val="left" w:pos="439"/>
        </w:tabs>
        <w:autoSpaceDE w:val="0"/>
        <w:autoSpaceDN w:val="0"/>
        <w:spacing w:before="9"/>
        <w:ind w:left="438" w:hanging="438"/>
        <w:contextualSpacing w:val="0"/>
        <w:rPr>
          <w:sz w:val="21"/>
          <w:szCs w:val="21"/>
        </w:rPr>
      </w:pPr>
      <w:r w:rsidRPr="00EF5A2F">
        <w:rPr>
          <w:sz w:val="21"/>
          <w:szCs w:val="21"/>
        </w:rPr>
        <w:t>a kár megelőzése, elhárítása, csökkentése érdekében tett intézkedések</w:t>
      </w:r>
      <w:r w:rsidRPr="00EF5A2F">
        <w:rPr>
          <w:spacing w:val="3"/>
          <w:sz w:val="21"/>
          <w:szCs w:val="21"/>
        </w:rPr>
        <w:t xml:space="preserve"> </w:t>
      </w:r>
      <w:r w:rsidRPr="00EF5A2F">
        <w:rPr>
          <w:sz w:val="21"/>
          <w:szCs w:val="21"/>
        </w:rPr>
        <w:t>leírását.</w:t>
      </w:r>
    </w:p>
    <w:p w:rsidR="007929F6" w:rsidRPr="00EF5A2F" w:rsidRDefault="007929F6" w:rsidP="007929F6">
      <w:pPr>
        <w:pStyle w:val="Listaszerbekezds"/>
        <w:widowControl w:val="0"/>
        <w:tabs>
          <w:tab w:val="left" w:pos="284"/>
          <w:tab w:val="left" w:pos="439"/>
        </w:tabs>
        <w:autoSpaceDE w:val="0"/>
        <w:autoSpaceDN w:val="0"/>
        <w:spacing w:before="9"/>
        <w:ind w:left="438"/>
        <w:contextualSpacing w:val="0"/>
        <w:rPr>
          <w:sz w:val="21"/>
          <w:szCs w:val="21"/>
        </w:rPr>
      </w:pPr>
    </w:p>
    <w:p w:rsidR="007929F6" w:rsidRPr="00EF5A2F" w:rsidRDefault="007929F6" w:rsidP="007929F6">
      <w:pPr>
        <w:rPr>
          <w:color w:val="000000"/>
          <w:sz w:val="21"/>
          <w:szCs w:val="21"/>
        </w:rPr>
      </w:pPr>
      <w:r w:rsidRPr="00EF5A2F">
        <w:rPr>
          <w:color w:val="000000"/>
          <w:sz w:val="21"/>
          <w:szCs w:val="21"/>
        </w:rPr>
        <w:t>Az adatvédelmi incidenst a vizsgálat alapján az alábbi kategóriák valamelyikébe be kell sorolni:</w:t>
      </w:r>
    </w:p>
    <w:p w:rsidR="007929F6" w:rsidRPr="00EF5A2F" w:rsidRDefault="004A4DB6" w:rsidP="004A4DB6">
      <w:pPr>
        <w:ind w:left="284" w:hanging="284"/>
        <w:rPr>
          <w:color w:val="000000"/>
          <w:sz w:val="21"/>
          <w:szCs w:val="21"/>
        </w:rPr>
      </w:pPr>
      <w:proofErr w:type="gramStart"/>
      <w:r>
        <w:rPr>
          <w:color w:val="000000"/>
          <w:sz w:val="21"/>
          <w:szCs w:val="21"/>
        </w:rPr>
        <w:t>a</w:t>
      </w:r>
      <w:proofErr w:type="gramEnd"/>
      <w:r>
        <w:rPr>
          <w:color w:val="000000"/>
          <w:sz w:val="21"/>
          <w:szCs w:val="21"/>
        </w:rPr>
        <w:t>.)</w:t>
      </w:r>
      <w:r>
        <w:rPr>
          <w:color w:val="000000"/>
          <w:sz w:val="21"/>
          <w:szCs w:val="21"/>
        </w:rPr>
        <w:tab/>
      </w:r>
      <w:r w:rsidR="007929F6" w:rsidRPr="00EF5A2F">
        <w:rPr>
          <w:color w:val="000000"/>
          <w:sz w:val="21"/>
          <w:szCs w:val="21"/>
        </w:rPr>
        <w:t>Alacsony szintű adatvédelmi incidens: a személyes adatok elhanyagolható körének jogosulatlan továbbítása, megváltoztatása, nyilvánosságra hozatala, szándékolt, vagy véletlen törlése vagy megsemmisítése, vagy más jogellenes adatkezelési eset estén.</w:t>
      </w:r>
    </w:p>
    <w:p w:rsidR="007929F6" w:rsidRPr="00EF5A2F" w:rsidRDefault="007929F6" w:rsidP="004A4DB6">
      <w:pPr>
        <w:ind w:left="284" w:hanging="284"/>
        <w:rPr>
          <w:color w:val="000000"/>
          <w:sz w:val="21"/>
          <w:szCs w:val="21"/>
        </w:rPr>
      </w:pPr>
      <w:r w:rsidRPr="00EF5A2F">
        <w:rPr>
          <w:color w:val="000000"/>
          <w:sz w:val="21"/>
          <w:szCs w:val="21"/>
        </w:rPr>
        <w:t>b.)</w:t>
      </w:r>
      <w:r w:rsidR="004A4DB6">
        <w:rPr>
          <w:color w:val="000000"/>
          <w:sz w:val="21"/>
          <w:szCs w:val="21"/>
        </w:rPr>
        <w:tab/>
      </w:r>
      <w:r w:rsidRPr="00EF5A2F">
        <w:rPr>
          <w:color w:val="000000"/>
          <w:sz w:val="21"/>
          <w:szCs w:val="21"/>
        </w:rPr>
        <w:t>Közepes szintű adatvédelmi incidens: a személyes adatok csekély körének megváltoztatása, jogosulatlan továbbítása, nyilvánosságra hozatala, szándékolt, vagy véletlen törlése vagy megsemmisítése, vagy más jogellenes adatkezelési eset estén.</w:t>
      </w:r>
    </w:p>
    <w:p w:rsidR="007929F6" w:rsidRPr="00EF5A2F" w:rsidRDefault="004A4DB6" w:rsidP="007929F6">
      <w:pPr>
        <w:rPr>
          <w:color w:val="000000"/>
          <w:sz w:val="21"/>
          <w:szCs w:val="21"/>
        </w:rPr>
      </w:pPr>
      <w:proofErr w:type="gramStart"/>
      <w:r>
        <w:rPr>
          <w:color w:val="000000"/>
          <w:sz w:val="21"/>
          <w:szCs w:val="21"/>
        </w:rPr>
        <w:t>c.</w:t>
      </w:r>
      <w:proofErr w:type="gramEnd"/>
      <w:r>
        <w:rPr>
          <w:color w:val="000000"/>
          <w:sz w:val="21"/>
          <w:szCs w:val="21"/>
        </w:rPr>
        <w:t xml:space="preserve">) </w:t>
      </w:r>
      <w:r w:rsidR="007929F6" w:rsidRPr="00EF5A2F">
        <w:rPr>
          <w:color w:val="000000"/>
          <w:sz w:val="21"/>
          <w:szCs w:val="21"/>
        </w:rPr>
        <w:t xml:space="preserve">Magas szintű adatvédelmi incidens: </w:t>
      </w:r>
    </w:p>
    <w:p w:rsidR="007929F6" w:rsidRPr="00EF5A2F" w:rsidRDefault="007929F6" w:rsidP="007929F6">
      <w:pPr>
        <w:ind w:left="567" w:hanging="283"/>
        <w:rPr>
          <w:sz w:val="21"/>
          <w:szCs w:val="21"/>
        </w:rPr>
      </w:pPr>
      <w:r w:rsidRPr="00EF5A2F">
        <w:rPr>
          <w:color w:val="000000"/>
          <w:sz w:val="21"/>
          <w:szCs w:val="21"/>
        </w:rPr>
        <w:t>- a személyes adatok széles körének</w:t>
      </w:r>
      <w:r w:rsidRPr="00EF5A2F">
        <w:rPr>
          <w:sz w:val="21"/>
          <w:szCs w:val="21"/>
        </w:rPr>
        <w:t xml:space="preserve"> jogosulatlan megváltoztatása, továbbítása, nyilvánosságra hozatala, szándékolt, vagy véletlen törlése vagy megsemmisítése, vagy más jogellenes adatkezelési eset estén, illetve </w:t>
      </w:r>
    </w:p>
    <w:p w:rsidR="007929F6" w:rsidRDefault="007929F6" w:rsidP="007929F6">
      <w:pPr>
        <w:ind w:left="567" w:hanging="283"/>
        <w:rPr>
          <w:sz w:val="21"/>
          <w:szCs w:val="21"/>
        </w:rPr>
      </w:pPr>
      <w:r w:rsidRPr="00EF5A2F">
        <w:rPr>
          <w:sz w:val="21"/>
          <w:szCs w:val="21"/>
        </w:rPr>
        <w:t xml:space="preserve">- </w:t>
      </w:r>
      <w:r w:rsidRPr="00EF5A2F">
        <w:rPr>
          <w:sz w:val="21"/>
          <w:szCs w:val="21"/>
        </w:rPr>
        <w:tab/>
        <w:t xml:space="preserve">az adatok körétől függetlenül minden olyan eset, amikor az incidensnek az </w:t>
      </w:r>
      <w:r>
        <w:rPr>
          <w:sz w:val="21"/>
          <w:szCs w:val="21"/>
        </w:rPr>
        <w:t>Érintett</w:t>
      </w:r>
      <w:r w:rsidRPr="00EF5A2F">
        <w:rPr>
          <w:sz w:val="21"/>
          <w:szCs w:val="21"/>
        </w:rPr>
        <w:t xml:space="preserve">re hátrányos hatása valószínűsíthető, vagy a hátrányos következmény bekövetkezés mértéke biztos. </w:t>
      </w:r>
    </w:p>
    <w:p w:rsidR="007929F6" w:rsidRPr="00EF5A2F" w:rsidRDefault="007929F6" w:rsidP="007929F6">
      <w:pPr>
        <w:ind w:left="567" w:hanging="283"/>
        <w:rPr>
          <w:sz w:val="21"/>
          <w:szCs w:val="21"/>
        </w:rPr>
      </w:pPr>
    </w:p>
    <w:p w:rsidR="007929F6" w:rsidRPr="00EF5A2F" w:rsidRDefault="007929F6" w:rsidP="007929F6">
      <w:pPr>
        <w:rPr>
          <w:color w:val="000000"/>
          <w:sz w:val="21"/>
          <w:szCs w:val="21"/>
        </w:rPr>
      </w:pPr>
      <w:r w:rsidRPr="00EF5A2F">
        <w:rPr>
          <w:sz w:val="21"/>
          <w:szCs w:val="21"/>
        </w:rPr>
        <w:t>Az incidens fokozata alapján az adatvédelemért felelős személy az alábbi intézkedéseket köteles megtenni:</w:t>
      </w:r>
    </w:p>
    <w:p w:rsidR="007929F6" w:rsidRPr="00EF5A2F" w:rsidRDefault="007929F6" w:rsidP="007929F6">
      <w:pPr>
        <w:rPr>
          <w:color w:val="000000"/>
          <w:sz w:val="21"/>
          <w:szCs w:val="21"/>
        </w:rPr>
      </w:pPr>
      <w:proofErr w:type="gramStart"/>
      <w:r w:rsidRPr="00EF5A2F">
        <w:rPr>
          <w:color w:val="000000"/>
          <w:sz w:val="21"/>
          <w:szCs w:val="21"/>
        </w:rPr>
        <w:t>a</w:t>
      </w:r>
      <w:proofErr w:type="gramEnd"/>
      <w:r w:rsidRPr="00EF5A2F">
        <w:rPr>
          <w:color w:val="000000"/>
          <w:sz w:val="21"/>
          <w:szCs w:val="21"/>
        </w:rPr>
        <w:t xml:space="preserve">.) Alacsony szintű adatvédelmi incidens esetén az adatvédelemért felelős személy – amennyiben az incidens érinti az informatikai rendszer, úgy az </w:t>
      </w:r>
      <w:r>
        <w:rPr>
          <w:color w:val="000000"/>
          <w:sz w:val="21"/>
          <w:szCs w:val="21"/>
        </w:rPr>
        <w:t>Érintett</w:t>
      </w:r>
      <w:r w:rsidRPr="00EF5A2F">
        <w:rPr>
          <w:color w:val="000000"/>
          <w:sz w:val="21"/>
          <w:szCs w:val="21"/>
        </w:rPr>
        <w:t xml:space="preserve"> rendszergazdával együtt meghatározza az adatvédelmi incidens kezelésének módját és felhívja az intézkedésre jogosult személyt az incidens kezelésére, valamint rögzíti az adatvédelmi incidenst az incidensek nyilvántartásába és tájékoztatja az </w:t>
      </w:r>
      <w:r>
        <w:rPr>
          <w:color w:val="000000"/>
          <w:sz w:val="21"/>
          <w:szCs w:val="21"/>
        </w:rPr>
        <w:t>Érintett</w:t>
      </w:r>
      <w:r w:rsidRPr="00EF5A2F">
        <w:rPr>
          <w:color w:val="000000"/>
          <w:sz w:val="21"/>
          <w:szCs w:val="21"/>
        </w:rPr>
        <w:t xml:space="preserve"> szakterület vezetőjét, valamint az Adatkezelő vezetőjét.</w:t>
      </w:r>
    </w:p>
    <w:p w:rsidR="007929F6" w:rsidRPr="00EF5A2F" w:rsidRDefault="007929F6" w:rsidP="007929F6">
      <w:pPr>
        <w:rPr>
          <w:color w:val="000000"/>
          <w:sz w:val="21"/>
          <w:szCs w:val="21"/>
        </w:rPr>
      </w:pPr>
      <w:r w:rsidRPr="00EF5A2F">
        <w:rPr>
          <w:color w:val="000000"/>
          <w:sz w:val="21"/>
          <w:szCs w:val="21"/>
        </w:rPr>
        <w:t xml:space="preserve">b.) </w:t>
      </w:r>
      <w:proofErr w:type="gramStart"/>
      <w:r w:rsidRPr="00EF5A2F">
        <w:rPr>
          <w:color w:val="000000"/>
          <w:sz w:val="21"/>
          <w:szCs w:val="21"/>
        </w:rPr>
        <w:t xml:space="preserve">Közepes szintű adatvédelmi incidens esetén: az adatvédelemért felelős személy haladéktalanul, de legkésőbb </w:t>
      </w:r>
      <w:r w:rsidR="00321A63">
        <w:rPr>
          <w:color w:val="000000"/>
          <w:sz w:val="21"/>
          <w:szCs w:val="21"/>
        </w:rPr>
        <w:t>24</w:t>
      </w:r>
      <w:r w:rsidRPr="00EF5A2F">
        <w:rPr>
          <w:color w:val="000000"/>
          <w:sz w:val="21"/>
          <w:szCs w:val="21"/>
        </w:rPr>
        <w:t xml:space="preserve"> órán belül munkacsoportot hív össze, amelyben részt vesz az adatvédelemért felelős </w:t>
      </w:r>
      <w:r w:rsidRPr="00EF5A2F">
        <w:rPr>
          <w:color w:val="000000"/>
          <w:sz w:val="21"/>
          <w:szCs w:val="21"/>
        </w:rPr>
        <w:lastRenderedPageBreak/>
        <w:t xml:space="preserve">személyen kívül az </w:t>
      </w:r>
      <w:r>
        <w:rPr>
          <w:color w:val="000000"/>
          <w:sz w:val="21"/>
          <w:szCs w:val="21"/>
        </w:rPr>
        <w:t>Érintett</w:t>
      </w:r>
      <w:r w:rsidRPr="00EF5A2F">
        <w:rPr>
          <w:color w:val="000000"/>
          <w:sz w:val="21"/>
          <w:szCs w:val="21"/>
        </w:rPr>
        <w:t xml:space="preserve"> szakterület vezetője, valamint amennyiben az incidens informatikai rendszert is érint, a rendszergazda; a munkacsoport meghatározza az adatvédelmi incidens kezelésének módját és felhívja az intézkedésre jogosult személyt az incidens kezelésére, </w:t>
      </w:r>
      <w:bookmarkStart w:id="35" w:name="_Hlk484002517"/>
      <w:r w:rsidRPr="00EF5A2F">
        <w:rPr>
          <w:color w:val="000000"/>
          <w:sz w:val="21"/>
          <w:szCs w:val="21"/>
        </w:rPr>
        <w:t>az adatvédelemért felelős személy rögzíti az adatvédelmi incidenst az incidensek nyilvántartásában és Tájékoztatja az Adatkezelő vezetőjét.</w:t>
      </w:r>
      <w:proofErr w:type="gramEnd"/>
    </w:p>
    <w:p w:rsidR="007929F6" w:rsidRPr="00EF5A2F" w:rsidRDefault="007929F6" w:rsidP="007929F6">
      <w:pPr>
        <w:rPr>
          <w:color w:val="000000"/>
          <w:sz w:val="21"/>
          <w:szCs w:val="21"/>
        </w:rPr>
      </w:pPr>
      <w:proofErr w:type="gramStart"/>
      <w:r w:rsidRPr="00EF5A2F">
        <w:rPr>
          <w:color w:val="000000"/>
          <w:sz w:val="21"/>
          <w:szCs w:val="21"/>
        </w:rPr>
        <w:t>c.</w:t>
      </w:r>
      <w:proofErr w:type="gramEnd"/>
      <w:r w:rsidRPr="00EF5A2F">
        <w:rPr>
          <w:color w:val="000000"/>
          <w:sz w:val="21"/>
          <w:szCs w:val="21"/>
        </w:rPr>
        <w:t xml:space="preserve">) </w:t>
      </w:r>
      <w:bookmarkEnd w:id="35"/>
      <w:proofErr w:type="gramStart"/>
      <w:r w:rsidRPr="00EF5A2F">
        <w:rPr>
          <w:color w:val="000000"/>
          <w:sz w:val="21"/>
          <w:szCs w:val="21"/>
        </w:rPr>
        <w:t>Magas szintű adatvédelmi incidens esetén az adatvédelemért felelős személy haladéktalanul, de le</w:t>
      </w:r>
      <w:r w:rsidR="00FC4ED9">
        <w:rPr>
          <w:color w:val="000000"/>
          <w:sz w:val="21"/>
          <w:szCs w:val="21"/>
        </w:rPr>
        <w:t>gkésőbb 24</w:t>
      </w:r>
      <w:r w:rsidRPr="00EF5A2F">
        <w:rPr>
          <w:color w:val="000000"/>
          <w:sz w:val="21"/>
          <w:szCs w:val="21"/>
        </w:rPr>
        <w:t xml:space="preserve"> órán belül munkacsoportot hív össze, amelyben részt vesz az adatvédelemért felelős személyen kívül a szakterület vezetője, amennyiben az incidens az informatikai rendszert érinti, úgy az </w:t>
      </w:r>
      <w:r>
        <w:rPr>
          <w:color w:val="000000"/>
          <w:sz w:val="21"/>
          <w:szCs w:val="21"/>
        </w:rPr>
        <w:t>Érintett</w:t>
      </w:r>
      <w:r w:rsidRPr="00EF5A2F">
        <w:rPr>
          <w:color w:val="000000"/>
          <w:sz w:val="21"/>
          <w:szCs w:val="21"/>
        </w:rPr>
        <w:t xml:space="preserve"> rendszergazda, és Adatkezelő vezetője; a munkacsoport meghatározza az adatvédelmi incidens kezelésének módját és felhívja az intézkedésre jogosult személyt az incidens kezelésére, továbbá amennyiben szükséges, meghatározza az </w:t>
      </w:r>
      <w:r>
        <w:rPr>
          <w:color w:val="000000"/>
          <w:sz w:val="21"/>
          <w:szCs w:val="21"/>
        </w:rPr>
        <w:t>Érintett</w:t>
      </w:r>
      <w:r w:rsidRPr="00EF5A2F">
        <w:rPr>
          <w:color w:val="000000"/>
          <w:sz w:val="21"/>
          <w:szCs w:val="21"/>
        </w:rPr>
        <w:t>ek értesítésének módját, az értesítés tartalmát, és gondoskodik</w:t>
      </w:r>
      <w:proofErr w:type="gramEnd"/>
      <w:r w:rsidRPr="00EF5A2F">
        <w:rPr>
          <w:color w:val="000000"/>
          <w:sz w:val="21"/>
          <w:szCs w:val="21"/>
        </w:rPr>
        <w:t xml:space="preserve"> </w:t>
      </w:r>
      <w:proofErr w:type="gramStart"/>
      <w:r w:rsidRPr="00EF5A2F">
        <w:rPr>
          <w:color w:val="000000"/>
          <w:sz w:val="21"/>
          <w:szCs w:val="21"/>
        </w:rPr>
        <w:t>az</w:t>
      </w:r>
      <w:proofErr w:type="gramEnd"/>
      <w:r w:rsidRPr="00EF5A2F">
        <w:rPr>
          <w:color w:val="000000"/>
          <w:sz w:val="21"/>
          <w:szCs w:val="21"/>
        </w:rPr>
        <w:t xml:space="preserve"> </w:t>
      </w:r>
      <w:r>
        <w:rPr>
          <w:color w:val="000000"/>
          <w:sz w:val="21"/>
          <w:szCs w:val="21"/>
        </w:rPr>
        <w:t>Érintett</w:t>
      </w:r>
      <w:r w:rsidRPr="00EF5A2F">
        <w:rPr>
          <w:color w:val="000000"/>
          <w:sz w:val="21"/>
          <w:szCs w:val="21"/>
        </w:rPr>
        <w:t>ek haladéktalan értesítéséről, továbbá az adatvédelemért felelős személy rögzíti az adatvédelmi incidenst az incidensek nyilvántartásában.</w:t>
      </w:r>
    </w:p>
    <w:p w:rsidR="007929F6" w:rsidRPr="00EF5A2F" w:rsidRDefault="007929F6" w:rsidP="007929F6">
      <w:pPr>
        <w:rPr>
          <w:color w:val="000000"/>
          <w:sz w:val="21"/>
          <w:szCs w:val="21"/>
        </w:rPr>
      </w:pPr>
    </w:p>
    <w:p w:rsidR="007929F6" w:rsidRPr="00EF5A2F" w:rsidRDefault="007929F6" w:rsidP="007929F6">
      <w:pPr>
        <w:rPr>
          <w:color w:val="000000"/>
          <w:sz w:val="21"/>
          <w:szCs w:val="21"/>
        </w:rPr>
      </w:pPr>
      <w:r w:rsidRPr="00EF5A2F">
        <w:rPr>
          <w:color w:val="000000"/>
          <w:sz w:val="21"/>
          <w:szCs w:val="21"/>
        </w:rPr>
        <w:t xml:space="preserve">Az Adatkezelő az adatvédelemért felelős személy útján az adatvédelmi incidenssel kapcsolatos intézkedések ellenőrzése, valamint az </w:t>
      </w:r>
      <w:r>
        <w:rPr>
          <w:color w:val="000000"/>
          <w:sz w:val="21"/>
          <w:szCs w:val="21"/>
        </w:rPr>
        <w:t>Érintett</w:t>
      </w:r>
      <w:r w:rsidRPr="00EF5A2F">
        <w:rPr>
          <w:color w:val="000000"/>
          <w:sz w:val="21"/>
          <w:szCs w:val="21"/>
        </w:rPr>
        <w:t xml:space="preserve"> tájékoztatása céljából az adatvédelmi incidensekről nyilvántartást vezet, amely tartalmazza az adatvédelmi incidenssel </w:t>
      </w:r>
      <w:r>
        <w:rPr>
          <w:color w:val="000000"/>
          <w:sz w:val="21"/>
          <w:szCs w:val="21"/>
        </w:rPr>
        <w:t>Érintett</w:t>
      </w:r>
      <w:r w:rsidRPr="00EF5A2F">
        <w:rPr>
          <w:color w:val="000000"/>
          <w:sz w:val="21"/>
          <w:szCs w:val="21"/>
        </w:rPr>
        <w:t xml:space="preserve"> személyes adatok körét, az adatvédelmi incidenssel </w:t>
      </w:r>
      <w:r>
        <w:rPr>
          <w:color w:val="000000"/>
          <w:sz w:val="21"/>
          <w:szCs w:val="21"/>
        </w:rPr>
        <w:t>Érintett</w:t>
      </w:r>
      <w:r w:rsidRPr="00EF5A2F">
        <w:rPr>
          <w:color w:val="000000"/>
          <w:sz w:val="21"/>
          <w:szCs w:val="21"/>
        </w:rPr>
        <w:t xml:space="preserve">ek körét és számát, az adatvédelmi incidens időpontját, körülményeit, hatásait és az elhárítására megtett intézkedéseket, valamint az adatkezelést előíró jogszabályban meghatározott egyéb adatokat. </w:t>
      </w:r>
    </w:p>
    <w:p w:rsidR="007929F6" w:rsidRPr="00EF5A2F" w:rsidRDefault="007929F6" w:rsidP="007929F6">
      <w:pPr>
        <w:rPr>
          <w:color w:val="000000"/>
          <w:sz w:val="21"/>
          <w:szCs w:val="21"/>
        </w:rPr>
      </w:pPr>
      <w:r w:rsidRPr="00EF5A2F">
        <w:rPr>
          <w:color w:val="000000"/>
          <w:sz w:val="21"/>
          <w:szCs w:val="21"/>
        </w:rPr>
        <w:t xml:space="preserve">Amennyiben az </w:t>
      </w:r>
      <w:r>
        <w:rPr>
          <w:color w:val="000000"/>
          <w:sz w:val="21"/>
          <w:szCs w:val="21"/>
        </w:rPr>
        <w:t>Érintett</w:t>
      </w:r>
      <w:r w:rsidRPr="00EF5A2F">
        <w:rPr>
          <w:color w:val="000000"/>
          <w:sz w:val="21"/>
          <w:szCs w:val="21"/>
        </w:rPr>
        <w:t xml:space="preserve"> ezt kéri, az adatvédelemért felelős személy tájékoztatást ad az </w:t>
      </w:r>
      <w:r>
        <w:rPr>
          <w:color w:val="000000"/>
          <w:sz w:val="21"/>
          <w:szCs w:val="21"/>
        </w:rPr>
        <w:t>Érintett</w:t>
      </w:r>
      <w:r w:rsidRPr="00EF5A2F">
        <w:rPr>
          <w:color w:val="000000"/>
          <w:sz w:val="21"/>
          <w:szCs w:val="21"/>
        </w:rPr>
        <w:t xml:space="preserve"> személyes adatára is kiterjedő adatvédelmi incidensekkel kapcsolatban.</w:t>
      </w:r>
    </w:p>
    <w:p w:rsidR="007929F6" w:rsidRPr="00EF5A2F" w:rsidRDefault="007929F6" w:rsidP="007929F6">
      <w:pPr>
        <w:rPr>
          <w:sz w:val="21"/>
          <w:szCs w:val="21"/>
        </w:rPr>
      </w:pPr>
    </w:p>
    <w:p w:rsidR="007929F6" w:rsidRPr="00EF5A2F" w:rsidRDefault="007929F6" w:rsidP="007929F6">
      <w:pPr>
        <w:widowControl w:val="0"/>
        <w:tabs>
          <w:tab w:val="left" w:pos="614"/>
        </w:tabs>
        <w:autoSpaceDE w:val="0"/>
        <w:autoSpaceDN w:val="0"/>
        <w:spacing w:line="247" w:lineRule="auto"/>
        <w:ind w:right="119"/>
        <w:rPr>
          <w:sz w:val="21"/>
          <w:szCs w:val="21"/>
        </w:rPr>
      </w:pPr>
      <w:r w:rsidRPr="00EF5A2F">
        <w:rPr>
          <w:sz w:val="21"/>
          <w:szCs w:val="21"/>
        </w:rPr>
        <w:t>A nyilvántartásban szereplő adatvédelmi incidensekre vonatkozó adatokat 5 évig meg kell őrizni.</w:t>
      </w:r>
    </w:p>
    <w:p w:rsidR="007771EE" w:rsidRDefault="007771EE" w:rsidP="00F61A4F">
      <w:pPr>
        <w:rPr>
          <w:sz w:val="21"/>
          <w:szCs w:val="21"/>
        </w:rPr>
      </w:pPr>
    </w:p>
    <w:p w:rsidR="00F55DE3" w:rsidRDefault="00F55DE3" w:rsidP="00F61A4F">
      <w:pPr>
        <w:rPr>
          <w:sz w:val="21"/>
          <w:szCs w:val="21"/>
        </w:rPr>
      </w:pPr>
    </w:p>
    <w:p w:rsidR="007929F6" w:rsidRPr="00EF5A2F" w:rsidRDefault="007929F6" w:rsidP="00F61A4F">
      <w:pPr>
        <w:rPr>
          <w:sz w:val="21"/>
          <w:szCs w:val="21"/>
        </w:rPr>
      </w:pPr>
    </w:p>
    <w:p w:rsidR="007771EE" w:rsidRPr="00EF5A2F" w:rsidRDefault="007771EE" w:rsidP="00F61A4F">
      <w:pPr>
        <w:rPr>
          <w:sz w:val="21"/>
          <w:szCs w:val="21"/>
        </w:rPr>
      </w:pPr>
    </w:p>
    <w:p w:rsidR="00103609" w:rsidRDefault="00103609">
      <w:pPr>
        <w:spacing w:after="160" w:line="259" w:lineRule="auto"/>
        <w:jc w:val="left"/>
        <w:rPr>
          <w:rFonts w:eastAsiaTheme="majorEastAsia"/>
          <w:b/>
          <w:sz w:val="21"/>
          <w:szCs w:val="21"/>
        </w:rPr>
      </w:pPr>
      <w:r>
        <w:br w:type="page"/>
      </w:r>
    </w:p>
    <w:p w:rsidR="00B94CEF" w:rsidRDefault="00F55DE3" w:rsidP="005B07AC">
      <w:pPr>
        <w:pStyle w:val="Cmsor1"/>
      </w:pPr>
      <w:bookmarkStart w:id="36" w:name="_Toc66103487"/>
      <w:r>
        <w:lastRenderedPageBreak/>
        <w:t>8</w:t>
      </w:r>
      <w:r w:rsidR="009D3167" w:rsidRPr="00EF5A2F">
        <w:t>. ADATKEZELÉSI TERV, NYILVÁNTARTÁS</w:t>
      </w:r>
      <w:r w:rsidR="00DD11BB">
        <w:t>OK</w:t>
      </w:r>
      <w:bookmarkEnd w:id="36"/>
    </w:p>
    <w:p w:rsidR="00F55DE3" w:rsidRPr="00F55DE3" w:rsidRDefault="00F55DE3" w:rsidP="00F55DE3"/>
    <w:p w:rsidR="00B94CEF" w:rsidRPr="00EF5A2F" w:rsidRDefault="00F55DE3" w:rsidP="00B94CEF">
      <w:pPr>
        <w:pStyle w:val="Cmsor2"/>
        <w:rPr>
          <w:rFonts w:cs="Arial"/>
          <w:sz w:val="21"/>
          <w:szCs w:val="21"/>
        </w:rPr>
      </w:pPr>
      <w:bookmarkStart w:id="37" w:name="_Toc66103488"/>
      <w:r>
        <w:rPr>
          <w:rFonts w:cs="Arial"/>
          <w:sz w:val="21"/>
          <w:szCs w:val="21"/>
        </w:rPr>
        <w:t>8</w:t>
      </w:r>
      <w:r w:rsidR="00B94CEF" w:rsidRPr="00EF5A2F">
        <w:rPr>
          <w:rFonts w:cs="Arial"/>
          <w:sz w:val="21"/>
          <w:szCs w:val="21"/>
        </w:rPr>
        <w:t>.1. Adatkezelési terv</w:t>
      </w:r>
      <w:bookmarkEnd w:id="37"/>
    </w:p>
    <w:p w:rsidR="00B94CEF" w:rsidRPr="00EF5A2F" w:rsidRDefault="00B94CEF" w:rsidP="00B94CEF">
      <w:pPr>
        <w:rPr>
          <w:color w:val="000000"/>
          <w:sz w:val="21"/>
          <w:szCs w:val="21"/>
        </w:rPr>
      </w:pPr>
      <w:r w:rsidRPr="00EF5A2F">
        <w:rPr>
          <w:color w:val="000000"/>
          <w:sz w:val="21"/>
          <w:szCs w:val="21"/>
        </w:rPr>
        <w:t xml:space="preserve">Személyes adatok kezelésével járó új tevékenységek bevezetésekor az alábbi feladatokat kell elvégeznie az adatvédelemért felelős személynek: </w:t>
      </w:r>
    </w:p>
    <w:p w:rsidR="00B94CEF" w:rsidRPr="00EF5A2F" w:rsidRDefault="00B94CEF" w:rsidP="00F55DE3">
      <w:pPr>
        <w:tabs>
          <w:tab w:val="left" w:pos="284"/>
        </w:tabs>
        <w:ind w:left="284" w:hanging="284"/>
        <w:rPr>
          <w:sz w:val="21"/>
          <w:szCs w:val="21"/>
        </w:rPr>
      </w:pPr>
      <w:proofErr w:type="gramStart"/>
      <w:r w:rsidRPr="00EF5A2F">
        <w:rPr>
          <w:sz w:val="21"/>
          <w:szCs w:val="21"/>
        </w:rPr>
        <w:t>a</w:t>
      </w:r>
      <w:proofErr w:type="gramEnd"/>
      <w:r w:rsidRPr="00EF5A2F">
        <w:rPr>
          <w:sz w:val="21"/>
          <w:szCs w:val="21"/>
        </w:rPr>
        <w:t xml:space="preserve">) meg kell határoznia </w:t>
      </w:r>
      <w:r w:rsidRPr="00F55DE3">
        <w:rPr>
          <w:sz w:val="21"/>
          <w:szCs w:val="21"/>
        </w:rPr>
        <w:t xml:space="preserve">a kezelendő személyes adatok körét, </w:t>
      </w:r>
      <w:r w:rsidRPr="00EF5A2F">
        <w:rPr>
          <w:sz w:val="21"/>
          <w:szCs w:val="21"/>
        </w:rPr>
        <w:t>az adatok kezelésének célját,</w:t>
      </w:r>
      <w:r w:rsidR="00F55DE3">
        <w:rPr>
          <w:sz w:val="21"/>
          <w:szCs w:val="21"/>
        </w:rPr>
        <w:t xml:space="preserve"> </w:t>
      </w:r>
      <w:r w:rsidRPr="00EF5A2F">
        <w:rPr>
          <w:sz w:val="21"/>
          <w:szCs w:val="21"/>
        </w:rPr>
        <w:t>az adatkezelés jogalapját, az adatkezelés időtartamát,</w:t>
      </w:r>
    </w:p>
    <w:p w:rsidR="00B94CEF" w:rsidRPr="00EF5A2F" w:rsidRDefault="00B94CEF" w:rsidP="00F55DE3">
      <w:pPr>
        <w:pStyle w:val="Listaszerbekezds"/>
        <w:numPr>
          <w:ilvl w:val="0"/>
          <w:numId w:val="7"/>
        </w:numPr>
        <w:tabs>
          <w:tab w:val="left" w:pos="284"/>
        </w:tabs>
        <w:ind w:left="284" w:hanging="284"/>
        <w:contextualSpacing w:val="0"/>
        <w:rPr>
          <w:sz w:val="21"/>
          <w:szCs w:val="21"/>
        </w:rPr>
      </w:pPr>
      <w:r w:rsidRPr="00EF5A2F">
        <w:rPr>
          <w:sz w:val="21"/>
          <w:szCs w:val="21"/>
        </w:rPr>
        <w:t>fel kell mérnie, hogy az adatok milyen informatikai rendszerben lesznek kezelve, az adatok milyen informatikai rendszerben jelennek meg,</w:t>
      </w:r>
    </w:p>
    <w:p w:rsidR="00B94CEF" w:rsidRPr="00EF5A2F" w:rsidRDefault="00B94CEF" w:rsidP="00F55DE3">
      <w:pPr>
        <w:pStyle w:val="Listaszerbekezds"/>
        <w:numPr>
          <w:ilvl w:val="0"/>
          <w:numId w:val="7"/>
        </w:numPr>
        <w:tabs>
          <w:tab w:val="left" w:pos="284"/>
        </w:tabs>
        <w:ind w:left="284" w:hanging="284"/>
        <w:contextualSpacing w:val="0"/>
        <w:rPr>
          <w:sz w:val="21"/>
          <w:szCs w:val="21"/>
        </w:rPr>
      </w:pPr>
      <w:r w:rsidRPr="00EF5A2F">
        <w:rPr>
          <w:sz w:val="21"/>
          <w:szCs w:val="21"/>
        </w:rPr>
        <w:t>meg kell határoznia, hogy előre láthatóan az adatokhoz kinek szükséges hozzáférnie az Adatkezelőn belül, illetve kívül,</w:t>
      </w:r>
    </w:p>
    <w:p w:rsidR="00B94CEF" w:rsidRPr="00EF5A2F" w:rsidRDefault="00B94CEF" w:rsidP="00F55DE3">
      <w:pPr>
        <w:pStyle w:val="Listaszerbekezds"/>
        <w:numPr>
          <w:ilvl w:val="0"/>
          <w:numId w:val="7"/>
        </w:numPr>
        <w:tabs>
          <w:tab w:val="left" w:pos="284"/>
        </w:tabs>
        <w:ind w:left="284" w:hanging="284"/>
        <w:contextualSpacing w:val="0"/>
        <w:rPr>
          <w:sz w:val="21"/>
          <w:szCs w:val="21"/>
        </w:rPr>
      </w:pPr>
      <w:r w:rsidRPr="00EF5A2F">
        <w:rPr>
          <w:sz w:val="21"/>
          <w:szCs w:val="21"/>
        </w:rPr>
        <w:t xml:space="preserve">be kell mutatni, hogy az adatokat szükséges-e továbbítani más személy számára, </w:t>
      </w:r>
    </w:p>
    <w:p w:rsidR="00B94CEF" w:rsidRPr="00EF5A2F" w:rsidRDefault="00B94CEF" w:rsidP="00F55DE3">
      <w:pPr>
        <w:pStyle w:val="Listaszerbekezds"/>
        <w:numPr>
          <w:ilvl w:val="0"/>
          <w:numId w:val="7"/>
        </w:numPr>
        <w:tabs>
          <w:tab w:val="left" w:pos="284"/>
        </w:tabs>
        <w:ind w:left="284" w:hanging="284"/>
        <w:contextualSpacing w:val="0"/>
        <w:rPr>
          <w:sz w:val="21"/>
          <w:szCs w:val="21"/>
        </w:rPr>
      </w:pPr>
      <w:r w:rsidRPr="00EF5A2F">
        <w:rPr>
          <w:sz w:val="21"/>
          <w:szCs w:val="21"/>
        </w:rPr>
        <w:t>be kell mutatni, hogy az adatkezeléshez igénybe kell-e venni adatfeldolgozót, amennyiben igen, az adatfeldolgozó feladata mi lesz, várhatóan ki lesz az adatfeldolgozó,</w:t>
      </w:r>
    </w:p>
    <w:p w:rsidR="00B94CEF" w:rsidRPr="00EF5A2F" w:rsidRDefault="00B94CEF" w:rsidP="00F55DE3">
      <w:pPr>
        <w:pStyle w:val="Listaszerbekezds"/>
        <w:numPr>
          <w:ilvl w:val="0"/>
          <w:numId w:val="7"/>
        </w:numPr>
        <w:tabs>
          <w:tab w:val="left" w:pos="284"/>
        </w:tabs>
        <w:ind w:left="284" w:hanging="284"/>
        <w:contextualSpacing w:val="0"/>
        <w:rPr>
          <w:sz w:val="21"/>
          <w:szCs w:val="21"/>
        </w:rPr>
      </w:pPr>
      <w:r w:rsidRPr="00EF5A2F">
        <w:rPr>
          <w:sz w:val="21"/>
          <w:szCs w:val="21"/>
        </w:rPr>
        <w:t xml:space="preserve">meg kell határozni az adatkezelés megkezdésének tervezett időpontját, az adatok felvételének módját és pontos helyét (pl.: erre szolgáló internetes felület vagy papír alapú adatfelvétel). </w:t>
      </w:r>
    </w:p>
    <w:p w:rsidR="00B94CEF" w:rsidRPr="00EF5A2F" w:rsidRDefault="00B94CEF" w:rsidP="00B94CEF">
      <w:pPr>
        <w:rPr>
          <w:color w:val="000000"/>
          <w:sz w:val="21"/>
          <w:szCs w:val="21"/>
        </w:rPr>
      </w:pPr>
      <w:r w:rsidRPr="00EF5A2F">
        <w:rPr>
          <w:color w:val="000000"/>
          <w:sz w:val="21"/>
          <w:szCs w:val="21"/>
        </w:rPr>
        <w:t>A kialakított adatkezelési terv alapján az adatkezelésről szóló tájékoztatót és a végleges adatfeldolgozási szerződést az adatvédelemért felelős személy készíti el.</w:t>
      </w:r>
    </w:p>
    <w:p w:rsidR="00B94CEF" w:rsidRDefault="00B94CEF" w:rsidP="00B94CEF">
      <w:pPr>
        <w:pStyle w:val="Cmsor2"/>
        <w:rPr>
          <w:rFonts w:cs="Arial"/>
          <w:sz w:val="21"/>
          <w:szCs w:val="21"/>
        </w:rPr>
      </w:pPr>
    </w:p>
    <w:p w:rsidR="007929F6" w:rsidRPr="007929F6" w:rsidRDefault="007929F6" w:rsidP="007929F6">
      <w:pPr>
        <w:pStyle w:val="Cmsor2"/>
        <w:rPr>
          <w:sz w:val="21"/>
          <w:szCs w:val="21"/>
        </w:rPr>
      </w:pPr>
      <w:bookmarkStart w:id="38" w:name="_Toc66103489"/>
      <w:r w:rsidRPr="007929F6">
        <w:rPr>
          <w:sz w:val="21"/>
          <w:szCs w:val="21"/>
        </w:rPr>
        <w:t>8.2. Nyilvántartások</w:t>
      </w:r>
      <w:bookmarkEnd w:id="38"/>
    </w:p>
    <w:p w:rsidR="00B94CEF" w:rsidRPr="00113FB4" w:rsidRDefault="00F55DE3" w:rsidP="00113FB4">
      <w:pPr>
        <w:pStyle w:val="Cmsor3"/>
        <w:rPr>
          <w:lang w:val="hu-HU"/>
        </w:rPr>
      </w:pPr>
      <w:bookmarkStart w:id="39" w:name="_Toc66103490"/>
      <w:r w:rsidRPr="00113FB4">
        <w:rPr>
          <w:lang w:val="hu-HU"/>
        </w:rPr>
        <w:t>8</w:t>
      </w:r>
      <w:r w:rsidR="00B94CEF" w:rsidRPr="00113FB4">
        <w:rPr>
          <w:lang w:val="hu-HU"/>
        </w:rPr>
        <w:t>.</w:t>
      </w:r>
      <w:r w:rsidR="007771EE" w:rsidRPr="00113FB4">
        <w:rPr>
          <w:lang w:val="hu-HU"/>
        </w:rPr>
        <w:t>2</w:t>
      </w:r>
      <w:r w:rsidR="00B94CEF" w:rsidRPr="00113FB4">
        <w:rPr>
          <w:lang w:val="hu-HU"/>
        </w:rPr>
        <w:t>.</w:t>
      </w:r>
      <w:r w:rsidR="007929F6" w:rsidRPr="00113FB4">
        <w:rPr>
          <w:lang w:val="hu-HU"/>
        </w:rPr>
        <w:t>1.</w:t>
      </w:r>
      <w:r w:rsidR="00B94CEF" w:rsidRPr="00113FB4">
        <w:rPr>
          <w:lang w:val="hu-HU"/>
        </w:rPr>
        <w:t xml:space="preserve"> Adatvagyon nyilvántartás</w:t>
      </w:r>
      <w:bookmarkEnd w:id="39"/>
      <w:r w:rsidR="00B94CEF" w:rsidRPr="00113FB4">
        <w:rPr>
          <w:lang w:val="hu-HU"/>
        </w:rPr>
        <w:t xml:space="preserve"> </w:t>
      </w:r>
    </w:p>
    <w:p w:rsidR="00B94CEF" w:rsidRPr="00EF5A2F" w:rsidRDefault="00B94CEF" w:rsidP="00B94CEF">
      <w:pPr>
        <w:rPr>
          <w:color w:val="000000"/>
          <w:sz w:val="21"/>
          <w:szCs w:val="21"/>
        </w:rPr>
      </w:pPr>
      <w:r w:rsidRPr="00EF5A2F">
        <w:rPr>
          <w:color w:val="000000"/>
          <w:sz w:val="21"/>
          <w:szCs w:val="21"/>
        </w:rPr>
        <w:t>Az adatvédelemért felelős személy az adatkezelések átláthatóságának biztosítása érdekében nem nyilvános adatvagyon nyilvántartást vezet, amely tartalmazza legalább:</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az Adatkezelő kezelésében lévő adatok felsorolását,</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azt, hogy adott adat milyen informatikai rendszerben kerül kezelésre,</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az adatok kezelésének és feldolgozásának fizikai helyszínét,</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 xml:space="preserve">annak leírását, hogy az adatok esetleges továbbítása másik Adatkezelőhöz, illetve átadása adatfeldolgozók részére milyen módon történik, milyen biztonsági intézkedések mellett, </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az adathoz milyen típusú munkavállalók vagy megbízottak férhetnek hozzá, ideértve az adatfeldolgozásra jogosult személyeket is,</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 xml:space="preserve">az adat kezelésének mi a jogalapja, </w:t>
      </w:r>
    </w:p>
    <w:p w:rsidR="00B94CEF" w:rsidRPr="00EF5A2F" w:rsidRDefault="00B94CEF" w:rsidP="00F55DE3">
      <w:pPr>
        <w:pStyle w:val="Listaszerbekezds"/>
        <w:numPr>
          <w:ilvl w:val="0"/>
          <w:numId w:val="10"/>
        </w:numPr>
        <w:tabs>
          <w:tab w:val="left" w:pos="284"/>
        </w:tabs>
        <w:ind w:left="284" w:hanging="284"/>
        <w:contextualSpacing w:val="0"/>
        <w:rPr>
          <w:sz w:val="21"/>
          <w:szCs w:val="21"/>
        </w:rPr>
      </w:pPr>
      <w:r w:rsidRPr="00EF5A2F">
        <w:rPr>
          <w:sz w:val="21"/>
          <w:szCs w:val="21"/>
        </w:rPr>
        <w:t>az adatkezelési tájékoztatót, vagy annak egyértelmű beazonosíthatóságához szükséges adatokat, hogy mikor, milyen adatkezelési tájékoztató vonatkozott az adatkezelésre.</w:t>
      </w:r>
    </w:p>
    <w:p w:rsidR="00F55DE3" w:rsidRDefault="00F55DE3" w:rsidP="00DD11BB">
      <w:pPr>
        <w:pStyle w:val="Cmsor2"/>
        <w:rPr>
          <w:sz w:val="21"/>
          <w:szCs w:val="21"/>
        </w:rPr>
      </w:pPr>
    </w:p>
    <w:p w:rsidR="00DD11BB" w:rsidRPr="00113FB4" w:rsidRDefault="00F55DE3" w:rsidP="00113FB4">
      <w:pPr>
        <w:pStyle w:val="Cmsor3"/>
        <w:rPr>
          <w:lang w:val="hu-HU"/>
        </w:rPr>
      </w:pPr>
      <w:bookmarkStart w:id="40" w:name="_Toc66103491"/>
      <w:r w:rsidRPr="00113FB4">
        <w:rPr>
          <w:lang w:val="hu-HU"/>
        </w:rPr>
        <w:t>8</w:t>
      </w:r>
      <w:r w:rsidR="007929F6" w:rsidRPr="00113FB4">
        <w:rPr>
          <w:lang w:val="hu-HU"/>
        </w:rPr>
        <w:t>.2.2.</w:t>
      </w:r>
      <w:r w:rsidR="00DD11BB" w:rsidRPr="00113FB4">
        <w:rPr>
          <w:lang w:val="hu-HU"/>
        </w:rPr>
        <w:t xml:space="preserve"> Adattovábbítási nyilvántartás</w:t>
      </w:r>
      <w:bookmarkEnd w:id="40"/>
    </w:p>
    <w:p w:rsidR="00DD11BB" w:rsidRPr="00EF5A2F" w:rsidRDefault="00DD11BB" w:rsidP="00DD11BB">
      <w:pPr>
        <w:rPr>
          <w:sz w:val="21"/>
          <w:szCs w:val="21"/>
        </w:rPr>
      </w:pPr>
      <w:r w:rsidRPr="00DD11BB">
        <w:rPr>
          <w:sz w:val="21"/>
          <w:szCs w:val="21"/>
        </w:rPr>
        <w:t xml:space="preserve">Az adatkezelő az adattovábbítás jogszerűségének ellenőrzése, valamint az </w:t>
      </w:r>
      <w:r w:rsidR="00701DCB">
        <w:rPr>
          <w:sz w:val="21"/>
          <w:szCs w:val="21"/>
        </w:rPr>
        <w:t>Érintett</w:t>
      </w:r>
      <w:r w:rsidRPr="00DD11BB">
        <w:rPr>
          <w:sz w:val="21"/>
          <w:szCs w:val="21"/>
        </w:rPr>
        <w:t xml:space="preserve"> tájékoztatása 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p>
    <w:p w:rsidR="00DD11BB" w:rsidRDefault="00DD11BB" w:rsidP="00F55DE3">
      <w:pPr>
        <w:rPr>
          <w:sz w:val="21"/>
          <w:szCs w:val="21"/>
        </w:rPr>
      </w:pPr>
    </w:p>
    <w:p w:rsidR="00DD11BB" w:rsidRPr="00113FB4" w:rsidRDefault="00F55DE3" w:rsidP="00113FB4">
      <w:pPr>
        <w:pStyle w:val="Cmsor3"/>
        <w:rPr>
          <w:lang w:val="hu-HU"/>
        </w:rPr>
      </w:pPr>
      <w:bookmarkStart w:id="41" w:name="_Toc66103492"/>
      <w:r w:rsidRPr="00113FB4">
        <w:rPr>
          <w:lang w:val="hu-HU"/>
        </w:rPr>
        <w:t>8</w:t>
      </w:r>
      <w:r w:rsidR="007929F6" w:rsidRPr="00113FB4">
        <w:rPr>
          <w:lang w:val="hu-HU"/>
        </w:rPr>
        <w:t>.2.3</w:t>
      </w:r>
      <w:r w:rsidR="00DD11BB" w:rsidRPr="00113FB4">
        <w:rPr>
          <w:lang w:val="hu-HU"/>
        </w:rPr>
        <w:t>. Adatvédelmi incidensek nyilvántartása</w:t>
      </w:r>
      <w:bookmarkEnd w:id="41"/>
    </w:p>
    <w:p w:rsidR="00DD11BB" w:rsidRPr="00EF5A2F" w:rsidRDefault="00DD11BB" w:rsidP="00DD11BB">
      <w:pPr>
        <w:rPr>
          <w:color w:val="000000"/>
          <w:sz w:val="21"/>
          <w:szCs w:val="21"/>
        </w:rPr>
      </w:pPr>
      <w:r w:rsidRPr="00EF5A2F">
        <w:rPr>
          <w:color w:val="000000"/>
          <w:sz w:val="21"/>
          <w:szCs w:val="21"/>
        </w:rPr>
        <w:t xml:space="preserve">Az Adatkezelő az adatvédelemért felelős személy útján az adatvédelmi incidenssel kapcsolatos intézkedések ellenőrzése, valamint az </w:t>
      </w:r>
      <w:r w:rsidR="00701DCB">
        <w:rPr>
          <w:color w:val="000000"/>
          <w:sz w:val="21"/>
          <w:szCs w:val="21"/>
        </w:rPr>
        <w:t>Érintett</w:t>
      </w:r>
      <w:r w:rsidRPr="00EF5A2F">
        <w:rPr>
          <w:color w:val="000000"/>
          <w:sz w:val="21"/>
          <w:szCs w:val="21"/>
        </w:rPr>
        <w:t xml:space="preserve"> tájékoztatása céljából az adatvédelmi incidensekről nyilvántartást vezet, amely tartalmazza az adatvédelmi incidenssel </w:t>
      </w:r>
      <w:r w:rsidR="00701DCB">
        <w:rPr>
          <w:color w:val="000000"/>
          <w:sz w:val="21"/>
          <w:szCs w:val="21"/>
        </w:rPr>
        <w:t>Érintett</w:t>
      </w:r>
      <w:r w:rsidRPr="00EF5A2F">
        <w:rPr>
          <w:color w:val="000000"/>
          <w:sz w:val="21"/>
          <w:szCs w:val="21"/>
        </w:rPr>
        <w:t xml:space="preserve"> személyes adatok körét, az adatvédelmi incidenssel </w:t>
      </w:r>
      <w:r w:rsidR="00701DCB">
        <w:rPr>
          <w:color w:val="000000"/>
          <w:sz w:val="21"/>
          <w:szCs w:val="21"/>
        </w:rPr>
        <w:t>Érintett</w:t>
      </w:r>
      <w:r w:rsidRPr="00EF5A2F">
        <w:rPr>
          <w:color w:val="000000"/>
          <w:sz w:val="21"/>
          <w:szCs w:val="21"/>
        </w:rPr>
        <w:t xml:space="preserve">ek körét és számát, az adatvédelmi incidens időpontját, körülményeit, hatásait és az elhárítására megtett intézkedéseket, valamint az adatkezelést előíró jogszabályban meghatározott egyéb adatokat. </w:t>
      </w:r>
    </w:p>
    <w:p w:rsidR="00DD11BB" w:rsidRPr="00EF5A2F" w:rsidRDefault="00DD11BB" w:rsidP="00DD11BB">
      <w:pPr>
        <w:rPr>
          <w:color w:val="000000"/>
          <w:sz w:val="21"/>
          <w:szCs w:val="21"/>
        </w:rPr>
      </w:pPr>
      <w:r w:rsidRPr="00EF5A2F">
        <w:rPr>
          <w:color w:val="000000"/>
          <w:sz w:val="21"/>
          <w:szCs w:val="21"/>
        </w:rPr>
        <w:t xml:space="preserve">Amennyiben az </w:t>
      </w:r>
      <w:r w:rsidR="00701DCB">
        <w:rPr>
          <w:color w:val="000000"/>
          <w:sz w:val="21"/>
          <w:szCs w:val="21"/>
        </w:rPr>
        <w:t>Érintett</w:t>
      </w:r>
      <w:r w:rsidRPr="00EF5A2F">
        <w:rPr>
          <w:color w:val="000000"/>
          <w:sz w:val="21"/>
          <w:szCs w:val="21"/>
        </w:rPr>
        <w:t xml:space="preserve"> ezt kéri, az adatvédelemért felelős személy tájékoztatást ad az </w:t>
      </w:r>
      <w:r w:rsidR="00701DCB">
        <w:rPr>
          <w:color w:val="000000"/>
          <w:sz w:val="21"/>
          <w:szCs w:val="21"/>
        </w:rPr>
        <w:t>Érintett</w:t>
      </w:r>
      <w:r w:rsidRPr="00EF5A2F">
        <w:rPr>
          <w:color w:val="000000"/>
          <w:sz w:val="21"/>
          <w:szCs w:val="21"/>
        </w:rPr>
        <w:t xml:space="preserve"> személyes adatára is kiterjedő adatvédelmi incidensekkel kapcsolatban.</w:t>
      </w:r>
    </w:p>
    <w:p w:rsidR="00DD11BB" w:rsidRPr="00EF5A2F" w:rsidRDefault="00DD11BB" w:rsidP="007929F6">
      <w:pPr>
        <w:rPr>
          <w:sz w:val="21"/>
          <w:szCs w:val="21"/>
        </w:rPr>
      </w:pPr>
    </w:p>
    <w:p w:rsidR="00386695" w:rsidRDefault="00386695">
      <w:pPr>
        <w:spacing w:after="160" w:line="259" w:lineRule="auto"/>
        <w:jc w:val="left"/>
        <w:rPr>
          <w:sz w:val="21"/>
          <w:szCs w:val="21"/>
        </w:rPr>
      </w:pPr>
    </w:p>
    <w:p w:rsidR="00386695" w:rsidRDefault="00386695" w:rsidP="005B07AC">
      <w:pPr>
        <w:pStyle w:val="Cmsor1"/>
      </w:pPr>
      <w:bookmarkStart w:id="42" w:name="_Toc66103493"/>
      <w:r>
        <w:t xml:space="preserve">9. </w:t>
      </w:r>
      <w:r w:rsidRPr="00EF5A2F">
        <w:t>ADATFELDOLGOZ</w:t>
      </w:r>
      <w:r>
        <w:t>ÁS, ADATTOVÁBBÍTÁS</w:t>
      </w:r>
      <w:bookmarkEnd w:id="42"/>
    </w:p>
    <w:p w:rsidR="00386695" w:rsidRDefault="00386695" w:rsidP="00386695">
      <w:pPr>
        <w:pStyle w:val="Cmsor2"/>
        <w:jc w:val="center"/>
      </w:pPr>
    </w:p>
    <w:p w:rsidR="00386695" w:rsidRPr="00386695" w:rsidRDefault="00386695" w:rsidP="005B07AC">
      <w:pPr>
        <w:pStyle w:val="Cmsor2"/>
        <w:jc w:val="center"/>
      </w:pPr>
      <w:bookmarkStart w:id="43" w:name="_Toc66103494"/>
      <w:r>
        <w:t xml:space="preserve">9.1. </w:t>
      </w:r>
      <w:r w:rsidR="005B07AC" w:rsidRPr="00386695">
        <w:t>Adatfeldolgozó igénybevétele az alapítvány részéről</w:t>
      </w:r>
      <w:bookmarkEnd w:id="43"/>
    </w:p>
    <w:p w:rsidR="00386695" w:rsidRPr="00386695" w:rsidRDefault="00386695" w:rsidP="00386695">
      <w:pPr>
        <w:pStyle w:val="Default"/>
        <w:jc w:val="both"/>
        <w:rPr>
          <w:sz w:val="21"/>
          <w:szCs w:val="21"/>
        </w:rPr>
      </w:pPr>
      <w:r w:rsidRPr="00386695">
        <w:rPr>
          <w:sz w:val="21"/>
          <w:szCs w:val="21"/>
        </w:rPr>
        <w:t xml:space="preserve">Tevékenysége végzése során az Alapítvány, mint adatkezelő egyes esetekben adatfeldolgozókat vesz igénybe. Az adatfeldolgozók a részükre az Alapítvány által továbbított és általuk kezelt vagy feldolgozott személyes adatokat a </w:t>
      </w:r>
      <w:proofErr w:type="spellStart"/>
      <w:r>
        <w:rPr>
          <w:sz w:val="21"/>
          <w:szCs w:val="21"/>
        </w:rPr>
        <w:t>GDPR-r</w:t>
      </w:r>
      <w:r w:rsidRPr="00386695">
        <w:rPr>
          <w:sz w:val="21"/>
          <w:szCs w:val="21"/>
        </w:rPr>
        <w:t>endelettel</w:t>
      </w:r>
      <w:proofErr w:type="spellEnd"/>
      <w:r w:rsidRPr="00386695">
        <w:rPr>
          <w:sz w:val="21"/>
          <w:szCs w:val="21"/>
        </w:rPr>
        <w:t xml:space="preserve"> összhangban rögzítik, kezelik, illetve dolgozzák fel, és erről nyilatkozatot tesznek az Alapítvány részére. </w:t>
      </w:r>
    </w:p>
    <w:p w:rsidR="00386695" w:rsidRDefault="00386695" w:rsidP="00386695">
      <w:pPr>
        <w:pStyle w:val="Default"/>
        <w:jc w:val="both"/>
        <w:rPr>
          <w:sz w:val="21"/>
          <w:szCs w:val="21"/>
        </w:rPr>
      </w:pPr>
    </w:p>
    <w:p w:rsidR="00386695" w:rsidRDefault="00386695" w:rsidP="00386695">
      <w:pPr>
        <w:pStyle w:val="Default"/>
        <w:jc w:val="both"/>
        <w:rPr>
          <w:sz w:val="21"/>
          <w:szCs w:val="21"/>
        </w:rPr>
      </w:pPr>
      <w:r w:rsidRPr="00386695">
        <w:rPr>
          <w:sz w:val="21"/>
          <w:szCs w:val="21"/>
        </w:rPr>
        <w:t xml:space="preserve">Az Alapítvány az adó- és számviteli kötelezettségei teljesítéséhez könyvviteli, könyvvizsgálói szolgáltatói szerződéssel külső szolgáltatót vesz igénybe, aki kezeli az Alapítvánnyal szerződéses vagy kifizetői kapcsolatban levő természetes személyek személyes adatait az Alapítványt terhelő adó- és számviteli kötelezettségek teljesítése céljából. </w:t>
      </w:r>
    </w:p>
    <w:p w:rsidR="00386695" w:rsidRDefault="00386695" w:rsidP="00386695">
      <w:pPr>
        <w:pStyle w:val="Default"/>
        <w:jc w:val="both"/>
        <w:rPr>
          <w:sz w:val="21"/>
          <w:szCs w:val="21"/>
        </w:rPr>
      </w:pPr>
      <w:r w:rsidRPr="00386695">
        <w:rPr>
          <w:sz w:val="21"/>
          <w:szCs w:val="21"/>
        </w:rPr>
        <w:t xml:space="preserve">Az Alapítvány bérszámfejtési tevékenység, jogi szolgáltatói tevékenység, tartalommenedzseri tevékenység ellátása céljából külső adatfeldolgozót vesz igénybe. </w:t>
      </w:r>
    </w:p>
    <w:p w:rsidR="00386695" w:rsidRDefault="00386695" w:rsidP="00386695">
      <w:pPr>
        <w:pStyle w:val="Default"/>
        <w:jc w:val="both"/>
        <w:rPr>
          <w:sz w:val="21"/>
          <w:szCs w:val="21"/>
        </w:rPr>
      </w:pPr>
    </w:p>
    <w:p w:rsidR="00386695" w:rsidRPr="00386695" w:rsidRDefault="00386695" w:rsidP="00386695">
      <w:pPr>
        <w:pStyle w:val="Default"/>
        <w:jc w:val="both"/>
        <w:rPr>
          <w:sz w:val="21"/>
          <w:szCs w:val="21"/>
        </w:rPr>
      </w:pPr>
      <w:r w:rsidRPr="00386695">
        <w:rPr>
          <w:sz w:val="21"/>
          <w:szCs w:val="21"/>
        </w:rPr>
        <w:t xml:space="preserve">Az Alapítvány adatfeldolgozóinak listáját, az általuk végzett tevékenységet az </w:t>
      </w:r>
      <w:r w:rsidR="001C4077">
        <w:rPr>
          <w:sz w:val="21"/>
          <w:szCs w:val="21"/>
        </w:rPr>
        <w:t>5</w:t>
      </w:r>
      <w:r w:rsidRPr="00386695">
        <w:rPr>
          <w:sz w:val="21"/>
          <w:szCs w:val="21"/>
        </w:rPr>
        <w:t xml:space="preserve">. számú melléklet tartalmazza. </w:t>
      </w:r>
    </w:p>
    <w:p w:rsidR="001C4077" w:rsidRDefault="001C4077" w:rsidP="00386695">
      <w:pPr>
        <w:pStyle w:val="Default"/>
        <w:jc w:val="both"/>
        <w:rPr>
          <w:sz w:val="21"/>
          <w:szCs w:val="21"/>
        </w:rPr>
      </w:pPr>
    </w:p>
    <w:p w:rsidR="00386695" w:rsidRDefault="00386695" w:rsidP="00386695">
      <w:pPr>
        <w:pStyle w:val="Default"/>
        <w:jc w:val="both"/>
        <w:rPr>
          <w:sz w:val="21"/>
          <w:szCs w:val="21"/>
        </w:rPr>
      </w:pPr>
      <w:r w:rsidRPr="00386695">
        <w:rPr>
          <w:sz w:val="21"/>
          <w:szCs w:val="21"/>
        </w:rPr>
        <w:t xml:space="preserve">Az Alapítvány adatfeldolgozói számára az adatfeldolgozói szerződések alapján, az ott megjelölt módon adja át a szükséges adatokat. Az Alapítvány adatfeldolgozói Magyarországon rendelkeznek tevékenységi hellyel. </w:t>
      </w:r>
    </w:p>
    <w:p w:rsidR="001C4077" w:rsidRPr="00386695" w:rsidRDefault="001C4077" w:rsidP="00386695">
      <w:pPr>
        <w:pStyle w:val="Default"/>
        <w:jc w:val="both"/>
        <w:rPr>
          <w:sz w:val="21"/>
          <w:szCs w:val="21"/>
        </w:rPr>
      </w:pPr>
    </w:p>
    <w:p w:rsidR="00386695" w:rsidRPr="005B07AC" w:rsidRDefault="001C4077" w:rsidP="005B07AC">
      <w:pPr>
        <w:pStyle w:val="Cmsor2"/>
        <w:jc w:val="center"/>
        <w:rPr>
          <w:sz w:val="21"/>
          <w:szCs w:val="21"/>
        </w:rPr>
      </w:pPr>
      <w:bookmarkStart w:id="44" w:name="_Toc66103495"/>
      <w:r w:rsidRPr="005B07AC">
        <w:rPr>
          <w:sz w:val="21"/>
          <w:szCs w:val="21"/>
        </w:rPr>
        <w:t>9.2. A</w:t>
      </w:r>
      <w:r w:rsidR="005B07AC" w:rsidRPr="005B07AC">
        <w:rPr>
          <w:sz w:val="21"/>
          <w:szCs w:val="21"/>
        </w:rPr>
        <w:t>dattovábbítás</w:t>
      </w:r>
      <w:bookmarkEnd w:id="44"/>
    </w:p>
    <w:p w:rsidR="001C4077" w:rsidRDefault="001C4077" w:rsidP="001C4077">
      <w:pPr>
        <w:rPr>
          <w:sz w:val="21"/>
          <w:szCs w:val="21"/>
        </w:rPr>
      </w:pPr>
      <w:r>
        <w:rPr>
          <w:sz w:val="21"/>
          <w:szCs w:val="21"/>
        </w:rPr>
        <w:t xml:space="preserve">Az Alapítvány </w:t>
      </w:r>
      <w:r w:rsidR="00386695" w:rsidRPr="00386695">
        <w:rPr>
          <w:sz w:val="21"/>
          <w:szCs w:val="21"/>
        </w:rPr>
        <w:t xml:space="preserve">számos jogviszony vonatkozásában köteles személyes adatokat továbbítani az állami ellenőrző szerveknek, valamint támogatási jogviszony esetén a támogatójának. Amennyiben valamely természetes személlyel létrejövő szerződéses jogviszonyban rendelkezésére bocsátott személyes adatokat az Alapítvány köteles valamely szervnek továbbítani, abban az esetben az Alapítvány erről legkésőbb a jogviszony létrejöttekor tájékoztatja az </w:t>
      </w:r>
      <w:r>
        <w:rPr>
          <w:sz w:val="21"/>
          <w:szCs w:val="21"/>
        </w:rPr>
        <w:t>É</w:t>
      </w:r>
      <w:r w:rsidR="00386695" w:rsidRPr="00386695">
        <w:rPr>
          <w:sz w:val="21"/>
          <w:szCs w:val="21"/>
        </w:rPr>
        <w:t>rintettet.</w:t>
      </w:r>
    </w:p>
    <w:p w:rsidR="001C4077" w:rsidRDefault="001C4077" w:rsidP="001C4077">
      <w:pPr>
        <w:jc w:val="center"/>
        <w:rPr>
          <w:sz w:val="23"/>
          <w:szCs w:val="23"/>
        </w:rPr>
      </w:pPr>
      <w:r>
        <w:rPr>
          <w:sz w:val="21"/>
          <w:szCs w:val="21"/>
        </w:rPr>
        <w:t>+++</w:t>
      </w:r>
      <w:r w:rsidR="00386695">
        <w:rPr>
          <w:sz w:val="23"/>
          <w:szCs w:val="23"/>
        </w:rPr>
        <w:t xml:space="preserve"> </w:t>
      </w:r>
    </w:p>
    <w:p w:rsidR="001C4077" w:rsidRDefault="001C4077">
      <w:pPr>
        <w:spacing w:after="160" w:line="259" w:lineRule="auto"/>
        <w:jc w:val="left"/>
        <w:rPr>
          <w:sz w:val="23"/>
          <w:szCs w:val="23"/>
        </w:rPr>
      </w:pPr>
      <w:r>
        <w:rPr>
          <w:sz w:val="23"/>
          <w:szCs w:val="23"/>
        </w:rPr>
        <w:br w:type="page"/>
      </w:r>
    </w:p>
    <w:p w:rsidR="00B94CEF" w:rsidRDefault="001C4077" w:rsidP="005B07AC">
      <w:pPr>
        <w:pStyle w:val="Cmsor1"/>
      </w:pPr>
      <w:bookmarkStart w:id="45" w:name="_Toc66103496"/>
      <w:r>
        <w:lastRenderedPageBreak/>
        <w:t>10</w:t>
      </w:r>
      <w:r w:rsidR="009D3167" w:rsidRPr="00EF5A2F">
        <w:t>. AZ ADATKEZELÉSEK</w:t>
      </w:r>
      <w:r w:rsidR="00866543">
        <w:t xml:space="preserve"> KÜLÖNÖS ESETEIRE VONATKOZÓ</w:t>
      </w:r>
      <w:r w:rsidR="009D3167" w:rsidRPr="00EF5A2F">
        <w:t xml:space="preserve"> SZABÁLYOK</w:t>
      </w:r>
      <w:bookmarkEnd w:id="45"/>
    </w:p>
    <w:p w:rsidR="00117DF4" w:rsidRPr="00117DF4" w:rsidRDefault="00117DF4" w:rsidP="00117DF4"/>
    <w:p w:rsidR="00117DF4" w:rsidRDefault="001C4077" w:rsidP="001C4077">
      <w:pPr>
        <w:pStyle w:val="Cmsor2"/>
        <w:jc w:val="center"/>
      </w:pPr>
      <w:bookmarkStart w:id="46" w:name="_Toc66103497"/>
      <w:r>
        <w:rPr>
          <w:sz w:val="21"/>
          <w:szCs w:val="21"/>
        </w:rPr>
        <w:t>10</w:t>
      </w:r>
      <w:r w:rsidR="00117DF4">
        <w:rPr>
          <w:sz w:val="21"/>
          <w:szCs w:val="21"/>
        </w:rPr>
        <w:t xml:space="preserve">.1. </w:t>
      </w:r>
      <w:r w:rsidR="00117DF4" w:rsidRPr="00EF5A2F">
        <w:t>Munkaviszonnyal kapcsolatos adatkezelések</w:t>
      </w:r>
      <w:bookmarkEnd w:id="46"/>
    </w:p>
    <w:p w:rsidR="000804DD" w:rsidRPr="000804DD" w:rsidRDefault="000804DD" w:rsidP="000804DD"/>
    <w:p w:rsidR="00117DF4" w:rsidRPr="00113FB4" w:rsidRDefault="001C4077" w:rsidP="00113FB4">
      <w:pPr>
        <w:pStyle w:val="Cmsor3"/>
        <w:rPr>
          <w:lang w:val="hu-HU"/>
        </w:rPr>
      </w:pPr>
      <w:bookmarkStart w:id="47" w:name="_Toc66103498"/>
      <w:r w:rsidRPr="00113FB4">
        <w:rPr>
          <w:lang w:val="hu-HU"/>
        </w:rPr>
        <w:t>10</w:t>
      </w:r>
      <w:r w:rsidR="00117DF4" w:rsidRPr="00113FB4">
        <w:rPr>
          <w:lang w:val="hu-HU"/>
        </w:rPr>
        <w:t>.1.1. Munkaügyi nyilvántartás</w:t>
      </w:r>
      <w:bookmarkEnd w:id="47"/>
    </w:p>
    <w:p w:rsidR="00117DF4" w:rsidRDefault="001C4077" w:rsidP="00117DF4">
      <w:pPr>
        <w:rPr>
          <w:sz w:val="21"/>
          <w:szCs w:val="21"/>
        </w:rPr>
      </w:pPr>
      <w:r w:rsidRPr="001C4077">
        <w:rPr>
          <w:sz w:val="21"/>
          <w:szCs w:val="21"/>
          <w:u w:val="single"/>
        </w:rPr>
        <w:t xml:space="preserve">Adatkezelés </w:t>
      </w:r>
      <w:r w:rsidR="00634BDF">
        <w:rPr>
          <w:sz w:val="21"/>
          <w:szCs w:val="21"/>
          <w:u w:val="single"/>
        </w:rPr>
        <w:t>rövid leírása</w:t>
      </w:r>
      <w:r>
        <w:rPr>
          <w:sz w:val="21"/>
          <w:szCs w:val="21"/>
        </w:rPr>
        <w:t xml:space="preserve">: </w:t>
      </w:r>
      <w:r w:rsidR="00117DF4" w:rsidRPr="00305E3D">
        <w:rPr>
          <w:sz w:val="21"/>
          <w:szCs w:val="21"/>
        </w:rPr>
        <w:t>A munkavállalóktól kizárólag olyan adatok kérhetők és tarthatók nyilván, valamint olyan munkaköri orvosi alkalmassági vizsgálatok végezhetők, amelyek munkaviszony létesítéséhez, fenntartásához és megszüntetéséhez, illetve a szociális-jóléti juttatások biztosításához szükségesek és a munkavállaló személyhez fűződő jogait nem sértik.</w:t>
      </w:r>
    </w:p>
    <w:p w:rsidR="000804DD" w:rsidRPr="00305E3D" w:rsidRDefault="000804DD" w:rsidP="00117DF4">
      <w:pPr>
        <w:rPr>
          <w:sz w:val="21"/>
          <w:szCs w:val="21"/>
        </w:rPr>
      </w:pPr>
    </w:p>
    <w:p w:rsidR="00117DF4" w:rsidRPr="001C4077" w:rsidRDefault="001C4077" w:rsidP="001C4077">
      <w:pPr>
        <w:rPr>
          <w:sz w:val="21"/>
          <w:szCs w:val="21"/>
        </w:rPr>
      </w:pPr>
      <w:proofErr w:type="gramStart"/>
      <w:r w:rsidRPr="001C4077">
        <w:rPr>
          <w:sz w:val="21"/>
          <w:szCs w:val="21"/>
          <w:u w:val="single"/>
        </w:rPr>
        <w:t>Kezelt adatok köre</w:t>
      </w:r>
      <w:r>
        <w:rPr>
          <w:sz w:val="21"/>
          <w:szCs w:val="21"/>
        </w:rPr>
        <w:t xml:space="preserve">: </w:t>
      </w:r>
      <w:r w:rsidR="005207AA" w:rsidRPr="001C4077">
        <w:rPr>
          <w:sz w:val="21"/>
          <w:szCs w:val="21"/>
        </w:rPr>
        <w:t xml:space="preserve">Az Adatkezelő </w:t>
      </w:r>
      <w:r w:rsidR="00117DF4" w:rsidRPr="001C4077">
        <w:rPr>
          <w:sz w:val="21"/>
          <w:szCs w:val="21"/>
        </w:rPr>
        <w:t>munkaviszony létesítése, teljesítése vagy megszűnése céljából kezeli a munkavállaló alábbi adatait:</w:t>
      </w:r>
      <w:r w:rsidRPr="001C4077">
        <w:rPr>
          <w:sz w:val="21"/>
          <w:szCs w:val="21"/>
        </w:rPr>
        <w:t xml:space="preserve"> </w:t>
      </w:r>
      <w:r w:rsidR="00117DF4" w:rsidRPr="001C4077">
        <w:rPr>
          <w:sz w:val="21"/>
          <w:szCs w:val="21"/>
        </w:rPr>
        <w:t>név</w:t>
      </w:r>
      <w:r w:rsidRPr="001C4077">
        <w:rPr>
          <w:sz w:val="21"/>
          <w:szCs w:val="21"/>
        </w:rPr>
        <w:t xml:space="preserve">, </w:t>
      </w:r>
      <w:r w:rsidR="00117DF4" w:rsidRPr="001C4077">
        <w:rPr>
          <w:sz w:val="21"/>
          <w:szCs w:val="21"/>
        </w:rPr>
        <w:t>születési név,</w:t>
      </w:r>
      <w:r w:rsidRPr="001C4077">
        <w:rPr>
          <w:sz w:val="21"/>
          <w:szCs w:val="21"/>
        </w:rPr>
        <w:t xml:space="preserve"> </w:t>
      </w:r>
      <w:r w:rsidR="00117DF4" w:rsidRPr="001C4077">
        <w:rPr>
          <w:sz w:val="21"/>
          <w:szCs w:val="21"/>
        </w:rPr>
        <w:t>születési ideje,</w:t>
      </w:r>
      <w:r w:rsidRPr="001C4077">
        <w:rPr>
          <w:sz w:val="21"/>
          <w:szCs w:val="21"/>
        </w:rPr>
        <w:t xml:space="preserve"> </w:t>
      </w:r>
      <w:r w:rsidR="00117DF4" w:rsidRPr="001C4077">
        <w:rPr>
          <w:sz w:val="21"/>
          <w:szCs w:val="21"/>
        </w:rPr>
        <w:t>anyja neve,</w:t>
      </w:r>
      <w:r w:rsidRPr="001C4077">
        <w:rPr>
          <w:sz w:val="21"/>
          <w:szCs w:val="21"/>
        </w:rPr>
        <w:t xml:space="preserve"> </w:t>
      </w:r>
      <w:r w:rsidR="00117DF4" w:rsidRPr="001C4077">
        <w:rPr>
          <w:sz w:val="21"/>
          <w:szCs w:val="21"/>
        </w:rPr>
        <w:t>lakcíme,</w:t>
      </w:r>
      <w:r w:rsidRPr="001C4077">
        <w:rPr>
          <w:sz w:val="21"/>
          <w:szCs w:val="21"/>
        </w:rPr>
        <w:t xml:space="preserve"> </w:t>
      </w:r>
      <w:r w:rsidR="00117DF4" w:rsidRPr="001C4077">
        <w:rPr>
          <w:sz w:val="21"/>
          <w:szCs w:val="21"/>
        </w:rPr>
        <w:t>állampolgársága,</w:t>
      </w:r>
      <w:r w:rsidRPr="001C4077">
        <w:rPr>
          <w:sz w:val="21"/>
          <w:szCs w:val="21"/>
        </w:rPr>
        <w:t xml:space="preserve"> </w:t>
      </w:r>
      <w:r w:rsidR="00117DF4" w:rsidRPr="001C4077">
        <w:rPr>
          <w:sz w:val="21"/>
          <w:szCs w:val="21"/>
        </w:rPr>
        <w:t>adóazonosító jele,</w:t>
      </w:r>
      <w:r w:rsidRPr="001C4077">
        <w:rPr>
          <w:sz w:val="21"/>
          <w:szCs w:val="21"/>
        </w:rPr>
        <w:t xml:space="preserve"> </w:t>
      </w:r>
      <w:r w:rsidR="00117DF4" w:rsidRPr="001C4077">
        <w:rPr>
          <w:sz w:val="21"/>
          <w:szCs w:val="21"/>
        </w:rPr>
        <w:t>TAJ száma,</w:t>
      </w:r>
      <w:r w:rsidRPr="001C4077">
        <w:rPr>
          <w:sz w:val="21"/>
          <w:szCs w:val="21"/>
        </w:rPr>
        <w:t xml:space="preserve"> </w:t>
      </w:r>
      <w:r w:rsidR="00117DF4" w:rsidRPr="001C4077">
        <w:rPr>
          <w:sz w:val="21"/>
          <w:szCs w:val="21"/>
        </w:rPr>
        <w:t>nyugdíjas törzsszám (nyugdíjas munkavállaló esetén),</w:t>
      </w:r>
      <w:r w:rsidRPr="001C4077">
        <w:rPr>
          <w:sz w:val="21"/>
          <w:szCs w:val="21"/>
        </w:rPr>
        <w:t xml:space="preserve"> </w:t>
      </w:r>
      <w:r w:rsidR="00117DF4" w:rsidRPr="001C4077">
        <w:rPr>
          <w:sz w:val="21"/>
          <w:szCs w:val="21"/>
        </w:rPr>
        <w:t>telefonszám,</w:t>
      </w:r>
      <w:r w:rsidRPr="001C4077">
        <w:rPr>
          <w:sz w:val="21"/>
          <w:szCs w:val="21"/>
        </w:rPr>
        <w:t xml:space="preserve"> </w:t>
      </w:r>
      <w:r w:rsidR="00117DF4" w:rsidRPr="001C4077">
        <w:rPr>
          <w:sz w:val="21"/>
          <w:szCs w:val="21"/>
        </w:rPr>
        <w:t>e-mail cím,</w:t>
      </w:r>
      <w:r w:rsidRPr="001C4077">
        <w:rPr>
          <w:sz w:val="21"/>
          <w:szCs w:val="21"/>
        </w:rPr>
        <w:t xml:space="preserve"> </w:t>
      </w:r>
      <w:r w:rsidR="00117DF4" w:rsidRPr="001C4077">
        <w:rPr>
          <w:sz w:val="21"/>
          <w:szCs w:val="21"/>
        </w:rPr>
        <w:t>személyi igazolvány száma,</w:t>
      </w:r>
      <w:r w:rsidRPr="001C4077">
        <w:rPr>
          <w:sz w:val="21"/>
          <w:szCs w:val="21"/>
        </w:rPr>
        <w:t xml:space="preserve"> </w:t>
      </w:r>
      <w:r w:rsidR="00117DF4" w:rsidRPr="001C4077">
        <w:rPr>
          <w:sz w:val="21"/>
          <w:szCs w:val="21"/>
        </w:rPr>
        <w:t>lakcímet igazoló hatósági igazolvány száma,</w:t>
      </w:r>
      <w:r w:rsidRPr="001C4077">
        <w:rPr>
          <w:sz w:val="21"/>
          <w:szCs w:val="21"/>
        </w:rPr>
        <w:t xml:space="preserve"> </w:t>
      </w:r>
      <w:r w:rsidR="00117DF4" w:rsidRPr="001C4077">
        <w:rPr>
          <w:sz w:val="21"/>
          <w:szCs w:val="21"/>
        </w:rPr>
        <w:t>bankszámlaszáma,</w:t>
      </w:r>
      <w:r w:rsidRPr="001C4077">
        <w:rPr>
          <w:sz w:val="21"/>
          <w:szCs w:val="21"/>
        </w:rPr>
        <w:t xml:space="preserve"> </w:t>
      </w:r>
      <w:r w:rsidR="00117DF4" w:rsidRPr="001C4077">
        <w:rPr>
          <w:sz w:val="21"/>
          <w:szCs w:val="21"/>
        </w:rPr>
        <w:t>munkába lépésének kezdő és befejező időpontja,</w:t>
      </w:r>
      <w:r w:rsidRPr="001C4077">
        <w:rPr>
          <w:sz w:val="21"/>
          <w:szCs w:val="21"/>
        </w:rPr>
        <w:t xml:space="preserve"> </w:t>
      </w:r>
      <w:r w:rsidR="00117DF4" w:rsidRPr="001C4077">
        <w:rPr>
          <w:sz w:val="21"/>
          <w:szCs w:val="21"/>
        </w:rPr>
        <w:t>munkakör,</w:t>
      </w:r>
      <w:r w:rsidRPr="001C4077">
        <w:rPr>
          <w:sz w:val="21"/>
          <w:szCs w:val="21"/>
        </w:rPr>
        <w:t xml:space="preserve"> </w:t>
      </w:r>
      <w:r w:rsidR="00117DF4" w:rsidRPr="001C4077">
        <w:rPr>
          <w:sz w:val="21"/>
          <w:szCs w:val="21"/>
        </w:rPr>
        <w:t>iskolai végzettségét, szakképzettségét igazoló okmány másolata,</w:t>
      </w:r>
      <w:r w:rsidRPr="001C4077">
        <w:rPr>
          <w:sz w:val="21"/>
          <w:szCs w:val="21"/>
        </w:rPr>
        <w:t xml:space="preserve"> </w:t>
      </w:r>
      <w:r w:rsidR="00117DF4" w:rsidRPr="001C4077">
        <w:rPr>
          <w:sz w:val="21"/>
          <w:szCs w:val="21"/>
        </w:rPr>
        <w:t>fénykép,</w:t>
      </w:r>
      <w:r w:rsidRPr="001C4077">
        <w:rPr>
          <w:sz w:val="21"/>
          <w:szCs w:val="21"/>
        </w:rPr>
        <w:t xml:space="preserve"> </w:t>
      </w:r>
      <w:r w:rsidR="00117DF4" w:rsidRPr="001C4077">
        <w:rPr>
          <w:sz w:val="21"/>
          <w:szCs w:val="21"/>
        </w:rPr>
        <w:t>önéletrajz,</w:t>
      </w:r>
      <w:r w:rsidRPr="001C4077">
        <w:rPr>
          <w:sz w:val="21"/>
          <w:szCs w:val="21"/>
        </w:rPr>
        <w:t xml:space="preserve"> </w:t>
      </w:r>
      <w:r w:rsidR="00117DF4" w:rsidRPr="001C4077">
        <w:rPr>
          <w:sz w:val="21"/>
          <w:szCs w:val="21"/>
        </w:rPr>
        <w:t>munkabérének összege, a bérfizetéssel, egyéb juttatásaival</w:t>
      </w:r>
      <w:proofErr w:type="gramEnd"/>
      <w:r w:rsidR="00117DF4" w:rsidRPr="001C4077">
        <w:rPr>
          <w:sz w:val="21"/>
          <w:szCs w:val="21"/>
        </w:rPr>
        <w:t xml:space="preserve"> </w:t>
      </w:r>
      <w:proofErr w:type="gramStart"/>
      <w:r w:rsidR="00117DF4" w:rsidRPr="001C4077">
        <w:rPr>
          <w:sz w:val="21"/>
          <w:szCs w:val="21"/>
        </w:rPr>
        <w:t>kapcsolatos</w:t>
      </w:r>
      <w:proofErr w:type="gramEnd"/>
      <w:r w:rsidR="00117DF4" w:rsidRPr="001C4077">
        <w:rPr>
          <w:spacing w:val="4"/>
          <w:sz w:val="21"/>
          <w:szCs w:val="21"/>
        </w:rPr>
        <w:t xml:space="preserve"> </w:t>
      </w:r>
      <w:r w:rsidR="00117DF4" w:rsidRPr="001C4077">
        <w:rPr>
          <w:sz w:val="21"/>
          <w:szCs w:val="21"/>
        </w:rPr>
        <w:t>adatok,</w:t>
      </w:r>
      <w:r w:rsidRPr="001C4077">
        <w:rPr>
          <w:sz w:val="21"/>
          <w:szCs w:val="21"/>
        </w:rPr>
        <w:t xml:space="preserve"> </w:t>
      </w:r>
      <w:r w:rsidR="00117DF4" w:rsidRPr="001C4077">
        <w:rPr>
          <w:sz w:val="21"/>
          <w:szCs w:val="21"/>
        </w:rPr>
        <w:t>a munkavállaló munkabéréből jogerős határozat vagy jogszabály, illetve írásbeli hozzájárulása alapján levonandó tartozást, illetve ennek</w:t>
      </w:r>
      <w:r w:rsidR="00117DF4" w:rsidRPr="001C4077">
        <w:rPr>
          <w:spacing w:val="1"/>
          <w:sz w:val="21"/>
          <w:szCs w:val="21"/>
        </w:rPr>
        <w:t xml:space="preserve"> </w:t>
      </w:r>
      <w:r w:rsidR="00117DF4" w:rsidRPr="001C4077">
        <w:rPr>
          <w:sz w:val="21"/>
          <w:szCs w:val="21"/>
        </w:rPr>
        <w:t>jogosultságát,</w:t>
      </w:r>
      <w:r w:rsidRPr="001C4077">
        <w:rPr>
          <w:sz w:val="21"/>
          <w:szCs w:val="21"/>
        </w:rPr>
        <w:t xml:space="preserve"> </w:t>
      </w:r>
      <w:r w:rsidR="00117DF4" w:rsidRPr="001C4077">
        <w:rPr>
          <w:sz w:val="21"/>
          <w:szCs w:val="21"/>
        </w:rPr>
        <w:t>a munkavállaló munkájának értékelése,</w:t>
      </w:r>
      <w:r w:rsidRPr="001C4077">
        <w:rPr>
          <w:sz w:val="21"/>
          <w:szCs w:val="21"/>
        </w:rPr>
        <w:t xml:space="preserve"> </w:t>
      </w:r>
      <w:r w:rsidR="00117DF4" w:rsidRPr="001C4077">
        <w:rPr>
          <w:sz w:val="21"/>
          <w:szCs w:val="21"/>
        </w:rPr>
        <w:t>a munkaviszony megszűnésének módja, indokai,</w:t>
      </w:r>
      <w:r w:rsidRPr="001C4077">
        <w:rPr>
          <w:sz w:val="21"/>
          <w:szCs w:val="21"/>
        </w:rPr>
        <w:t xml:space="preserve"> </w:t>
      </w:r>
      <w:r w:rsidR="00117DF4" w:rsidRPr="001C4077">
        <w:rPr>
          <w:sz w:val="21"/>
          <w:szCs w:val="21"/>
        </w:rPr>
        <w:t>a munkaköri alkalmassági vizsgálatok összegzése,</w:t>
      </w:r>
      <w:r w:rsidRPr="001C4077">
        <w:rPr>
          <w:sz w:val="21"/>
          <w:szCs w:val="21"/>
        </w:rPr>
        <w:t xml:space="preserve"> </w:t>
      </w:r>
      <w:proofErr w:type="spellStart"/>
      <w:r w:rsidR="00117DF4" w:rsidRPr="001C4077">
        <w:rPr>
          <w:sz w:val="21"/>
          <w:szCs w:val="21"/>
        </w:rPr>
        <w:t>magánnyugdíjpénztári</w:t>
      </w:r>
      <w:proofErr w:type="spellEnd"/>
      <w:r w:rsidR="00117DF4" w:rsidRPr="001C4077">
        <w:rPr>
          <w:sz w:val="21"/>
          <w:szCs w:val="21"/>
        </w:rPr>
        <w:t xml:space="preserve"> és önkéntes kölcsönös biztosító pénztári tagság esetén a pénztár megnevezése, azonosító száma és a munkavállaló tagsági</w:t>
      </w:r>
      <w:r w:rsidR="00117DF4" w:rsidRPr="001C4077">
        <w:rPr>
          <w:spacing w:val="2"/>
          <w:sz w:val="21"/>
          <w:szCs w:val="21"/>
        </w:rPr>
        <w:t xml:space="preserve"> </w:t>
      </w:r>
      <w:r w:rsidR="00117DF4" w:rsidRPr="001C4077">
        <w:rPr>
          <w:sz w:val="21"/>
          <w:szCs w:val="21"/>
        </w:rPr>
        <w:t>száma,</w:t>
      </w:r>
      <w:r w:rsidRPr="001C4077">
        <w:rPr>
          <w:sz w:val="21"/>
          <w:szCs w:val="21"/>
        </w:rPr>
        <w:t xml:space="preserve"> (</w:t>
      </w:r>
      <w:r w:rsidR="00117DF4" w:rsidRPr="001C4077">
        <w:rPr>
          <w:sz w:val="21"/>
          <w:szCs w:val="21"/>
        </w:rPr>
        <w:t>külföldi munkavállaló esetén útlevélszám</w:t>
      </w:r>
      <w:r>
        <w:rPr>
          <w:sz w:val="21"/>
          <w:szCs w:val="21"/>
        </w:rPr>
        <w:t>,</w:t>
      </w:r>
      <w:r w:rsidR="00117DF4" w:rsidRPr="001C4077">
        <w:rPr>
          <w:sz w:val="21"/>
          <w:szCs w:val="21"/>
        </w:rPr>
        <w:t xml:space="preserve"> munkavállalási jogosultságot igazoló dokumentumának megnevezését és száma</w:t>
      </w:r>
      <w:r>
        <w:rPr>
          <w:sz w:val="21"/>
          <w:szCs w:val="21"/>
        </w:rPr>
        <w:t>).</w:t>
      </w:r>
    </w:p>
    <w:p w:rsidR="00117DF4" w:rsidRDefault="00117DF4" w:rsidP="00117DF4">
      <w:pPr>
        <w:rPr>
          <w:sz w:val="21"/>
          <w:szCs w:val="21"/>
        </w:rPr>
      </w:pPr>
      <w:r w:rsidRPr="00305E3D">
        <w:rPr>
          <w:sz w:val="21"/>
          <w:szCs w:val="21"/>
        </w:rPr>
        <w:t>Betegségre és szakszervezeti tagságára vonatkozó adatokat a munkáltató csak a Munka Törvénykönyvben meghatározott jog, vagy kötelezettség teljesítése céljából kezel.</w:t>
      </w:r>
    </w:p>
    <w:p w:rsidR="000804DD" w:rsidRDefault="000804DD" w:rsidP="00117DF4">
      <w:pPr>
        <w:rPr>
          <w:sz w:val="21"/>
          <w:szCs w:val="21"/>
        </w:rPr>
      </w:pPr>
    </w:p>
    <w:p w:rsidR="005207AA" w:rsidRPr="001C4077" w:rsidRDefault="005207AA" w:rsidP="005207AA">
      <w:pPr>
        <w:rPr>
          <w:sz w:val="21"/>
          <w:szCs w:val="21"/>
        </w:rPr>
      </w:pPr>
      <w:r w:rsidRPr="001C4077">
        <w:rPr>
          <w:sz w:val="21"/>
          <w:szCs w:val="21"/>
          <w:u w:val="single"/>
        </w:rPr>
        <w:t>Az adatkezelés jogalapja</w:t>
      </w:r>
      <w:r w:rsidRPr="001C4077">
        <w:rPr>
          <w:sz w:val="21"/>
          <w:szCs w:val="21"/>
        </w:rPr>
        <w:t xml:space="preserve">: szerződés teljesítése (6. cikk (1) </w:t>
      </w:r>
      <w:proofErr w:type="spellStart"/>
      <w:r w:rsidRPr="001C4077">
        <w:rPr>
          <w:sz w:val="21"/>
          <w:szCs w:val="21"/>
        </w:rPr>
        <w:t>bek</w:t>
      </w:r>
      <w:proofErr w:type="spellEnd"/>
      <w:r w:rsidRPr="001C4077">
        <w:rPr>
          <w:sz w:val="21"/>
          <w:szCs w:val="21"/>
        </w:rPr>
        <w:t>. b.) és jogi kötelezettség teljesítése.</w:t>
      </w:r>
    </w:p>
    <w:p w:rsidR="005207AA" w:rsidRDefault="005207AA" w:rsidP="00117DF4">
      <w:pPr>
        <w:rPr>
          <w:sz w:val="21"/>
          <w:szCs w:val="21"/>
        </w:rPr>
      </w:pPr>
    </w:p>
    <w:p w:rsidR="00634BDF" w:rsidRDefault="00634BDF" w:rsidP="00634BDF">
      <w:pPr>
        <w:rPr>
          <w:sz w:val="21"/>
          <w:szCs w:val="21"/>
        </w:rPr>
      </w:pPr>
      <w:r w:rsidRPr="00634BDF">
        <w:rPr>
          <w:sz w:val="21"/>
          <w:szCs w:val="21"/>
          <w:u w:val="single"/>
        </w:rPr>
        <w:t>A személyes adatok kezelésének célja</w:t>
      </w:r>
      <w:r w:rsidRPr="00305E3D">
        <w:rPr>
          <w:sz w:val="21"/>
          <w:szCs w:val="21"/>
        </w:rPr>
        <w:t>: munkaviszony létesítése, fenntartása, munkakör betöltése.</w:t>
      </w:r>
    </w:p>
    <w:p w:rsidR="00634BDF" w:rsidRPr="00305E3D" w:rsidRDefault="00634BDF" w:rsidP="00117DF4">
      <w:pPr>
        <w:rPr>
          <w:sz w:val="21"/>
          <w:szCs w:val="21"/>
        </w:rPr>
      </w:pPr>
    </w:p>
    <w:p w:rsidR="00117DF4" w:rsidRDefault="00117DF4" w:rsidP="00117DF4">
      <w:pPr>
        <w:rPr>
          <w:sz w:val="21"/>
          <w:szCs w:val="21"/>
        </w:rPr>
      </w:pPr>
      <w:r w:rsidRPr="001C4077">
        <w:rPr>
          <w:sz w:val="21"/>
          <w:szCs w:val="21"/>
          <w:u w:val="single"/>
        </w:rPr>
        <w:t>A személyes adatok címzettjei</w:t>
      </w:r>
      <w:r w:rsidRPr="00305E3D">
        <w:rPr>
          <w:sz w:val="21"/>
          <w:szCs w:val="21"/>
        </w:rPr>
        <w:t xml:space="preserve">: </w:t>
      </w:r>
      <w:r w:rsidR="001C4077">
        <w:rPr>
          <w:sz w:val="21"/>
          <w:szCs w:val="21"/>
        </w:rPr>
        <w:t>az Alapítvány</w:t>
      </w:r>
      <w:r w:rsidRPr="00305E3D">
        <w:rPr>
          <w:sz w:val="21"/>
          <w:szCs w:val="21"/>
        </w:rPr>
        <w:t xml:space="preserve"> vezet</w:t>
      </w:r>
      <w:r w:rsidR="001C4077">
        <w:rPr>
          <w:sz w:val="21"/>
          <w:szCs w:val="21"/>
        </w:rPr>
        <w:t>és</w:t>
      </w:r>
      <w:r w:rsidRPr="00305E3D">
        <w:rPr>
          <w:sz w:val="21"/>
          <w:szCs w:val="21"/>
        </w:rPr>
        <w:t>e, m</w:t>
      </w:r>
      <w:r w:rsidR="000804DD">
        <w:rPr>
          <w:sz w:val="21"/>
          <w:szCs w:val="21"/>
        </w:rPr>
        <w:t xml:space="preserve">unkáltatói jogkör gyakorlója, az Adatkezelő </w:t>
      </w:r>
      <w:r w:rsidRPr="00305E3D">
        <w:rPr>
          <w:sz w:val="21"/>
          <w:szCs w:val="21"/>
        </w:rPr>
        <w:t>munkaügyi feladatokat ellátó munkavállalói</w:t>
      </w:r>
      <w:r w:rsidR="000804DD">
        <w:rPr>
          <w:sz w:val="21"/>
          <w:szCs w:val="21"/>
        </w:rPr>
        <w:t>,</w:t>
      </w:r>
      <w:r w:rsidRPr="00305E3D">
        <w:rPr>
          <w:sz w:val="21"/>
          <w:szCs w:val="21"/>
        </w:rPr>
        <w:t xml:space="preserve"> adatfeldolgozói.</w:t>
      </w:r>
    </w:p>
    <w:p w:rsidR="000804DD" w:rsidRPr="00305E3D" w:rsidRDefault="000804DD" w:rsidP="00117DF4">
      <w:pPr>
        <w:rPr>
          <w:sz w:val="21"/>
          <w:szCs w:val="21"/>
        </w:rPr>
      </w:pPr>
    </w:p>
    <w:p w:rsidR="00117DF4" w:rsidRDefault="00117DF4" w:rsidP="00117DF4">
      <w:pPr>
        <w:rPr>
          <w:sz w:val="21"/>
          <w:szCs w:val="21"/>
        </w:rPr>
      </w:pPr>
      <w:r w:rsidRPr="001C4077">
        <w:rPr>
          <w:sz w:val="21"/>
          <w:szCs w:val="21"/>
          <w:u w:val="single"/>
        </w:rPr>
        <w:t>A személyes adatok tárolásának időtartama</w:t>
      </w:r>
      <w:r w:rsidRPr="00305E3D">
        <w:rPr>
          <w:sz w:val="21"/>
          <w:szCs w:val="21"/>
        </w:rPr>
        <w:t xml:space="preserve">: az adatok kezelésére vonatkozó jogszabályokban, ennek hiányában </w:t>
      </w:r>
      <w:r w:rsidR="001C4077">
        <w:rPr>
          <w:sz w:val="21"/>
          <w:szCs w:val="21"/>
        </w:rPr>
        <w:t>a jogviszony fennállása és azt követő 10 év</w:t>
      </w:r>
      <w:r w:rsidRPr="00305E3D">
        <w:rPr>
          <w:sz w:val="21"/>
          <w:szCs w:val="21"/>
        </w:rPr>
        <w:t>, illetve azon időtartam, amíg az adatok kezelése</w:t>
      </w:r>
      <w:r w:rsidR="001C4077">
        <w:rPr>
          <w:sz w:val="21"/>
          <w:szCs w:val="21"/>
        </w:rPr>
        <w:t xml:space="preserve"> jog,</w:t>
      </w:r>
      <w:r w:rsidRPr="00305E3D">
        <w:rPr>
          <w:sz w:val="21"/>
          <w:szCs w:val="21"/>
        </w:rPr>
        <w:t xml:space="preserve"> jogos érdek érvényesítése szempontjából szükséges.</w:t>
      </w:r>
    </w:p>
    <w:p w:rsidR="000804DD" w:rsidRPr="00305E3D" w:rsidRDefault="000804DD" w:rsidP="00117DF4">
      <w:pPr>
        <w:rPr>
          <w:sz w:val="21"/>
          <w:szCs w:val="21"/>
        </w:rPr>
      </w:pPr>
    </w:p>
    <w:p w:rsidR="00117DF4" w:rsidRPr="00305E3D" w:rsidRDefault="00117DF4" w:rsidP="00117DF4">
      <w:pPr>
        <w:rPr>
          <w:sz w:val="21"/>
          <w:szCs w:val="21"/>
        </w:rPr>
      </w:pPr>
      <w:r w:rsidRPr="00305E3D">
        <w:rPr>
          <w:sz w:val="21"/>
          <w:szCs w:val="21"/>
        </w:rPr>
        <w:t>A munkáltató a munkaszerződés megkötésével egyidejűleg tájékoztatja a munkavállalót személyes adatainak kezeléséről és személyhez fűződő jogokról.</w:t>
      </w:r>
    </w:p>
    <w:p w:rsidR="00117DF4" w:rsidRPr="00305E3D" w:rsidRDefault="00117DF4" w:rsidP="00117DF4">
      <w:pPr>
        <w:rPr>
          <w:sz w:val="21"/>
          <w:szCs w:val="21"/>
        </w:rPr>
      </w:pPr>
    </w:p>
    <w:p w:rsidR="00117DF4" w:rsidRPr="00113FB4" w:rsidRDefault="00634BDF" w:rsidP="00113FB4">
      <w:pPr>
        <w:pStyle w:val="Cmsor3"/>
        <w:rPr>
          <w:lang w:val="hu-HU"/>
        </w:rPr>
      </w:pPr>
      <w:bookmarkStart w:id="48" w:name="_Toc66103499"/>
      <w:r w:rsidRPr="00113FB4">
        <w:rPr>
          <w:lang w:val="hu-HU"/>
        </w:rPr>
        <w:t>10</w:t>
      </w:r>
      <w:r w:rsidR="000804DD" w:rsidRPr="00113FB4">
        <w:rPr>
          <w:lang w:val="hu-HU"/>
        </w:rPr>
        <w:t xml:space="preserve">.1.2. </w:t>
      </w:r>
      <w:r w:rsidR="00117DF4" w:rsidRPr="00113FB4">
        <w:rPr>
          <w:lang w:val="hu-HU"/>
        </w:rPr>
        <w:t>Alkalmassági vizsgálatokkal kapcsolatos adatkezelés</w:t>
      </w:r>
      <w:bookmarkEnd w:id="48"/>
    </w:p>
    <w:p w:rsidR="000804DD" w:rsidRPr="00305E3D" w:rsidRDefault="00634BDF" w:rsidP="00117DF4">
      <w:pPr>
        <w:rPr>
          <w:sz w:val="21"/>
          <w:szCs w:val="21"/>
        </w:rPr>
      </w:pPr>
      <w:r w:rsidRPr="00634BDF">
        <w:rPr>
          <w:sz w:val="21"/>
          <w:szCs w:val="21"/>
          <w:u w:val="single"/>
        </w:rPr>
        <w:t>Adatkezelés rövid leírása</w:t>
      </w:r>
      <w:r>
        <w:rPr>
          <w:sz w:val="21"/>
          <w:szCs w:val="21"/>
        </w:rPr>
        <w:t xml:space="preserve">: </w:t>
      </w:r>
      <w:r w:rsidR="00117DF4" w:rsidRPr="00305E3D">
        <w:rPr>
          <w:sz w:val="21"/>
          <w:szCs w:val="21"/>
        </w:rPr>
        <w:t xml:space="preserve">A munkavállalóval szemben csak olyan alkalmassági vizsgálat alkalmazható, amelyet munkaviszonyra vonatkozó szabály ír elő, vagy amely munkaviszonyra vonatkozó szabályban meghatározott jog gyakorlása, kötelezettség teljesítése érdekében szükséges. A vizsgálat előtt részletesen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 </w:t>
      </w:r>
    </w:p>
    <w:p w:rsidR="00117DF4" w:rsidRDefault="00117DF4" w:rsidP="00117DF4">
      <w:pPr>
        <w:rPr>
          <w:sz w:val="21"/>
          <w:szCs w:val="21"/>
        </w:rPr>
      </w:pPr>
      <w:r w:rsidRPr="00305E3D">
        <w:rPr>
          <w:sz w:val="21"/>
          <w:szCs w:val="21"/>
        </w:rPr>
        <w:t>A munkaalkalmasságra, felkészültségre irányuló felmérő lapot a munkáltató mind a munkaviszony létesítése előtt, mind pedig a munkaviszony fennállása alatt kitöltetheti a munkavállalókkal.</w:t>
      </w:r>
    </w:p>
    <w:p w:rsidR="000804DD" w:rsidRPr="00305E3D" w:rsidRDefault="000804DD" w:rsidP="00117DF4">
      <w:pPr>
        <w:rPr>
          <w:sz w:val="21"/>
          <w:szCs w:val="21"/>
        </w:rPr>
      </w:pPr>
    </w:p>
    <w:p w:rsidR="00117DF4" w:rsidRDefault="00117DF4" w:rsidP="00117DF4">
      <w:pPr>
        <w:rPr>
          <w:sz w:val="21"/>
          <w:szCs w:val="21"/>
        </w:rPr>
      </w:pPr>
      <w:r w:rsidRPr="00305E3D">
        <w:rPr>
          <w:sz w:val="21"/>
          <w:szCs w:val="21"/>
        </w:rPr>
        <w:t>Az egyértelműen munkaviszonnyal kapcsolatos, a munkafolyamatok hatékonyabb ellátása, megszervezése érdekében csak akkor tölthető ki a munkavállalók nagyobb csoportjával pszichológiai, vagy személyiségjegyek kutatására alkalmas felmérőlap, ha az elemzés során felszínre került adatok nem köthetők az egyes konkrét munkavállalókhoz, vagyis anonim módon történik az adatok</w:t>
      </w:r>
      <w:r w:rsidRPr="00305E3D">
        <w:rPr>
          <w:spacing w:val="1"/>
          <w:sz w:val="21"/>
          <w:szCs w:val="21"/>
        </w:rPr>
        <w:t xml:space="preserve"> </w:t>
      </w:r>
      <w:r w:rsidRPr="00305E3D">
        <w:rPr>
          <w:sz w:val="21"/>
          <w:szCs w:val="21"/>
        </w:rPr>
        <w:t>feldolgozása.</w:t>
      </w:r>
    </w:p>
    <w:p w:rsidR="000804DD" w:rsidRPr="00305E3D" w:rsidRDefault="000804DD" w:rsidP="00117DF4">
      <w:pPr>
        <w:rPr>
          <w:sz w:val="21"/>
          <w:szCs w:val="21"/>
        </w:rPr>
      </w:pPr>
    </w:p>
    <w:p w:rsidR="00117DF4" w:rsidRDefault="00117DF4" w:rsidP="00117DF4">
      <w:pPr>
        <w:rPr>
          <w:sz w:val="21"/>
          <w:szCs w:val="21"/>
        </w:rPr>
      </w:pPr>
      <w:r w:rsidRPr="00634BDF">
        <w:rPr>
          <w:sz w:val="21"/>
          <w:szCs w:val="21"/>
          <w:u w:val="single"/>
        </w:rPr>
        <w:lastRenderedPageBreak/>
        <w:t>A kezelhető személyes adatok köre</w:t>
      </w:r>
      <w:r w:rsidRPr="00305E3D">
        <w:rPr>
          <w:sz w:val="21"/>
          <w:szCs w:val="21"/>
        </w:rPr>
        <w:t>: a munkaköri alkalmasság ténye, és az ehhez szükséges feltételek.</w:t>
      </w:r>
    </w:p>
    <w:p w:rsidR="000804DD" w:rsidRPr="00305E3D" w:rsidRDefault="000804DD" w:rsidP="00117DF4">
      <w:pPr>
        <w:rPr>
          <w:sz w:val="21"/>
          <w:szCs w:val="21"/>
        </w:rPr>
      </w:pPr>
    </w:p>
    <w:p w:rsidR="00117DF4" w:rsidRDefault="00117DF4" w:rsidP="00117DF4">
      <w:pPr>
        <w:rPr>
          <w:sz w:val="21"/>
          <w:szCs w:val="21"/>
        </w:rPr>
      </w:pPr>
      <w:r w:rsidRPr="00634BDF">
        <w:rPr>
          <w:sz w:val="21"/>
          <w:szCs w:val="21"/>
          <w:u w:val="single"/>
        </w:rPr>
        <w:t>Az adatkezelés jogalapja</w:t>
      </w:r>
      <w:r w:rsidRPr="00305E3D">
        <w:rPr>
          <w:sz w:val="21"/>
          <w:szCs w:val="21"/>
        </w:rPr>
        <w:t xml:space="preserve">: </w:t>
      </w:r>
      <w:r w:rsidR="00321A63">
        <w:rPr>
          <w:sz w:val="21"/>
          <w:szCs w:val="21"/>
        </w:rPr>
        <w:t>jogi kötelezettség teljesítése</w:t>
      </w:r>
      <w:r w:rsidRPr="00305E3D">
        <w:rPr>
          <w:sz w:val="21"/>
          <w:szCs w:val="21"/>
        </w:rPr>
        <w:t>.</w:t>
      </w:r>
    </w:p>
    <w:p w:rsidR="000804DD" w:rsidRPr="00305E3D" w:rsidRDefault="000804DD" w:rsidP="00117DF4">
      <w:pPr>
        <w:rPr>
          <w:sz w:val="21"/>
          <w:szCs w:val="21"/>
        </w:rPr>
      </w:pPr>
    </w:p>
    <w:p w:rsidR="00117DF4" w:rsidRDefault="00117DF4" w:rsidP="00117DF4">
      <w:pPr>
        <w:rPr>
          <w:sz w:val="21"/>
          <w:szCs w:val="21"/>
        </w:rPr>
      </w:pPr>
      <w:r w:rsidRPr="00634BDF">
        <w:rPr>
          <w:sz w:val="21"/>
          <w:szCs w:val="21"/>
          <w:u w:val="single"/>
        </w:rPr>
        <w:t>A személyes adatok kezelésének célja</w:t>
      </w:r>
      <w:r w:rsidRPr="00305E3D">
        <w:rPr>
          <w:sz w:val="21"/>
          <w:szCs w:val="21"/>
        </w:rPr>
        <w:t>: munkaviszony létesítése, fenntartása, munkakör betöltése.</w:t>
      </w:r>
    </w:p>
    <w:p w:rsidR="000804DD" w:rsidRPr="00305E3D" w:rsidRDefault="000804DD" w:rsidP="00117DF4">
      <w:pPr>
        <w:rPr>
          <w:sz w:val="21"/>
          <w:szCs w:val="21"/>
        </w:rPr>
      </w:pPr>
    </w:p>
    <w:p w:rsidR="00117DF4" w:rsidRDefault="00117DF4" w:rsidP="00117DF4">
      <w:pPr>
        <w:rPr>
          <w:sz w:val="21"/>
          <w:szCs w:val="21"/>
        </w:rPr>
      </w:pPr>
      <w:r w:rsidRPr="00634BDF">
        <w:rPr>
          <w:sz w:val="21"/>
          <w:szCs w:val="21"/>
          <w:u w:val="single"/>
        </w:rPr>
        <w:t>A személyes adatok címzettjei, illetve a címzettek kategóriái</w:t>
      </w:r>
      <w:r w:rsidRPr="00305E3D">
        <w:rPr>
          <w:sz w:val="21"/>
          <w:szCs w:val="21"/>
        </w:rPr>
        <w:t>: A vizsgálat eredményt a vizsgált munkavállalók, illetve a vizsgálatot végző szakember ismerhetik meg. A munkáltató csak azt az információt kaphatja meg, hogy a vizsgált személy a munkára</w:t>
      </w:r>
      <w:r w:rsidRPr="00305E3D">
        <w:rPr>
          <w:spacing w:val="23"/>
          <w:sz w:val="21"/>
          <w:szCs w:val="21"/>
        </w:rPr>
        <w:t xml:space="preserve"> </w:t>
      </w:r>
      <w:r w:rsidRPr="00305E3D">
        <w:rPr>
          <w:sz w:val="21"/>
          <w:szCs w:val="21"/>
        </w:rPr>
        <w:t>alkalmas-e</w:t>
      </w:r>
      <w:r w:rsidRPr="00305E3D">
        <w:rPr>
          <w:spacing w:val="24"/>
          <w:sz w:val="21"/>
          <w:szCs w:val="21"/>
        </w:rPr>
        <w:t xml:space="preserve"> </w:t>
      </w:r>
      <w:r w:rsidRPr="00305E3D">
        <w:rPr>
          <w:sz w:val="21"/>
          <w:szCs w:val="21"/>
        </w:rPr>
        <w:t>vagy</w:t>
      </w:r>
      <w:r w:rsidRPr="00305E3D">
        <w:rPr>
          <w:spacing w:val="24"/>
          <w:sz w:val="21"/>
          <w:szCs w:val="21"/>
        </w:rPr>
        <w:t xml:space="preserve"> </w:t>
      </w:r>
      <w:r w:rsidRPr="00305E3D">
        <w:rPr>
          <w:sz w:val="21"/>
          <w:szCs w:val="21"/>
        </w:rPr>
        <w:t>sem,</w:t>
      </w:r>
      <w:r w:rsidRPr="00305E3D">
        <w:rPr>
          <w:spacing w:val="23"/>
          <w:sz w:val="21"/>
          <w:szCs w:val="21"/>
        </w:rPr>
        <w:t xml:space="preserve"> </w:t>
      </w:r>
      <w:r w:rsidRPr="00305E3D">
        <w:rPr>
          <w:sz w:val="21"/>
          <w:szCs w:val="21"/>
        </w:rPr>
        <w:t>illetve</w:t>
      </w:r>
      <w:r w:rsidRPr="00305E3D">
        <w:rPr>
          <w:spacing w:val="24"/>
          <w:sz w:val="21"/>
          <w:szCs w:val="21"/>
        </w:rPr>
        <w:t xml:space="preserve"> </w:t>
      </w:r>
      <w:r w:rsidRPr="00305E3D">
        <w:rPr>
          <w:sz w:val="21"/>
          <w:szCs w:val="21"/>
        </w:rPr>
        <w:t>milyen</w:t>
      </w:r>
      <w:r w:rsidRPr="00305E3D">
        <w:rPr>
          <w:spacing w:val="24"/>
          <w:sz w:val="21"/>
          <w:szCs w:val="21"/>
        </w:rPr>
        <w:t xml:space="preserve"> </w:t>
      </w:r>
      <w:r w:rsidRPr="00305E3D">
        <w:rPr>
          <w:sz w:val="21"/>
          <w:szCs w:val="21"/>
        </w:rPr>
        <w:t>feltételek</w:t>
      </w:r>
      <w:r w:rsidRPr="00305E3D">
        <w:rPr>
          <w:spacing w:val="24"/>
          <w:sz w:val="21"/>
          <w:szCs w:val="21"/>
        </w:rPr>
        <w:t xml:space="preserve"> </w:t>
      </w:r>
      <w:r w:rsidRPr="00305E3D">
        <w:rPr>
          <w:sz w:val="21"/>
          <w:szCs w:val="21"/>
        </w:rPr>
        <w:t>biztosítandók</w:t>
      </w:r>
      <w:r w:rsidRPr="00305E3D">
        <w:rPr>
          <w:spacing w:val="8"/>
          <w:sz w:val="21"/>
          <w:szCs w:val="21"/>
        </w:rPr>
        <w:t xml:space="preserve"> </w:t>
      </w:r>
      <w:r w:rsidRPr="00305E3D">
        <w:rPr>
          <w:sz w:val="21"/>
          <w:szCs w:val="21"/>
        </w:rPr>
        <w:t>ehhez. A vizsgálat részleteit, illetve annak teljes dokumentációját azonban a munkáltató nem ismerheti meg.</w:t>
      </w:r>
    </w:p>
    <w:p w:rsidR="000804DD" w:rsidRPr="00305E3D" w:rsidRDefault="000804DD" w:rsidP="00117DF4">
      <w:pPr>
        <w:rPr>
          <w:sz w:val="21"/>
          <w:szCs w:val="21"/>
        </w:rPr>
      </w:pPr>
    </w:p>
    <w:p w:rsidR="00117DF4" w:rsidRPr="00305E3D" w:rsidRDefault="00117DF4" w:rsidP="00117DF4">
      <w:pPr>
        <w:rPr>
          <w:sz w:val="21"/>
          <w:szCs w:val="21"/>
        </w:rPr>
      </w:pPr>
      <w:r w:rsidRPr="00634BDF">
        <w:rPr>
          <w:sz w:val="21"/>
          <w:szCs w:val="21"/>
          <w:u w:val="single"/>
        </w:rPr>
        <w:t>A személyes adatok kezelésének időtartama</w:t>
      </w:r>
      <w:r w:rsidRPr="00305E3D">
        <w:rPr>
          <w:sz w:val="21"/>
          <w:szCs w:val="21"/>
        </w:rPr>
        <w:t>: az adatok kezelésére vonatkozó jogszabályokban meghatározott időtartam, illetve azon időtartam, amíg az adatok kezelése jogos érdek érvény</w:t>
      </w:r>
      <w:r w:rsidR="00634BDF">
        <w:rPr>
          <w:sz w:val="21"/>
          <w:szCs w:val="21"/>
        </w:rPr>
        <w:t>esítése szempontjából szükséges, eltérő rendelkezés hiányában a jogviszony fennállása és azt követő 10 év.</w:t>
      </w:r>
    </w:p>
    <w:p w:rsidR="00117DF4" w:rsidRPr="00305E3D" w:rsidRDefault="00117DF4" w:rsidP="00117DF4">
      <w:pPr>
        <w:rPr>
          <w:sz w:val="21"/>
          <w:szCs w:val="21"/>
        </w:rPr>
      </w:pPr>
    </w:p>
    <w:p w:rsidR="00117DF4" w:rsidRPr="00113FB4" w:rsidRDefault="00634BDF" w:rsidP="00113FB4">
      <w:pPr>
        <w:pStyle w:val="Cmsor3"/>
        <w:rPr>
          <w:lang w:val="hu-HU"/>
        </w:rPr>
      </w:pPr>
      <w:bookmarkStart w:id="49" w:name="_Toc66103500"/>
      <w:r w:rsidRPr="00113FB4">
        <w:rPr>
          <w:lang w:val="hu-HU"/>
        </w:rPr>
        <w:t>10</w:t>
      </w:r>
      <w:r w:rsidR="000804DD" w:rsidRPr="00113FB4">
        <w:rPr>
          <w:lang w:val="hu-HU"/>
        </w:rPr>
        <w:t xml:space="preserve">.1.3. </w:t>
      </w:r>
      <w:r w:rsidR="00117DF4" w:rsidRPr="00113FB4">
        <w:rPr>
          <w:lang w:val="hu-HU"/>
        </w:rPr>
        <w:t>Felvételre jelentkező munkavállalók adatainak kezelése, pályázatok, önéletrajzok</w:t>
      </w:r>
      <w:bookmarkEnd w:id="49"/>
    </w:p>
    <w:p w:rsidR="00117DF4" w:rsidRPr="00305E3D" w:rsidRDefault="00117DF4" w:rsidP="00117DF4">
      <w:pPr>
        <w:rPr>
          <w:sz w:val="21"/>
          <w:szCs w:val="21"/>
        </w:rPr>
      </w:pPr>
      <w:r w:rsidRPr="00634BDF">
        <w:rPr>
          <w:sz w:val="21"/>
          <w:szCs w:val="21"/>
          <w:u w:val="single"/>
        </w:rPr>
        <w:t>A kezelhető személyes adatok köre</w:t>
      </w:r>
      <w:r w:rsidRPr="00305E3D">
        <w:rPr>
          <w:sz w:val="21"/>
          <w:szCs w:val="21"/>
        </w:rPr>
        <w:t>: a természetes személy neve, születési ideje, helye, anyja neve, lakcím, képesítési adatok, fénykép, telefonszám, e-mail cím, a jelentkezőről készített munkáltatói feljegyzés (ha van).</w:t>
      </w:r>
    </w:p>
    <w:p w:rsidR="00117DF4" w:rsidRPr="00305E3D" w:rsidRDefault="00117DF4" w:rsidP="00117DF4">
      <w:pPr>
        <w:rPr>
          <w:sz w:val="21"/>
          <w:szCs w:val="21"/>
        </w:rPr>
      </w:pPr>
      <w:r w:rsidRPr="00634BDF">
        <w:rPr>
          <w:sz w:val="21"/>
          <w:szCs w:val="21"/>
          <w:u w:val="single"/>
        </w:rPr>
        <w:t>A személyes adatok kezelésének célja</w:t>
      </w:r>
      <w:r w:rsidRPr="00305E3D">
        <w:rPr>
          <w:sz w:val="21"/>
          <w:szCs w:val="21"/>
        </w:rPr>
        <w:t xml:space="preserve">: jelentkezés, pályázat elbírálása, a kiválasztottal munkaszerződés kötése. Az </w:t>
      </w:r>
      <w:r>
        <w:rPr>
          <w:sz w:val="21"/>
          <w:szCs w:val="21"/>
        </w:rPr>
        <w:t>Érintett</w:t>
      </w:r>
      <w:r w:rsidRPr="00305E3D">
        <w:rPr>
          <w:sz w:val="21"/>
          <w:szCs w:val="21"/>
        </w:rPr>
        <w:t>et tájékoztatni kell arról, ha a munkáltató nem őt választotta az adott állásra.</w:t>
      </w:r>
    </w:p>
    <w:p w:rsidR="00117DF4" w:rsidRPr="00305E3D" w:rsidRDefault="00321A63" w:rsidP="00117DF4">
      <w:pPr>
        <w:rPr>
          <w:sz w:val="21"/>
          <w:szCs w:val="21"/>
        </w:rPr>
      </w:pPr>
      <w:r w:rsidRPr="00634BDF">
        <w:rPr>
          <w:sz w:val="21"/>
          <w:szCs w:val="21"/>
          <w:u w:val="single"/>
        </w:rPr>
        <w:t>Az adatkezelés jogalapja</w:t>
      </w:r>
      <w:r w:rsidRPr="00321A63">
        <w:rPr>
          <w:sz w:val="21"/>
          <w:szCs w:val="21"/>
        </w:rPr>
        <w:t xml:space="preserve">: a felvételi eljárás alatt </w:t>
      </w:r>
      <w:proofErr w:type="spellStart"/>
      <w:r w:rsidRPr="00321A63">
        <w:rPr>
          <w:sz w:val="21"/>
          <w:szCs w:val="21"/>
        </w:rPr>
        <w:t>Gdpr-rendelet</w:t>
      </w:r>
      <w:proofErr w:type="spellEnd"/>
      <w:r w:rsidRPr="00321A63">
        <w:rPr>
          <w:sz w:val="21"/>
          <w:szCs w:val="21"/>
        </w:rPr>
        <w:t xml:space="preserve"> 6. cikk. 1. b.) pontja, a felvételi eljárás lezárását követően a ki nem választott vonatkozásában az Érintett hozzájárulása, a kiválasztott vonatkozásában a 6. cikk (1) b.) pont</w:t>
      </w:r>
      <w:r>
        <w:rPr>
          <w:sz w:val="21"/>
          <w:szCs w:val="21"/>
        </w:rPr>
        <w:t>ja</w:t>
      </w:r>
      <w:r w:rsidR="00117DF4" w:rsidRPr="00305E3D">
        <w:rPr>
          <w:sz w:val="21"/>
          <w:szCs w:val="21"/>
        </w:rPr>
        <w:t>.</w:t>
      </w:r>
    </w:p>
    <w:p w:rsidR="00117DF4" w:rsidRPr="00305E3D" w:rsidRDefault="00117DF4" w:rsidP="00113FB4">
      <w:pPr>
        <w:tabs>
          <w:tab w:val="left" w:pos="7088"/>
        </w:tabs>
        <w:rPr>
          <w:sz w:val="21"/>
          <w:szCs w:val="21"/>
        </w:rPr>
      </w:pPr>
      <w:r w:rsidRPr="00634BDF">
        <w:rPr>
          <w:sz w:val="21"/>
          <w:szCs w:val="21"/>
          <w:u w:val="single"/>
        </w:rPr>
        <w:t>A személyes adatok címzettjei, illetve a címzettek kategóriái</w:t>
      </w:r>
      <w:r w:rsidR="00113FB4">
        <w:rPr>
          <w:sz w:val="21"/>
          <w:szCs w:val="21"/>
        </w:rPr>
        <w:t>: az Alapítvány</w:t>
      </w:r>
      <w:r w:rsidRPr="00305E3D">
        <w:rPr>
          <w:sz w:val="21"/>
          <w:szCs w:val="21"/>
        </w:rPr>
        <w:t>nál munkáltatói jogok gyakorlására jogosult vezető, munkaügyi feladatokat ellátó munkavállalók, titkárságvezető.</w:t>
      </w:r>
    </w:p>
    <w:p w:rsidR="00117DF4" w:rsidRPr="00305E3D" w:rsidRDefault="00117DF4" w:rsidP="00117DF4">
      <w:pPr>
        <w:rPr>
          <w:sz w:val="21"/>
          <w:szCs w:val="21"/>
        </w:rPr>
      </w:pPr>
      <w:r w:rsidRPr="00634BDF">
        <w:rPr>
          <w:sz w:val="21"/>
          <w:szCs w:val="21"/>
          <w:u w:val="single"/>
        </w:rPr>
        <w:t>A személyes adatok tárolásának időtartama</w:t>
      </w:r>
      <w:r w:rsidRPr="00305E3D">
        <w:rPr>
          <w:sz w:val="21"/>
          <w:szCs w:val="21"/>
        </w:rPr>
        <w:t>: A jelentkezés, pályázat elbírálásáig. A ki nem választott jelentkezők személyes adatait törölni kell. Törölni kell annak adatait is, aki jelentkezését, pályázatát visszavonta.</w:t>
      </w:r>
    </w:p>
    <w:p w:rsidR="00117DF4" w:rsidRPr="00305E3D" w:rsidRDefault="00117DF4" w:rsidP="00117DF4">
      <w:pPr>
        <w:rPr>
          <w:sz w:val="21"/>
          <w:szCs w:val="21"/>
        </w:rPr>
      </w:pPr>
      <w:r w:rsidRPr="00305E3D">
        <w:rPr>
          <w:sz w:val="21"/>
          <w:szCs w:val="21"/>
        </w:rPr>
        <w:t xml:space="preserve">A munkáltató csak az </w:t>
      </w:r>
      <w:r>
        <w:rPr>
          <w:sz w:val="21"/>
          <w:szCs w:val="21"/>
        </w:rPr>
        <w:t>Érintett</w:t>
      </w:r>
      <w:r w:rsidRPr="00305E3D">
        <w:rPr>
          <w:sz w:val="21"/>
          <w:szCs w:val="21"/>
        </w:rPr>
        <w:t xml:space="preserve"> kifejezett, egyértelmű és önkéntes hozzájárulása alapján őrizheti meg a pályázatokat, feltéve, ha azok megőrzésére a jogszabályokkal összhangban álló adatkezelési célja elérése érdekében szükség van. E hozzájárulást a felvételi eljárás </w:t>
      </w:r>
      <w:r w:rsidR="00FC4ED9">
        <w:rPr>
          <w:sz w:val="21"/>
          <w:szCs w:val="21"/>
        </w:rPr>
        <w:t>l</w:t>
      </w:r>
      <w:r w:rsidRPr="00305E3D">
        <w:rPr>
          <w:sz w:val="21"/>
          <w:szCs w:val="21"/>
        </w:rPr>
        <w:t>ezárását követően kell kérni a</w:t>
      </w:r>
      <w:r w:rsidRPr="00305E3D">
        <w:rPr>
          <w:spacing w:val="2"/>
          <w:sz w:val="21"/>
          <w:szCs w:val="21"/>
        </w:rPr>
        <w:t xml:space="preserve"> </w:t>
      </w:r>
      <w:r w:rsidRPr="00305E3D">
        <w:rPr>
          <w:sz w:val="21"/>
          <w:szCs w:val="21"/>
        </w:rPr>
        <w:t>jelentkezőktől.</w:t>
      </w:r>
    </w:p>
    <w:p w:rsidR="00117DF4" w:rsidRPr="00BA3114" w:rsidRDefault="00117DF4" w:rsidP="00117DF4">
      <w:pPr>
        <w:pStyle w:val="Szvegtrzs"/>
        <w:spacing w:before="2"/>
        <w:ind w:left="0"/>
        <w:rPr>
          <w:sz w:val="21"/>
          <w:szCs w:val="21"/>
          <w:lang w:val="hu-HU"/>
        </w:rPr>
      </w:pPr>
    </w:p>
    <w:p w:rsidR="00117DF4" w:rsidRPr="00113FB4" w:rsidRDefault="00634BDF" w:rsidP="00113FB4">
      <w:pPr>
        <w:pStyle w:val="Cmsor3"/>
        <w:rPr>
          <w:lang w:val="hu-HU"/>
        </w:rPr>
      </w:pPr>
      <w:bookmarkStart w:id="50" w:name="_Toc66103501"/>
      <w:r w:rsidRPr="00113FB4">
        <w:rPr>
          <w:lang w:val="hu-HU"/>
        </w:rPr>
        <w:t>10</w:t>
      </w:r>
      <w:r w:rsidR="000804DD" w:rsidRPr="00113FB4">
        <w:rPr>
          <w:lang w:val="hu-HU"/>
        </w:rPr>
        <w:t xml:space="preserve">.1.4. </w:t>
      </w:r>
      <w:r w:rsidR="00117DF4" w:rsidRPr="00113FB4">
        <w:rPr>
          <w:lang w:val="hu-HU"/>
        </w:rPr>
        <w:t>E-mail fiók használatának ellenőrzésével kapcsolatos</w:t>
      </w:r>
      <w:r w:rsidR="00117DF4" w:rsidRPr="00113FB4">
        <w:rPr>
          <w:spacing w:val="1"/>
          <w:lang w:val="hu-HU"/>
        </w:rPr>
        <w:t xml:space="preserve"> </w:t>
      </w:r>
      <w:r w:rsidR="00117DF4" w:rsidRPr="00113FB4">
        <w:rPr>
          <w:lang w:val="hu-HU"/>
        </w:rPr>
        <w:t>adatkezelés</w:t>
      </w:r>
      <w:bookmarkEnd w:id="50"/>
    </w:p>
    <w:p w:rsidR="00117DF4" w:rsidRPr="00305E3D" w:rsidRDefault="00634BDF" w:rsidP="00117DF4">
      <w:pPr>
        <w:rPr>
          <w:sz w:val="21"/>
          <w:szCs w:val="21"/>
        </w:rPr>
      </w:pPr>
      <w:r>
        <w:rPr>
          <w:sz w:val="21"/>
          <w:szCs w:val="21"/>
        </w:rPr>
        <w:t xml:space="preserve">Ha az Alapítvány </w:t>
      </w:r>
      <w:r w:rsidR="00117DF4" w:rsidRPr="00305E3D">
        <w:rPr>
          <w:sz w:val="21"/>
          <w:szCs w:val="21"/>
        </w:rPr>
        <w:t>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az ügyfelekkel, más személyekkel, szervezetekkel.</w:t>
      </w:r>
    </w:p>
    <w:p w:rsidR="00117DF4" w:rsidRPr="00305E3D" w:rsidRDefault="00117DF4" w:rsidP="00117DF4">
      <w:pPr>
        <w:rPr>
          <w:sz w:val="21"/>
          <w:szCs w:val="21"/>
        </w:rPr>
      </w:pPr>
      <w:r w:rsidRPr="00305E3D">
        <w:rPr>
          <w:sz w:val="21"/>
          <w:szCs w:val="21"/>
        </w:rPr>
        <w:t>A munkavállaló az e-mail fiókot személyes célra nem használhatja, a fiókban személyes leveleket nem tárolhat.</w:t>
      </w:r>
    </w:p>
    <w:p w:rsidR="00117DF4" w:rsidRDefault="00117DF4" w:rsidP="00117DF4">
      <w:pPr>
        <w:rPr>
          <w:sz w:val="21"/>
          <w:szCs w:val="21"/>
        </w:rPr>
      </w:pPr>
      <w:r w:rsidRPr="00305E3D">
        <w:rPr>
          <w:sz w:val="21"/>
          <w:szCs w:val="21"/>
        </w:rPr>
        <w:t>A</w:t>
      </w:r>
      <w:r w:rsidRPr="00305E3D">
        <w:rPr>
          <w:spacing w:val="14"/>
          <w:sz w:val="21"/>
          <w:szCs w:val="21"/>
        </w:rPr>
        <w:t xml:space="preserve"> </w:t>
      </w:r>
      <w:r w:rsidRPr="00305E3D">
        <w:rPr>
          <w:sz w:val="21"/>
          <w:szCs w:val="21"/>
        </w:rPr>
        <w:t>munkáltató</w:t>
      </w:r>
      <w:r w:rsidRPr="00305E3D">
        <w:rPr>
          <w:spacing w:val="15"/>
          <w:sz w:val="21"/>
          <w:szCs w:val="21"/>
        </w:rPr>
        <w:t xml:space="preserve"> </w:t>
      </w:r>
      <w:r w:rsidRPr="00305E3D">
        <w:rPr>
          <w:sz w:val="21"/>
          <w:szCs w:val="21"/>
        </w:rPr>
        <w:t>jogosult</w:t>
      </w:r>
      <w:r w:rsidRPr="00305E3D">
        <w:rPr>
          <w:spacing w:val="14"/>
          <w:sz w:val="21"/>
          <w:szCs w:val="21"/>
        </w:rPr>
        <w:t xml:space="preserve"> </w:t>
      </w:r>
      <w:r w:rsidRPr="00305E3D">
        <w:rPr>
          <w:sz w:val="21"/>
          <w:szCs w:val="21"/>
        </w:rPr>
        <w:t>az</w:t>
      </w:r>
      <w:r w:rsidRPr="00305E3D">
        <w:rPr>
          <w:spacing w:val="15"/>
          <w:sz w:val="21"/>
          <w:szCs w:val="21"/>
        </w:rPr>
        <w:t xml:space="preserve"> </w:t>
      </w:r>
      <w:r w:rsidRPr="00305E3D">
        <w:rPr>
          <w:sz w:val="21"/>
          <w:szCs w:val="21"/>
        </w:rPr>
        <w:t>e-mail</w:t>
      </w:r>
      <w:r w:rsidRPr="00305E3D">
        <w:rPr>
          <w:spacing w:val="14"/>
          <w:sz w:val="21"/>
          <w:szCs w:val="21"/>
        </w:rPr>
        <w:t xml:space="preserve"> </w:t>
      </w:r>
      <w:r w:rsidRPr="00305E3D">
        <w:rPr>
          <w:sz w:val="21"/>
          <w:szCs w:val="21"/>
        </w:rPr>
        <w:t>fiók</w:t>
      </w:r>
      <w:r w:rsidRPr="00305E3D">
        <w:rPr>
          <w:spacing w:val="15"/>
          <w:sz w:val="21"/>
          <w:szCs w:val="21"/>
        </w:rPr>
        <w:t xml:space="preserve"> </w:t>
      </w:r>
      <w:r w:rsidRPr="00305E3D">
        <w:rPr>
          <w:sz w:val="21"/>
          <w:szCs w:val="21"/>
        </w:rPr>
        <w:t>teljes</w:t>
      </w:r>
      <w:r w:rsidRPr="00305E3D">
        <w:rPr>
          <w:spacing w:val="14"/>
          <w:sz w:val="21"/>
          <w:szCs w:val="21"/>
        </w:rPr>
        <w:t xml:space="preserve"> </w:t>
      </w:r>
      <w:r w:rsidRPr="00305E3D">
        <w:rPr>
          <w:sz w:val="21"/>
          <w:szCs w:val="21"/>
        </w:rPr>
        <w:t>tartalmát</w:t>
      </w:r>
      <w:r w:rsidRPr="00305E3D">
        <w:rPr>
          <w:spacing w:val="15"/>
          <w:sz w:val="21"/>
          <w:szCs w:val="21"/>
        </w:rPr>
        <w:t xml:space="preserve"> </w:t>
      </w:r>
      <w:r w:rsidRPr="00305E3D">
        <w:rPr>
          <w:sz w:val="21"/>
          <w:szCs w:val="21"/>
        </w:rPr>
        <w:t>és</w:t>
      </w:r>
      <w:r w:rsidRPr="00305E3D">
        <w:rPr>
          <w:spacing w:val="15"/>
          <w:sz w:val="21"/>
          <w:szCs w:val="21"/>
        </w:rPr>
        <w:t xml:space="preserve"> </w:t>
      </w:r>
      <w:r w:rsidRPr="00305E3D">
        <w:rPr>
          <w:sz w:val="21"/>
          <w:szCs w:val="21"/>
        </w:rPr>
        <w:t>használatát</w:t>
      </w:r>
      <w:r w:rsidRPr="00305E3D">
        <w:rPr>
          <w:spacing w:val="14"/>
          <w:sz w:val="21"/>
          <w:szCs w:val="21"/>
        </w:rPr>
        <w:t xml:space="preserve"> </w:t>
      </w:r>
      <w:r w:rsidRPr="00305E3D">
        <w:rPr>
          <w:sz w:val="21"/>
          <w:szCs w:val="21"/>
        </w:rPr>
        <w:t>rendszeresen – legalább 3 havonta - ellenőrizni, a munkáltató</w:t>
      </w:r>
      <w:r w:rsidR="00634BDF">
        <w:rPr>
          <w:sz w:val="21"/>
          <w:szCs w:val="21"/>
        </w:rPr>
        <w:t xml:space="preserve">ra irányadó jogszabályi kötelezettségek teljesítése érdekében. </w:t>
      </w:r>
    </w:p>
    <w:p w:rsidR="00117DF4" w:rsidRPr="00305E3D" w:rsidRDefault="00117DF4" w:rsidP="00117DF4">
      <w:pPr>
        <w:rPr>
          <w:sz w:val="21"/>
          <w:szCs w:val="21"/>
        </w:rPr>
      </w:pPr>
      <w:r w:rsidRPr="00305E3D">
        <w:rPr>
          <w:sz w:val="21"/>
          <w:szCs w:val="21"/>
        </w:rPr>
        <w:t>Az ellenőrzés célja az e-mail fiók használatára vonatkozó munkáltatói rendelkezés betartásának ellenőrzése, továbbá a munkavállalói kötelezettségek (Mt. 8.§, 52. §) ellenőrzése.</w:t>
      </w:r>
    </w:p>
    <w:p w:rsidR="00117DF4" w:rsidRPr="00305E3D" w:rsidRDefault="00117DF4" w:rsidP="00117DF4">
      <w:pPr>
        <w:rPr>
          <w:sz w:val="21"/>
          <w:szCs w:val="21"/>
        </w:rPr>
      </w:pPr>
      <w:r w:rsidRPr="00305E3D">
        <w:rPr>
          <w:sz w:val="21"/>
          <w:szCs w:val="21"/>
        </w:rPr>
        <w:t>Az ellenőrzésre a munkáltató vezetője, vagy a munkáltatói jogok gyakorlója jogosult az informatikai vezető útján. Amennyiben az ellenőrzés körülményei nem zárják ki ennek lehetőségét, biztosítani kell, hogy a munkavállaló jelen lehessen az ellenőrzés</w:t>
      </w:r>
      <w:r w:rsidRPr="00305E3D">
        <w:rPr>
          <w:spacing w:val="1"/>
          <w:sz w:val="21"/>
          <w:szCs w:val="21"/>
        </w:rPr>
        <w:t xml:space="preserve"> </w:t>
      </w:r>
      <w:r w:rsidRPr="00305E3D">
        <w:rPr>
          <w:sz w:val="21"/>
          <w:szCs w:val="21"/>
        </w:rPr>
        <w:t>során.</w:t>
      </w:r>
    </w:p>
    <w:p w:rsidR="00117DF4" w:rsidRPr="00305E3D" w:rsidRDefault="00117DF4" w:rsidP="00117DF4">
      <w:pPr>
        <w:rPr>
          <w:sz w:val="21"/>
          <w:szCs w:val="21"/>
        </w:rPr>
      </w:pPr>
      <w:r w:rsidRPr="00305E3D">
        <w:rPr>
          <w:sz w:val="21"/>
          <w:szCs w:val="21"/>
        </w:rPr>
        <w:t>Az ellenőrzés előtt tájékoztatni kell a munkavállalót arról, hogy milyen munkáltatói érdek miatt kerül sor az ellenőrzésre, ki végezheti az ellenőrzést, milyen szabályok szerint kerülhet sor ellenőrzésre (fokozatosság elvének betartása) és mi az eljárás menete, milyen jogai és jogorvoslati lehetőségei vannak az e-mail fiók ellenőrzésével együtt járó adatkezeléssel</w:t>
      </w:r>
      <w:r w:rsidRPr="00305E3D">
        <w:rPr>
          <w:spacing w:val="3"/>
          <w:sz w:val="21"/>
          <w:szCs w:val="21"/>
        </w:rPr>
        <w:t xml:space="preserve"> </w:t>
      </w:r>
      <w:r w:rsidRPr="00305E3D">
        <w:rPr>
          <w:sz w:val="21"/>
          <w:szCs w:val="21"/>
        </w:rPr>
        <w:t>kapcsolatban.</w:t>
      </w:r>
    </w:p>
    <w:p w:rsidR="00117DF4" w:rsidRPr="00EF5A2F" w:rsidRDefault="00117DF4" w:rsidP="00117DF4">
      <w:r w:rsidRPr="00305E3D">
        <w:rPr>
          <w:sz w:val="21"/>
          <w:szCs w:val="21"/>
        </w:rPr>
        <w:t>Az ellenőrzés során a fokozatosság elvét kell alkalmazni, így elsődlegesen az e-mail címéből és tárgyából kell megállapítani, hogy az a munkavállaló munkaköri feladatával kapcsolatos, és nem</w:t>
      </w:r>
      <w:r w:rsidRPr="00EF5A2F">
        <w:t xml:space="preserve"> </w:t>
      </w:r>
      <w:r w:rsidRPr="00EF5A2F">
        <w:lastRenderedPageBreak/>
        <w:t>személyes célú. Nem személyes célú e-mailek tartalmát a munkáltató korlátozás nélkül vizsgálhatja.</w:t>
      </w:r>
    </w:p>
    <w:p w:rsidR="00117DF4" w:rsidRPr="00EF5A2F" w:rsidRDefault="00117DF4" w:rsidP="00117DF4">
      <w:pPr>
        <w:widowControl w:val="0"/>
        <w:tabs>
          <w:tab w:val="left" w:pos="674"/>
        </w:tabs>
        <w:autoSpaceDE w:val="0"/>
        <w:autoSpaceDN w:val="0"/>
        <w:spacing w:before="4" w:line="247" w:lineRule="auto"/>
        <w:ind w:right="119"/>
        <w:rPr>
          <w:sz w:val="21"/>
          <w:szCs w:val="21"/>
        </w:rPr>
      </w:pPr>
      <w:r w:rsidRPr="00EF5A2F">
        <w:rPr>
          <w:sz w:val="21"/>
          <w:szCs w:val="21"/>
        </w:rPr>
        <w:t>Ha jelen szabályzat rendelkezéseivel ellentétben az állapítható meg, hogy a munkavállaló az e-mail fiókot személyes célra használta, fel kell szólítani a munkavállalót, hogy a személyes adatokat haladéktalanul törölje. A munkavállaló távolléte, vagy együttműködésének hiánya esetén a személyes adatokat az ellenőrzéskor a munkáltató törli. Az e-mail fiók jelen szabályzattal ellentétes használata miatt a munkáltató a munkavállalóval szemben munkajogi jogkövetkezményeket alkalmazhat.</w:t>
      </w:r>
    </w:p>
    <w:p w:rsidR="00117DF4" w:rsidRPr="00EF5A2F" w:rsidRDefault="00117DF4" w:rsidP="00117DF4">
      <w:pPr>
        <w:widowControl w:val="0"/>
        <w:tabs>
          <w:tab w:val="left" w:pos="734"/>
        </w:tabs>
        <w:autoSpaceDE w:val="0"/>
        <w:autoSpaceDN w:val="0"/>
        <w:spacing w:before="7" w:line="247" w:lineRule="auto"/>
        <w:ind w:right="127"/>
        <w:rPr>
          <w:sz w:val="21"/>
          <w:szCs w:val="21"/>
        </w:rPr>
      </w:pPr>
      <w:r w:rsidRPr="00EF5A2F">
        <w:rPr>
          <w:sz w:val="21"/>
          <w:szCs w:val="21"/>
        </w:rPr>
        <w:t xml:space="preserve">A munkavállaló az e-mail fiók ellenőrzésével együtt járó adatkezeléssel kapcsolatban e szabályzatnak az </w:t>
      </w:r>
      <w:r>
        <w:rPr>
          <w:sz w:val="21"/>
          <w:szCs w:val="21"/>
        </w:rPr>
        <w:t>Érintett</w:t>
      </w:r>
      <w:r w:rsidRPr="00EF5A2F">
        <w:rPr>
          <w:sz w:val="21"/>
          <w:szCs w:val="21"/>
        </w:rPr>
        <w:t xml:space="preserve"> jogairól szóló fejezetében írt jogokkal</w:t>
      </w:r>
      <w:r w:rsidRPr="00EF5A2F">
        <w:rPr>
          <w:spacing w:val="6"/>
          <w:sz w:val="21"/>
          <w:szCs w:val="21"/>
        </w:rPr>
        <w:t xml:space="preserve"> </w:t>
      </w:r>
      <w:r w:rsidRPr="00EF5A2F">
        <w:rPr>
          <w:sz w:val="21"/>
          <w:szCs w:val="21"/>
        </w:rPr>
        <w:t>élhet.</w:t>
      </w:r>
    </w:p>
    <w:p w:rsidR="00117DF4" w:rsidRPr="00BA3114" w:rsidRDefault="00117DF4" w:rsidP="00117DF4">
      <w:pPr>
        <w:pStyle w:val="Szvegtrzs"/>
        <w:ind w:left="0"/>
        <w:rPr>
          <w:sz w:val="21"/>
          <w:szCs w:val="21"/>
          <w:lang w:val="hu-HU"/>
        </w:rPr>
      </w:pPr>
    </w:p>
    <w:p w:rsidR="00117DF4" w:rsidRPr="00113FB4" w:rsidRDefault="00634BDF" w:rsidP="00113FB4">
      <w:pPr>
        <w:pStyle w:val="Cmsor3"/>
        <w:rPr>
          <w:lang w:val="hu-HU"/>
        </w:rPr>
      </w:pPr>
      <w:bookmarkStart w:id="51" w:name="_Toc66103502"/>
      <w:r w:rsidRPr="00113FB4">
        <w:rPr>
          <w:lang w:val="hu-HU"/>
        </w:rPr>
        <w:t>10</w:t>
      </w:r>
      <w:r w:rsidR="000804DD" w:rsidRPr="00113FB4">
        <w:rPr>
          <w:lang w:val="hu-HU"/>
        </w:rPr>
        <w:t xml:space="preserve">.1.5. </w:t>
      </w:r>
      <w:r w:rsidR="00117DF4" w:rsidRPr="00113FB4">
        <w:rPr>
          <w:lang w:val="hu-HU"/>
        </w:rPr>
        <w:t>Számítógép, laptop, egyéb hordozható informatikai eszköz ellenőrzésével kapcsolatos</w:t>
      </w:r>
      <w:r w:rsidR="00117DF4" w:rsidRPr="00113FB4">
        <w:rPr>
          <w:spacing w:val="1"/>
          <w:lang w:val="hu-HU"/>
        </w:rPr>
        <w:t xml:space="preserve"> </w:t>
      </w:r>
      <w:r w:rsidR="00117DF4" w:rsidRPr="00113FB4">
        <w:rPr>
          <w:lang w:val="hu-HU"/>
        </w:rPr>
        <w:t>adatkezelés</w:t>
      </w:r>
      <w:bookmarkEnd w:id="51"/>
    </w:p>
    <w:p w:rsidR="00117DF4" w:rsidRPr="00305E3D" w:rsidRDefault="00634BDF" w:rsidP="00117DF4">
      <w:pPr>
        <w:rPr>
          <w:sz w:val="21"/>
          <w:szCs w:val="21"/>
        </w:rPr>
      </w:pPr>
      <w:r>
        <w:rPr>
          <w:sz w:val="21"/>
          <w:szCs w:val="21"/>
        </w:rPr>
        <w:t xml:space="preserve">Az Alapítvány </w:t>
      </w:r>
      <w:r w:rsidR="00117DF4" w:rsidRPr="00305E3D">
        <w:rPr>
          <w:sz w:val="21"/>
          <w:szCs w:val="21"/>
        </w:rPr>
        <w:t>által a munkavállaló részére munkavégzés céljára rendelkezésre bocsátott számítógépet, laptopot, egyéb informatikai eszközt a munkavállaló kizárólag munkaköri feladata ellátására használhatja, ezek magáncélú használatát a</w:t>
      </w:r>
      <w:r>
        <w:rPr>
          <w:sz w:val="21"/>
          <w:szCs w:val="21"/>
        </w:rPr>
        <w:t>z Alapítvány</w:t>
      </w:r>
      <w:r w:rsidR="00117DF4" w:rsidRPr="00305E3D">
        <w:rPr>
          <w:sz w:val="21"/>
          <w:szCs w:val="21"/>
        </w:rPr>
        <w:t xml:space="preserve"> megtiltja, ezen eszközökön a munkavállaló semmilyen személyes adatot, levelezését nem </w:t>
      </w:r>
      <w:proofErr w:type="gramStart"/>
      <w:r w:rsidR="00117DF4" w:rsidRPr="00305E3D">
        <w:rPr>
          <w:sz w:val="21"/>
          <w:szCs w:val="21"/>
        </w:rPr>
        <w:t>kezelheti</w:t>
      </w:r>
      <w:proofErr w:type="gramEnd"/>
      <w:r w:rsidR="00117DF4" w:rsidRPr="00305E3D">
        <w:rPr>
          <w:sz w:val="21"/>
          <w:szCs w:val="21"/>
        </w:rPr>
        <w:t xml:space="preserve"> és nem tárolhatja, kivéve, ha az Adatkezelő belső szabályai megengedik. A munkáltató ezen eszközökön tárolt adatokat ellenőrizheti. Ezen eszközök munkáltató általi ellenőrzésére és jogkövetkezményire egyebekben az e-mail fiók ellenőrzésére vonatkozó rendelkezések irányadók.</w:t>
      </w:r>
    </w:p>
    <w:p w:rsidR="00117DF4" w:rsidRPr="00305E3D" w:rsidRDefault="00117DF4" w:rsidP="00117DF4">
      <w:pPr>
        <w:rPr>
          <w:sz w:val="21"/>
          <w:szCs w:val="21"/>
        </w:rPr>
      </w:pPr>
    </w:p>
    <w:p w:rsidR="00117DF4" w:rsidRPr="00113FB4" w:rsidRDefault="00634BDF" w:rsidP="00113FB4">
      <w:pPr>
        <w:pStyle w:val="Cmsor3"/>
        <w:rPr>
          <w:lang w:val="hu-HU"/>
        </w:rPr>
      </w:pPr>
      <w:bookmarkStart w:id="52" w:name="_Toc66103503"/>
      <w:r w:rsidRPr="00113FB4">
        <w:rPr>
          <w:lang w:val="hu-HU"/>
        </w:rPr>
        <w:t>10</w:t>
      </w:r>
      <w:r w:rsidR="000804DD" w:rsidRPr="00113FB4">
        <w:rPr>
          <w:lang w:val="hu-HU"/>
        </w:rPr>
        <w:t xml:space="preserve">.1.6. </w:t>
      </w:r>
      <w:r w:rsidR="00117DF4" w:rsidRPr="00113FB4">
        <w:rPr>
          <w:lang w:val="hu-HU"/>
        </w:rPr>
        <w:t>A munkahelyi internethasználat ellenőrzésével kapcsolatos</w:t>
      </w:r>
      <w:r w:rsidR="00117DF4" w:rsidRPr="00113FB4">
        <w:rPr>
          <w:spacing w:val="3"/>
          <w:lang w:val="hu-HU"/>
        </w:rPr>
        <w:t xml:space="preserve"> </w:t>
      </w:r>
      <w:r w:rsidR="00117DF4" w:rsidRPr="00113FB4">
        <w:rPr>
          <w:lang w:val="hu-HU"/>
        </w:rPr>
        <w:t>adatkezelés</w:t>
      </w:r>
      <w:bookmarkEnd w:id="52"/>
    </w:p>
    <w:p w:rsidR="00117DF4" w:rsidRPr="00305E3D" w:rsidRDefault="00117DF4" w:rsidP="00117DF4">
      <w:pPr>
        <w:rPr>
          <w:sz w:val="21"/>
          <w:szCs w:val="21"/>
        </w:rPr>
      </w:pPr>
      <w:r w:rsidRPr="00305E3D">
        <w:rPr>
          <w:sz w:val="21"/>
          <w:szCs w:val="21"/>
        </w:rPr>
        <w:t>A munkavállaló csak a munkaköri feladatával kapcsolatos honlapokat tekintheti meg, a személyes célú munkahelyi internethas</w:t>
      </w:r>
      <w:r w:rsidR="00762EA1">
        <w:rPr>
          <w:sz w:val="21"/>
          <w:szCs w:val="21"/>
        </w:rPr>
        <w:t>ználatot a munkáltató megtiltja</w:t>
      </w:r>
      <w:r w:rsidRPr="00305E3D">
        <w:rPr>
          <w:sz w:val="21"/>
          <w:szCs w:val="21"/>
        </w:rPr>
        <w:t xml:space="preserve">. </w:t>
      </w:r>
    </w:p>
    <w:p w:rsidR="00117DF4" w:rsidRPr="00305E3D" w:rsidRDefault="00117DF4" w:rsidP="00117DF4">
      <w:pPr>
        <w:rPr>
          <w:sz w:val="21"/>
          <w:szCs w:val="21"/>
        </w:rPr>
      </w:pPr>
      <w:r w:rsidRPr="00305E3D">
        <w:rPr>
          <w:sz w:val="21"/>
          <w:szCs w:val="21"/>
        </w:rPr>
        <w:t>A munkaköri feladatként a munkáltató nevében elvégzett internetes regisztrációk jogosultja a munkáltató, a regisztráció során a munkáltatóra utaló azonosítót, jelszót kell alkalmazni. Amennyiben a személyes adatok megadása is szükséges a regisztrációhoz, a munkaviszony megszűnésekor azok törlését köteles kezdeményezni a munkáltató, az ehhez szükséges információkat a munkavállaló köteles a munkáltató részére megadni.</w:t>
      </w:r>
    </w:p>
    <w:p w:rsidR="00117DF4" w:rsidRPr="00305E3D" w:rsidRDefault="00117DF4" w:rsidP="00117DF4">
      <w:pPr>
        <w:rPr>
          <w:sz w:val="21"/>
          <w:szCs w:val="21"/>
        </w:rPr>
      </w:pPr>
      <w:r w:rsidRPr="00305E3D">
        <w:rPr>
          <w:sz w:val="21"/>
          <w:szCs w:val="21"/>
        </w:rPr>
        <w:t>A munkavállaló munkahelyi internethasználatát a munkáltató ellenőrizheti, amelyre és jogkövetkezményire az e-mail fiók ellenőrzésére vonatkozó rendelkezések irányadók.</w:t>
      </w:r>
    </w:p>
    <w:p w:rsidR="00117DF4" w:rsidRPr="00305E3D" w:rsidRDefault="00117DF4" w:rsidP="00117DF4">
      <w:pPr>
        <w:rPr>
          <w:sz w:val="21"/>
          <w:szCs w:val="21"/>
        </w:rPr>
      </w:pPr>
    </w:p>
    <w:p w:rsidR="00117DF4" w:rsidRPr="00113FB4" w:rsidRDefault="00634BDF" w:rsidP="00113FB4">
      <w:pPr>
        <w:pStyle w:val="Cmsor3"/>
        <w:rPr>
          <w:lang w:val="hu-HU"/>
        </w:rPr>
      </w:pPr>
      <w:bookmarkStart w:id="53" w:name="_Toc66103504"/>
      <w:r w:rsidRPr="00113FB4">
        <w:rPr>
          <w:lang w:val="hu-HU"/>
        </w:rPr>
        <w:t>10</w:t>
      </w:r>
      <w:r w:rsidR="000804DD" w:rsidRPr="00113FB4">
        <w:rPr>
          <w:lang w:val="hu-HU"/>
        </w:rPr>
        <w:t xml:space="preserve">.1.7. </w:t>
      </w:r>
      <w:r w:rsidRPr="00113FB4">
        <w:rPr>
          <w:lang w:val="hu-HU"/>
        </w:rPr>
        <w:t>Az Alapítvány tulajdonában lévő</w:t>
      </w:r>
      <w:r w:rsidR="00117DF4" w:rsidRPr="00113FB4">
        <w:rPr>
          <w:lang w:val="hu-HU"/>
        </w:rPr>
        <w:t xml:space="preserve"> mobiltelefon használatának ellenőrzésével kapcsolatos adatkezelés</w:t>
      </w:r>
      <w:bookmarkEnd w:id="53"/>
    </w:p>
    <w:p w:rsidR="00117DF4" w:rsidRPr="00305E3D" w:rsidRDefault="00634BDF" w:rsidP="00117DF4">
      <w:pPr>
        <w:rPr>
          <w:sz w:val="21"/>
          <w:szCs w:val="21"/>
        </w:rPr>
      </w:pPr>
      <w:r>
        <w:rPr>
          <w:sz w:val="21"/>
          <w:szCs w:val="21"/>
        </w:rPr>
        <w:t xml:space="preserve">Az Alapítvány </w:t>
      </w:r>
      <w:r w:rsidR="00117DF4" w:rsidRPr="00305E3D">
        <w:rPr>
          <w:sz w:val="21"/>
          <w:szCs w:val="21"/>
        </w:rPr>
        <w:t xml:space="preserve">a céges mobiltelefon magáncélú használatát, </w:t>
      </w:r>
      <w:r w:rsidR="00AD25BA">
        <w:rPr>
          <w:sz w:val="21"/>
          <w:szCs w:val="21"/>
        </w:rPr>
        <w:t>a jogszabályokban előírt módon engedélyezi. A</w:t>
      </w:r>
      <w:r w:rsidR="00117DF4" w:rsidRPr="00305E3D">
        <w:rPr>
          <w:sz w:val="21"/>
          <w:szCs w:val="21"/>
        </w:rPr>
        <w:t xml:space="preserve"> munkáltató valamennyi kimenő hívás hívószámát és adatait, továbbá a mobiltelefonon tárolt adatokat</w:t>
      </w:r>
      <w:r w:rsidR="00117DF4" w:rsidRPr="00305E3D">
        <w:rPr>
          <w:spacing w:val="2"/>
          <w:sz w:val="21"/>
          <w:szCs w:val="21"/>
        </w:rPr>
        <w:t xml:space="preserve"> </w:t>
      </w:r>
      <w:r w:rsidR="00117DF4" w:rsidRPr="00305E3D">
        <w:rPr>
          <w:sz w:val="21"/>
          <w:szCs w:val="21"/>
        </w:rPr>
        <w:t>ellenőrizheti.</w:t>
      </w:r>
      <w:r w:rsidR="00E644E0">
        <w:rPr>
          <w:sz w:val="21"/>
          <w:szCs w:val="21"/>
        </w:rPr>
        <w:t xml:space="preserve"> </w:t>
      </w:r>
      <w:r w:rsidR="00117DF4" w:rsidRPr="00305E3D">
        <w:rPr>
          <w:sz w:val="21"/>
          <w:szCs w:val="21"/>
        </w:rPr>
        <w:t xml:space="preserve">Ez esetben az ellenőrzés akként folytatható le, hogy a munkáltató hívásrészletezőt kér a telefonszolgáltatótól és felhívja a munkavállalót arra, hogy a dokumentumon a magáncélú hívások esetében a hívott számokat tegye felismerhetetlenné. </w:t>
      </w:r>
      <w:r w:rsidR="00321A63">
        <w:rPr>
          <w:sz w:val="21"/>
          <w:szCs w:val="21"/>
        </w:rPr>
        <w:t xml:space="preserve">Amennyiben </w:t>
      </w:r>
      <w:r w:rsidR="00E644E0">
        <w:rPr>
          <w:sz w:val="21"/>
          <w:szCs w:val="21"/>
        </w:rPr>
        <w:t>a hívások között szerepel olyan tétel, mely nem tartozik az átalány hívások körébe, úgy azok költségeit a munkavállaló viseli.</w:t>
      </w:r>
    </w:p>
    <w:p w:rsidR="00117DF4" w:rsidRPr="00305E3D" w:rsidRDefault="00117DF4" w:rsidP="00117DF4">
      <w:pPr>
        <w:rPr>
          <w:sz w:val="21"/>
          <w:szCs w:val="21"/>
        </w:rPr>
      </w:pPr>
      <w:r w:rsidRPr="00305E3D">
        <w:rPr>
          <w:sz w:val="21"/>
          <w:szCs w:val="21"/>
        </w:rPr>
        <w:t>Egyebekben az ellenőrzésre és jogkövetkezményire az e-mail fiók ellenőrzésére vonatkozó rendelkezések irányadók.</w:t>
      </w:r>
    </w:p>
    <w:p w:rsidR="00117DF4" w:rsidRPr="00BA3114" w:rsidRDefault="00117DF4" w:rsidP="00117DF4">
      <w:pPr>
        <w:pStyle w:val="Szvegtrzs"/>
        <w:ind w:left="0"/>
        <w:rPr>
          <w:sz w:val="21"/>
          <w:szCs w:val="21"/>
          <w:lang w:val="hu-HU"/>
        </w:rPr>
      </w:pPr>
    </w:p>
    <w:p w:rsidR="00117DF4" w:rsidRPr="00EF5A2F" w:rsidRDefault="00117DF4" w:rsidP="00B62FA7">
      <w:pPr>
        <w:rPr>
          <w:sz w:val="21"/>
          <w:szCs w:val="21"/>
        </w:rPr>
      </w:pPr>
    </w:p>
    <w:p w:rsidR="00B62FA7" w:rsidRPr="00EF5A2F" w:rsidRDefault="00634BDF" w:rsidP="00634BDF">
      <w:pPr>
        <w:pStyle w:val="Cmsor2"/>
        <w:jc w:val="center"/>
      </w:pPr>
      <w:bookmarkStart w:id="54" w:name="_Toc66103505"/>
      <w:r>
        <w:t>10</w:t>
      </w:r>
      <w:r w:rsidR="008F497D" w:rsidRPr="00EF5A2F">
        <w:t>.</w:t>
      </w:r>
      <w:r w:rsidR="00117DF4">
        <w:t>2</w:t>
      </w:r>
      <w:r w:rsidR="008F497D" w:rsidRPr="00EF5A2F">
        <w:t>.</w:t>
      </w:r>
      <w:r w:rsidR="00866543">
        <w:t xml:space="preserve"> </w:t>
      </w:r>
      <w:r w:rsidR="00B62FA7" w:rsidRPr="00EF5A2F">
        <w:t>SZERZŐDÉSHEZ KAPCSOLÓDÓ ADATKEZELÉSEK</w:t>
      </w:r>
      <w:bookmarkEnd w:id="54"/>
    </w:p>
    <w:p w:rsidR="00B62FA7" w:rsidRPr="00BA3114" w:rsidRDefault="00B62FA7" w:rsidP="00B62FA7">
      <w:pPr>
        <w:pStyle w:val="Szvegtrzs"/>
        <w:spacing w:before="7"/>
        <w:ind w:left="0"/>
        <w:rPr>
          <w:b/>
          <w:sz w:val="21"/>
          <w:szCs w:val="21"/>
          <w:lang w:val="hu-HU"/>
        </w:rPr>
      </w:pPr>
    </w:p>
    <w:p w:rsidR="00124F7E" w:rsidRPr="00113FB4" w:rsidRDefault="00634BDF" w:rsidP="00113FB4">
      <w:pPr>
        <w:pStyle w:val="Cmsor3"/>
        <w:rPr>
          <w:lang w:val="hu-HU"/>
        </w:rPr>
      </w:pPr>
      <w:bookmarkStart w:id="55" w:name="_Toc66103506"/>
      <w:r w:rsidRPr="00113FB4">
        <w:rPr>
          <w:lang w:val="hu-HU"/>
        </w:rPr>
        <w:t xml:space="preserve">10.2.1. </w:t>
      </w:r>
      <w:r w:rsidR="00124F7E" w:rsidRPr="00113FB4">
        <w:rPr>
          <w:lang w:val="hu-HU"/>
        </w:rPr>
        <w:t>Adatkezelővel szerződött természetes személyek adatainak kezelése</w:t>
      </w:r>
      <w:bookmarkEnd w:id="55"/>
    </w:p>
    <w:p w:rsidR="00124F7E" w:rsidRPr="00EF5A2F" w:rsidRDefault="00634BDF" w:rsidP="00124F7E">
      <w:pPr>
        <w:pStyle w:val="Szvegtrzs"/>
        <w:spacing w:line="247" w:lineRule="auto"/>
        <w:ind w:left="0" w:right="121"/>
        <w:jc w:val="both"/>
        <w:rPr>
          <w:sz w:val="21"/>
          <w:szCs w:val="21"/>
          <w:lang w:val="hu-HU"/>
        </w:rPr>
      </w:pPr>
      <w:r w:rsidRPr="00634BDF">
        <w:rPr>
          <w:sz w:val="21"/>
          <w:szCs w:val="21"/>
          <w:u w:val="single"/>
          <w:lang w:val="hu-HU"/>
        </w:rPr>
        <w:t>Adatkezelés jogcíme, kezelt adatok köre</w:t>
      </w:r>
      <w:r>
        <w:rPr>
          <w:sz w:val="21"/>
          <w:szCs w:val="21"/>
          <w:u w:val="single"/>
          <w:lang w:val="hu-HU"/>
        </w:rPr>
        <w:t>, adatkezelés célja</w:t>
      </w:r>
      <w:r>
        <w:rPr>
          <w:sz w:val="21"/>
          <w:szCs w:val="21"/>
          <w:lang w:val="hu-HU"/>
        </w:rPr>
        <w:t xml:space="preserve">: </w:t>
      </w:r>
      <w:r w:rsidR="00B62FA7" w:rsidRPr="00EF5A2F">
        <w:rPr>
          <w:sz w:val="21"/>
          <w:szCs w:val="21"/>
          <w:lang w:val="hu-HU"/>
        </w:rPr>
        <w:t>A</w:t>
      </w:r>
      <w:r>
        <w:rPr>
          <w:sz w:val="21"/>
          <w:szCs w:val="21"/>
          <w:lang w:val="hu-HU"/>
        </w:rPr>
        <w:t>z Alapítvány</w:t>
      </w:r>
      <w:r w:rsidR="00B62FA7" w:rsidRPr="00EF5A2F">
        <w:rPr>
          <w:sz w:val="21"/>
          <w:szCs w:val="21"/>
          <w:lang w:val="hu-HU"/>
        </w:rPr>
        <w:t xml:space="preserve"> szerződés </w:t>
      </w:r>
      <w:r>
        <w:rPr>
          <w:sz w:val="21"/>
          <w:szCs w:val="21"/>
          <w:lang w:val="hu-HU"/>
        </w:rPr>
        <w:t xml:space="preserve">(jellemzően: megbízási, vállalkozási, együttműködési, támogatási szerződések) megkötése és </w:t>
      </w:r>
      <w:r w:rsidR="00B62FA7" w:rsidRPr="00EF5A2F">
        <w:rPr>
          <w:sz w:val="21"/>
          <w:szCs w:val="21"/>
          <w:lang w:val="hu-HU"/>
        </w:rPr>
        <w:t>teljesítése jogcímén a szerződés megkötése, teljesítése, megszűnése, szerződési kedvezmény nyújtása céljából</w:t>
      </w:r>
      <w:r w:rsidR="00866543">
        <w:rPr>
          <w:sz w:val="21"/>
          <w:szCs w:val="21"/>
          <w:lang w:val="hu-HU"/>
        </w:rPr>
        <w:t xml:space="preserve"> a GDPR rendelet 6. cikk. (1) b.) pontja alapján </w:t>
      </w:r>
      <w:r w:rsidR="00B62FA7" w:rsidRPr="00EF5A2F">
        <w:rPr>
          <w:sz w:val="21"/>
          <w:szCs w:val="21"/>
          <w:lang w:val="hu-HU"/>
        </w:rPr>
        <w:t xml:space="preserve">kezeli a vele </w:t>
      </w:r>
      <w:r w:rsidR="00124F7E" w:rsidRPr="00EF5A2F">
        <w:rPr>
          <w:sz w:val="21"/>
          <w:szCs w:val="21"/>
          <w:lang w:val="hu-HU"/>
        </w:rPr>
        <w:t>szerződött természetes személy</w:t>
      </w:r>
      <w:r w:rsidR="00914DF0" w:rsidRPr="00EF5A2F">
        <w:rPr>
          <w:sz w:val="21"/>
          <w:szCs w:val="21"/>
          <w:lang w:val="hu-HU"/>
        </w:rPr>
        <w:t xml:space="preserve"> alábbi adatait</w:t>
      </w:r>
      <w:r>
        <w:rPr>
          <w:sz w:val="21"/>
          <w:szCs w:val="21"/>
          <w:lang w:val="hu-HU"/>
        </w:rPr>
        <w:t>:</w:t>
      </w:r>
      <w:r w:rsidR="00124F7E" w:rsidRPr="00EF5A2F">
        <w:rPr>
          <w:sz w:val="21"/>
          <w:szCs w:val="21"/>
          <w:lang w:val="hu-HU"/>
        </w:rPr>
        <w:t xml:space="preserve"> </w:t>
      </w:r>
      <w:r w:rsidR="00124F7E" w:rsidRPr="00F55DE3">
        <w:rPr>
          <w:sz w:val="21"/>
          <w:szCs w:val="21"/>
          <w:lang w:val="hu-HU"/>
        </w:rPr>
        <w:t xml:space="preserve">nevét, </w:t>
      </w:r>
      <w:r w:rsidR="00914DF0" w:rsidRPr="00F55DE3">
        <w:rPr>
          <w:sz w:val="21"/>
          <w:szCs w:val="21"/>
          <w:lang w:val="hu-HU"/>
        </w:rPr>
        <w:t xml:space="preserve">lakcímét, </w:t>
      </w:r>
      <w:r w:rsidR="00124F7E" w:rsidRPr="00F55DE3">
        <w:rPr>
          <w:sz w:val="21"/>
          <w:szCs w:val="21"/>
          <w:lang w:val="hu-HU"/>
        </w:rPr>
        <w:t xml:space="preserve">telefonszámát, e-mail címét, </w:t>
      </w:r>
      <w:r w:rsidR="00914DF0" w:rsidRPr="00F55DE3">
        <w:rPr>
          <w:sz w:val="21"/>
          <w:szCs w:val="21"/>
          <w:lang w:val="hu-HU"/>
        </w:rPr>
        <w:t xml:space="preserve">szükség esetén adóazonosító jelét, </w:t>
      </w:r>
      <w:proofErr w:type="spellStart"/>
      <w:r>
        <w:rPr>
          <w:sz w:val="21"/>
          <w:szCs w:val="21"/>
          <w:lang w:val="hu-HU"/>
        </w:rPr>
        <w:t>TAJ-számát</w:t>
      </w:r>
      <w:proofErr w:type="spellEnd"/>
      <w:r>
        <w:rPr>
          <w:sz w:val="21"/>
          <w:szCs w:val="21"/>
          <w:lang w:val="hu-HU"/>
        </w:rPr>
        <w:t xml:space="preserve">, </w:t>
      </w:r>
      <w:r w:rsidR="00124F7E" w:rsidRPr="00F55DE3">
        <w:rPr>
          <w:sz w:val="21"/>
          <w:szCs w:val="21"/>
          <w:lang w:val="hu-HU"/>
        </w:rPr>
        <w:t>bankszámlaszámát.</w:t>
      </w:r>
      <w:r w:rsidR="00124F7E" w:rsidRPr="00EF5A2F">
        <w:rPr>
          <w:sz w:val="21"/>
          <w:szCs w:val="21"/>
          <w:lang w:val="hu-HU"/>
        </w:rPr>
        <w:t xml:space="preserve"> </w:t>
      </w:r>
    </w:p>
    <w:p w:rsidR="00124F7E" w:rsidRPr="00EF5A2F" w:rsidRDefault="00124F7E" w:rsidP="00124F7E">
      <w:pPr>
        <w:pStyle w:val="Szvegtrzs"/>
        <w:spacing w:line="247" w:lineRule="auto"/>
        <w:ind w:left="0" w:right="121"/>
        <w:jc w:val="both"/>
        <w:rPr>
          <w:sz w:val="21"/>
          <w:szCs w:val="21"/>
          <w:lang w:val="hu-HU"/>
        </w:rPr>
      </w:pPr>
      <w:r w:rsidRPr="00EF5A2F">
        <w:rPr>
          <w:sz w:val="21"/>
          <w:szCs w:val="21"/>
          <w:lang w:val="hu-HU"/>
        </w:rPr>
        <w:t xml:space="preserve">Ezen adatkezelés jogszerűnek minősül akkor is, ha az adatkezelés a szerződés megkötését megelőzően az </w:t>
      </w:r>
      <w:r w:rsidR="00701DCB">
        <w:rPr>
          <w:sz w:val="21"/>
          <w:szCs w:val="21"/>
          <w:lang w:val="hu-HU"/>
        </w:rPr>
        <w:t>Érintett</w:t>
      </w:r>
      <w:r w:rsidRPr="00EF5A2F">
        <w:rPr>
          <w:sz w:val="21"/>
          <w:szCs w:val="21"/>
          <w:lang w:val="hu-HU"/>
        </w:rPr>
        <w:t xml:space="preserve"> kérésére történő lépések megtételéhez szükséges. A személyes adatok </w:t>
      </w:r>
      <w:r w:rsidRPr="00EF5A2F">
        <w:rPr>
          <w:sz w:val="21"/>
          <w:szCs w:val="21"/>
          <w:lang w:val="hu-HU"/>
        </w:rPr>
        <w:lastRenderedPageBreak/>
        <w:t xml:space="preserve">címzettjei: </w:t>
      </w:r>
      <w:r w:rsidR="00113FB4">
        <w:rPr>
          <w:sz w:val="21"/>
          <w:szCs w:val="21"/>
          <w:lang w:val="hu-HU"/>
        </w:rPr>
        <w:t>az Alapítvány</w:t>
      </w:r>
      <w:r w:rsidRPr="00EF5A2F">
        <w:rPr>
          <w:sz w:val="21"/>
          <w:szCs w:val="21"/>
          <w:lang w:val="hu-HU"/>
        </w:rPr>
        <w:t xml:space="preserve"> </w:t>
      </w:r>
      <w:r w:rsidR="00914DF0" w:rsidRPr="00EF5A2F">
        <w:rPr>
          <w:sz w:val="21"/>
          <w:szCs w:val="21"/>
          <w:lang w:val="hu-HU"/>
        </w:rPr>
        <w:t>szerződéskötést megelőző tárgyalásokkal, szerződés előkészítésével, szerződéskötéssel</w:t>
      </w:r>
      <w:r w:rsidRPr="00EF5A2F">
        <w:rPr>
          <w:sz w:val="21"/>
          <w:szCs w:val="21"/>
          <w:lang w:val="hu-HU"/>
        </w:rPr>
        <w:t xml:space="preserve"> </w:t>
      </w:r>
      <w:r w:rsidR="00914DF0" w:rsidRPr="00EF5A2F">
        <w:rPr>
          <w:sz w:val="21"/>
          <w:szCs w:val="21"/>
          <w:lang w:val="hu-HU"/>
        </w:rPr>
        <w:t xml:space="preserve">és annak teljesítésével </w:t>
      </w:r>
      <w:r w:rsidRPr="00EF5A2F">
        <w:rPr>
          <w:sz w:val="21"/>
          <w:szCs w:val="21"/>
          <w:lang w:val="hu-HU"/>
        </w:rPr>
        <w:t>kapcsolatos feladatokat ellátó munkavállalói, könyvelési, adózási feladatokat ellátó munkavállalói, adatfeldolgozói.</w:t>
      </w:r>
    </w:p>
    <w:p w:rsidR="00E32956" w:rsidRPr="00EF5A2F" w:rsidRDefault="00124F7E" w:rsidP="00E32956">
      <w:pPr>
        <w:pStyle w:val="Szvegtrzs"/>
        <w:spacing w:line="247" w:lineRule="auto"/>
        <w:ind w:left="0" w:right="121"/>
        <w:jc w:val="both"/>
        <w:rPr>
          <w:sz w:val="21"/>
          <w:szCs w:val="21"/>
          <w:lang w:val="hu-HU"/>
        </w:rPr>
      </w:pPr>
      <w:r w:rsidRPr="00EF5A2F">
        <w:rPr>
          <w:sz w:val="21"/>
          <w:szCs w:val="21"/>
          <w:lang w:val="hu-HU"/>
        </w:rPr>
        <w:t>A személyes adatok tárolásának időtartama: az adatok kezelésére vonatkozó jogszabályokban meghatározott időtartam, illetve azon időtartam, amíg az adatok tárolása kezelése jogos érdek érvényesítése szempontjából szükséges.</w:t>
      </w:r>
      <w:r w:rsidR="00E32956">
        <w:rPr>
          <w:sz w:val="21"/>
          <w:szCs w:val="21"/>
          <w:lang w:val="hu-HU"/>
        </w:rPr>
        <w:t xml:space="preserve"> Eltérő rendelkezés hiányában az Alapítvány a szerződés hatálya alatt és megszűnését követően 10 évig kezeli az adatokat. </w:t>
      </w:r>
    </w:p>
    <w:p w:rsidR="00124F7E" w:rsidRPr="00BA3114" w:rsidRDefault="00124F7E" w:rsidP="00124F7E">
      <w:pPr>
        <w:pStyle w:val="Szvegtrzs"/>
        <w:spacing w:line="247" w:lineRule="auto"/>
        <w:ind w:left="0" w:right="119"/>
        <w:jc w:val="both"/>
        <w:rPr>
          <w:sz w:val="21"/>
          <w:szCs w:val="21"/>
          <w:lang w:val="hu-HU"/>
        </w:rPr>
      </w:pPr>
    </w:p>
    <w:p w:rsidR="00B62FA7" w:rsidRPr="00113FB4" w:rsidRDefault="00E32956" w:rsidP="00113FB4">
      <w:pPr>
        <w:pStyle w:val="Cmsor3"/>
        <w:rPr>
          <w:lang w:val="hu-HU"/>
        </w:rPr>
      </w:pPr>
      <w:bookmarkStart w:id="56" w:name="_Toc66103507"/>
      <w:r w:rsidRPr="00113FB4">
        <w:rPr>
          <w:lang w:val="hu-HU"/>
        </w:rPr>
        <w:t xml:space="preserve">10.2.2. </w:t>
      </w:r>
      <w:r w:rsidR="00124F7E" w:rsidRPr="00113FB4">
        <w:rPr>
          <w:lang w:val="hu-HU"/>
        </w:rPr>
        <w:t xml:space="preserve">Adatkezelővel szerződött jogi személyek </w:t>
      </w:r>
      <w:r w:rsidR="00B62FA7" w:rsidRPr="00113FB4">
        <w:rPr>
          <w:lang w:val="hu-HU"/>
        </w:rPr>
        <w:t>természetes személy képviselőinek</w:t>
      </w:r>
      <w:r w:rsidR="00A67563" w:rsidRPr="00113FB4">
        <w:rPr>
          <w:lang w:val="hu-HU"/>
        </w:rPr>
        <w:t>, ügyintézőinek, kapcsolattartóinak</w:t>
      </w:r>
      <w:r w:rsidR="00B62FA7" w:rsidRPr="00113FB4">
        <w:rPr>
          <w:lang w:val="hu-HU"/>
        </w:rPr>
        <w:t xml:space="preserve"> adatai</w:t>
      </w:r>
      <w:bookmarkEnd w:id="56"/>
    </w:p>
    <w:p w:rsidR="00B62FA7" w:rsidRPr="00EF5A2F" w:rsidRDefault="00B62FA7" w:rsidP="00117DF4">
      <w:pPr>
        <w:widowControl w:val="0"/>
        <w:tabs>
          <w:tab w:val="left" w:pos="704"/>
        </w:tabs>
        <w:autoSpaceDE w:val="0"/>
        <w:autoSpaceDN w:val="0"/>
        <w:ind w:right="128"/>
        <w:rPr>
          <w:sz w:val="21"/>
          <w:szCs w:val="21"/>
        </w:rPr>
      </w:pPr>
      <w:r w:rsidRPr="00EF5A2F">
        <w:rPr>
          <w:sz w:val="21"/>
          <w:szCs w:val="21"/>
        </w:rPr>
        <w:t xml:space="preserve">A kezelhető személyes adatok köre: a </w:t>
      </w:r>
      <w:r w:rsidR="00A67563" w:rsidRPr="00EF5A2F">
        <w:rPr>
          <w:sz w:val="21"/>
          <w:szCs w:val="21"/>
        </w:rPr>
        <w:t>képviselő</w:t>
      </w:r>
      <w:r w:rsidR="00483B3B">
        <w:rPr>
          <w:sz w:val="21"/>
          <w:szCs w:val="21"/>
        </w:rPr>
        <w:t>/</w:t>
      </w:r>
      <w:r w:rsidR="00A67563" w:rsidRPr="00EF5A2F">
        <w:rPr>
          <w:sz w:val="21"/>
          <w:szCs w:val="21"/>
        </w:rPr>
        <w:t>ügyintéző</w:t>
      </w:r>
      <w:r w:rsidR="00483B3B">
        <w:rPr>
          <w:sz w:val="21"/>
          <w:szCs w:val="21"/>
        </w:rPr>
        <w:t>/</w:t>
      </w:r>
      <w:r w:rsidR="00A67563" w:rsidRPr="00EF5A2F">
        <w:rPr>
          <w:sz w:val="21"/>
          <w:szCs w:val="21"/>
        </w:rPr>
        <w:t xml:space="preserve">kapcsolattartó </w:t>
      </w:r>
      <w:r w:rsidRPr="00EF5A2F">
        <w:rPr>
          <w:sz w:val="21"/>
          <w:szCs w:val="21"/>
        </w:rPr>
        <w:t xml:space="preserve">természetes személy neve, </w:t>
      </w:r>
      <w:r w:rsidR="004D4F5D">
        <w:rPr>
          <w:sz w:val="21"/>
          <w:szCs w:val="21"/>
        </w:rPr>
        <w:t xml:space="preserve">beosztása, </w:t>
      </w:r>
      <w:r w:rsidR="00124F7E" w:rsidRPr="00EF5A2F">
        <w:rPr>
          <w:sz w:val="21"/>
          <w:szCs w:val="21"/>
        </w:rPr>
        <w:t>címe, telefonszáma, e-mail címe</w:t>
      </w:r>
      <w:r w:rsidRPr="00EF5A2F">
        <w:rPr>
          <w:sz w:val="21"/>
          <w:szCs w:val="21"/>
        </w:rPr>
        <w:t>.</w:t>
      </w:r>
    </w:p>
    <w:p w:rsidR="00483B3B" w:rsidRDefault="00B62FA7" w:rsidP="00117DF4">
      <w:pPr>
        <w:widowControl w:val="0"/>
        <w:tabs>
          <w:tab w:val="left" w:pos="674"/>
        </w:tabs>
        <w:autoSpaceDE w:val="0"/>
        <w:autoSpaceDN w:val="0"/>
        <w:ind w:right="121"/>
        <w:rPr>
          <w:sz w:val="21"/>
          <w:szCs w:val="21"/>
        </w:rPr>
      </w:pPr>
      <w:r w:rsidRPr="00EF5A2F">
        <w:rPr>
          <w:sz w:val="21"/>
          <w:szCs w:val="21"/>
        </w:rPr>
        <w:t>A személyes adatok kezelésének célja: a</w:t>
      </w:r>
      <w:r w:rsidR="00483B3B">
        <w:rPr>
          <w:sz w:val="21"/>
          <w:szCs w:val="21"/>
        </w:rPr>
        <w:t>z Adatkezelő</w:t>
      </w:r>
      <w:r w:rsidRPr="00EF5A2F">
        <w:rPr>
          <w:sz w:val="21"/>
          <w:szCs w:val="21"/>
        </w:rPr>
        <w:t xml:space="preserve"> jogi személy partnerével kötött szerződés </w:t>
      </w:r>
      <w:r w:rsidR="00A67563" w:rsidRPr="00EF5A2F">
        <w:rPr>
          <w:sz w:val="21"/>
          <w:szCs w:val="21"/>
        </w:rPr>
        <w:t xml:space="preserve">megkötése, </w:t>
      </w:r>
      <w:r w:rsidRPr="00EF5A2F">
        <w:rPr>
          <w:sz w:val="21"/>
          <w:szCs w:val="21"/>
        </w:rPr>
        <w:t>telje</w:t>
      </w:r>
      <w:r w:rsidR="00483B3B">
        <w:rPr>
          <w:sz w:val="21"/>
          <w:szCs w:val="21"/>
        </w:rPr>
        <w:t>sítése, kapcsolattartás.</w:t>
      </w:r>
    </w:p>
    <w:p w:rsidR="00A67563" w:rsidRPr="00EF5A2F" w:rsidRDefault="00483B3B" w:rsidP="00117DF4">
      <w:pPr>
        <w:widowControl w:val="0"/>
        <w:tabs>
          <w:tab w:val="left" w:pos="674"/>
        </w:tabs>
        <w:autoSpaceDE w:val="0"/>
        <w:autoSpaceDN w:val="0"/>
        <w:ind w:right="121"/>
        <w:rPr>
          <w:sz w:val="21"/>
          <w:szCs w:val="21"/>
          <w:lang w:eastAsia="hu-HU"/>
        </w:rPr>
      </w:pPr>
      <w:r>
        <w:rPr>
          <w:sz w:val="21"/>
          <w:szCs w:val="21"/>
        </w:rPr>
        <w:t>J</w:t>
      </w:r>
      <w:r w:rsidR="00B62FA7" w:rsidRPr="00EF5A2F">
        <w:rPr>
          <w:sz w:val="21"/>
          <w:szCs w:val="21"/>
        </w:rPr>
        <w:t>ogalapja:</w:t>
      </w:r>
      <w:r w:rsidR="00711CF4" w:rsidRPr="00EF5A2F">
        <w:rPr>
          <w:sz w:val="21"/>
          <w:szCs w:val="21"/>
        </w:rPr>
        <w:t xml:space="preserve"> </w:t>
      </w:r>
      <w:r w:rsidR="00A67563" w:rsidRPr="00866543">
        <w:rPr>
          <w:sz w:val="21"/>
          <w:szCs w:val="21"/>
          <w:lang w:eastAsia="hu-HU"/>
        </w:rPr>
        <w:t xml:space="preserve">Az </w:t>
      </w:r>
      <w:r w:rsidR="0018771D">
        <w:rPr>
          <w:sz w:val="21"/>
          <w:szCs w:val="21"/>
          <w:lang w:eastAsia="hu-HU"/>
        </w:rPr>
        <w:t>érintett hozzájárulása, illetve szerződéses kötelezettség teljesítése.</w:t>
      </w:r>
    </w:p>
    <w:p w:rsidR="00B62FA7" w:rsidRPr="00EF5A2F" w:rsidRDefault="00B62FA7" w:rsidP="00117DF4">
      <w:pPr>
        <w:widowControl w:val="0"/>
        <w:tabs>
          <w:tab w:val="left" w:pos="704"/>
        </w:tabs>
        <w:autoSpaceDE w:val="0"/>
        <w:autoSpaceDN w:val="0"/>
        <w:ind w:right="118"/>
        <w:rPr>
          <w:sz w:val="21"/>
          <w:szCs w:val="21"/>
        </w:rPr>
      </w:pPr>
      <w:r w:rsidRPr="00EF5A2F">
        <w:rPr>
          <w:sz w:val="21"/>
          <w:szCs w:val="21"/>
        </w:rPr>
        <w:t>A személyes adato</w:t>
      </w:r>
      <w:r w:rsidR="00F55DE3">
        <w:rPr>
          <w:sz w:val="21"/>
          <w:szCs w:val="21"/>
        </w:rPr>
        <w:t>k</w:t>
      </w:r>
      <w:r w:rsidR="00483B3B">
        <w:rPr>
          <w:sz w:val="21"/>
          <w:szCs w:val="21"/>
        </w:rPr>
        <w:t xml:space="preserve"> címzettjei</w:t>
      </w:r>
      <w:r w:rsidRPr="00EF5A2F">
        <w:rPr>
          <w:sz w:val="21"/>
          <w:szCs w:val="21"/>
        </w:rPr>
        <w:t xml:space="preserve">: </w:t>
      </w:r>
      <w:r w:rsidR="0018771D">
        <w:rPr>
          <w:sz w:val="21"/>
          <w:szCs w:val="21"/>
        </w:rPr>
        <w:t>az Alapítvány</w:t>
      </w:r>
      <w:r w:rsidRPr="00EF5A2F">
        <w:rPr>
          <w:sz w:val="21"/>
          <w:szCs w:val="21"/>
        </w:rPr>
        <w:t xml:space="preserve"> </w:t>
      </w:r>
      <w:r w:rsidR="0018771D">
        <w:rPr>
          <w:sz w:val="21"/>
          <w:szCs w:val="21"/>
        </w:rPr>
        <w:t>partnerkapcsolati, illetve patrónusi feladatait e</w:t>
      </w:r>
      <w:r w:rsidR="00A67563" w:rsidRPr="00EF5A2F">
        <w:rPr>
          <w:sz w:val="21"/>
          <w:szCs w:val="21"/>
        </w:rPr>
        <w:t>llátó munkavállalói.</w:t>
      </w:r>
    </w:p>
    <w:p w:rsidR="00B62FA7" w:rsidRDefault="00B62FA7" w:rsidP="00117DF4">
      <w:pPr>
        <w:widowControl w:val="0"/>
        <w:tabs>
          <w:tab w:val="left" w:pos="659"/>
        </w:tabs>
        <w:autoSpaceDE w:val="0"/>
        <w:autoSpaceDN w:val="0"/>
        <w:ind w:right="120"/>
        <w:rPr>
          <w:sz w:val="21"/>
          <w:szCs w:val="21"/>
        </w:rPr>
      </w:pPr>
      <w:r w:rsidRPr="00EF5A2F">
        <w:rPr>
          <w:sz w:val="21"/>
          <w:szCs w:val="21"/>
        </w:rPr>
        <w:t xml:space="preserve">A személyes adatok tárolásának időtartama: az adatok kezelésére vonatkozó jogszabályokban meghatározott időtartam, </w:t>
      </w:r>
      <w:r w:rsidR="00A67563" w:rsidRPr="00EF5A2F">
        <w:rPr>
          <w:sz w:val="21"/>
          <w:szCs w:val="21"/>
        </w:rPr>
        <w:t xml:space="preserve">ennek hiányában a belső szabályzatokban meghatározott időtartam, </w:t>
      </w:r>
      <w:r w:rsidRPr="00EF5A2F">
        <w:rPr>
          <w:sz w:val="21"/>
          <w:szCs w:val="21"/>
        </w:rPr>
        <w:t>illetve azon időtartam, amíg az adatok tárolása kezelése jogos érdek érvényesítése szempontjából</w:t>
      </w:r>
      <w:r w:rsidRPr="00EF5A2F">
        <w:rPr>
          <w:spacing w:val="1"/>
          <w:sz w:val="21"/>
          <w:szCs w:val="21"/>
        </w:rPr>
        <w:t xml:space="preserve"> </w:t>
      </w:r>
      <w:r w:rsidRPr="00EF5A2F">
        <w:rPr>
          <w:sz w:val="21"/>
          <w:szCs w:val="21"/>
        </w:rPr>
        <w:t>szükséges.</w:t>
      </w:r>
    </w:p>
    <w:p w:rsidR="0018771D" w:rsidRPr="00EF5A2F" w:rsidRDefault="0018771D" w:rsidP="00117DF4">
      <w:pPr>
        <w:widowControl w:val="0"/>
        <w:tabs>
          <w:tab w:val="left" w:pos="659"/>
        </w:tabs>
        <w:autoSpaceDE w:val="0"/>
        <w:autoSpaceDN w:val="0"/>
        <w:ind w:right="120"/>
        <w:rPr>
          <w:sz w:val="21"/>
          <w:szCs w:val="21"/>
        </w:rPr>
      </w:pPr>
      <w:r>
        <w:rPr>
          <w:sz w:val="21"/>
          <w:szCs w:val="21"/>
        </w:rPr>
        <w:t>Eltérő rendelkezés hiányában az Alapítvány a szerződés hatálya alatt és megszűnését követően 10 évig kezeli az adatokat.</w:t>
      </w:r>
    </w:p>
    <w:p w:rsidR="003A45FC" w:rsidRPr="00EF5A2F" w:rsidRDefault="003A45FC" w:rsidP="00117DF4">
      <w:pPr>
        <w:shd w:val="clear" w:color="auto" w:fill="FFFFFF"/>
        <w:suppressAutoHyphens/>
        <w:rPr>
          <w:color w:val="000000"/>
          <w:sz w:val="21"/>
          <w:szCs w:val="21"/>
        </w:rPr>
      </w:pPr>
      <w:r w:rsidRPr="00EF5A2F">
        <w:rPr>
          <w:color w:val="000000"/>
          <w:sz w:val="21"/>
          <w:szCs w:val="21"/>
        </w:rPr>
        <w:t>A kapcsolattartói adatok kezelése érdekben Adatkezelő:</w:t>
      </w:r>
    </w:p>
    <w:p w:rsidR="003A45FC" w:rsidRPr="00EF5A2F" w:rsidRDefault="003A45FC" w:rsidP="00117DF4">
      <w:pPr>
        <w:pStyle w:val="Listaszerbekezds"/>
        <w:numPr>
          <w:ilvl w:val="0"/>
          <w:numId w:val="8"/>
        </w:numPr>
        <w:shd w:val="clear" w:color="auto" w:fill="FFFFFF"/>
        <w:suppressAutoHyphens/>
        <w:spacing w:after="120"/>
        <w:ind w:left="284" w:hanging="284"/>
        <w:rPr>
          <w:color w:val="000000"/>
          <w:sz w:val="21"/>
          <w:szCs w:val="21"/>
        </w:rPr>
      </w:pPr>
      <w:r w:rsidRPr="00EF5A2F">
        <w:rPr>
          <w:color w:val="000000"/>
          <w:sz w:val="21"/>
          <w:szCs w:val="21"/>
        </w:rPr>
        <w:t>biztosítja, hogy a kapcsolattartó jelezhesse számára, ha bármely kapcsolattartási célból rögzített adata megváltozott, akkor a kapcsolattartó adatait módosítsa,</w:t>
      </w:r>
    </w:p>
    <w:p w:rsidR="003A45FC" w:rsidRPr="00EF5A2F" w:rsidRDefault="003A45FC" w:rsidP="00117DF4">
      <w:pPr>
        <w:pStyle w:val="Listaszerbekezds"/>
        <w:numPr>
          <w:ilvl w:val="0"/>
          <w:numId w:val="8"/>
        </w:numPr>
        <w:shd w:val="clear" w:color="auto" w:fill="FFFFFF"/>
        <w:suppressAutoHyphens/>
        <w:spacing w:after="120"/>
        <w:ind w:left="284" w:hanging="284"/>
        <w:rPr>
          <w:color w:val="000000"/>
          <w:sz w:val="21"/>
          <w:szCs w:val="21"/>
        </w:rPr>
      </w:pPr>
      <w:r w:rsidRPr="00EF5A2F">
        <w:rPr>
          <w:color w:val="000000"/>
          <w:sz w:val="21"/>
          <w:szCs w:val="21"/>
        </w:rPr>
        <w:t>biztosítja, hogy illetéktelen személyek számára a kapcsolattartási adat ne legyen elérhető és, hogy az adat az üzleti kapcsolat fenntartása érdekében kerü</w:t>
      </w:r>
      <w:r w:rsidR="00914DF0" w:rsidRPr="00EF5A2F">
        <w:rPr>
          <w:color w:val="000000"/>
          <w:sz w:val="21"/>
          <w:szCs w:val="21"/>
        </w:rPr>
        <w:t>l</w:t>
      </w:r>
      <w:r w:rsidRPr="00EF5A2F">
        <w:rPr>
          <w:color w:val="000000"/>
          <w:sz w:val="21"/>
          <w:szCs w:val="21"/>
        </w:rPr>
        <w:t>jön kezelésre,</w:t>
      </w:r>
    </w:p>
    <w:p w:rsidR="003A45FC" w:rsidRDefault="003A45FC" w:rsidP="00117DF4">
      <w:pPr>
        <w:pStyle w:val="Listaszerbekezds"/>
        <w:numPr>
          <w:ilvl w:val="0"/>
          <w:numId w:val="8"/>
        </w:numPr>
        <w:shd w:val="clear" w:color="auto" w:fill="FFFFFF"/>
        <w:suppressAutoHyphens/>
        <w:spacing w:after="120"/>
        <w:ind w:left="284" w:hanging="284"/>
        <w:rPr>
          <w:color w:val="000000"/>
          <w:sz w:val="21"/>
          <w:szCs w:val="21"/>
        </w:rPr>
      </w:pPr>
      <w:r w:rsidRPr="00EF5A2F">
        <w:rPr>
          <w:color w:val="000000"/>
          <w:sz w:val="21"/>
          <w:szCs w:val="21"/>
        </w:rPr>
        <w:t>amennyiben a kapcsolattartás adott személlyel megszűnt, akkor adatait felülírja az új kapcsolattartó adataival.</w:t>
      </w:r>
    </w:p>
    <w:p w:rsidR="00A97C8B" w:rsidRDefault="00A97C8B" w:rsidP="00A97C8B">
      <w:pPr>
        <w:pStyle w:val="Listaszerbekezds"/>
        <w:shd w:val="clear" w:color="auto" w:fill="FFFFFF"/>
        <w:suppressAutoHyphens/>
        <w:spacing w:after="120"/>
        <w:ind w:left="284"/>
        <w:rPr>
          <w:color w:val="000000"/>
          <w:sz w:val="21"/>
          <w:szCs w:val="21"/>
        </w:rPr>
      </w:pPr>
    </w:p>
    <w:p w:rsidR="0018771D" w:rsidRPr="00113FB4" w:rsidRDefault="00A97C8B" w:rsidP="00113FB4">
      <w:pPr>
        <w:pStyle w:val="Cmsor3"/>
        <w:rPr>
          <w:lang w:val="hu-HU"/>
        </w:rPr>
      </w:pPr>
      <w:bookmarkStart w:id="57" w:name="_Toc66103508"/>
      <w:r w:rsidRPr="00113FB4">
        <w:rPr>
          <w:lang w:val="hu-HU"/>
        </w:rPr>
        <w:t>10.2.3. Együttműködési szerződésekhez kapcsolódó speciális adatkezelési szabályok</w:t>
      </w:r>
      <w:bookmarkEnd w:id="57"/>
    </w:p>
    <w:p w:rsidR="0018771D" w:rsidRPr="005B07AC" w:rsidRDefault="00A97C8B" w:rsidP="005B07AC">
      <w:pPr>
        <w:rPr>
          <w:sz w:val="21"/>
          <w:szCs w:val="21"/>
        </w:rPr>
      </w:pPr>
      <w:r w:rsidRPr="005B07AC">
        <w:rPr>
          <w:sz w:val="21"/>
          <w:szCs w:val="21"/>
        </w:rPr>
        <w:t>A szerződésekhez kapcsolódó adatkezelési szabályok a jelen alpontba foglalt eltérésekkel, illetve kiegészítésekkel alkalmazandók:</w:t>
      </w:r>
    </w:p>
    <w:p w:rsidR="00A97C8B" w:rsidRDefault="00A97C8B" w:rsidP="00A97C8B"/>
    <w:p w:rsidR="00A97C8B" w:rsidRDefault="00A97C8B" w:rsidP="00A97C8B">
      <w:r>
        <w:t xml:space="preserve">Az Alapítvány családokkal, szervezetekkel, iskolákkal kötött együttműködési szerződései teljesülését nyomon követési rendszer ellenőrzi. A nyomon követési rendszer elektronikus, belső nyilvántartási rendszer, amely rögzíti és kezeli az együttműködési szerződés fő adatait és elektronikusan naplózza az adott szerződés teljesítése során a rendszerbe bevitt adatokat.  </w:t>
      </w:r>
    </w:p>
    <w:p w:rsidR="00A97C8B" w:rsidRDefault="00A97C8B" w:rsidP="00A97C8B">
      <w:r>
        <w:t xml:space="preserve">Kezelt adatok köre: a 10.2.1 és 10.2.2. pontban rögzített adatokon kívül: érintett gyermek neve, anyja neve, születési helye, ideje, környezettanulmányi adatok (lakhely, életkörülmények), oktatási-képzési eredmények, pszichológiai profil. </w:t>
      </w:r>
    </w:p>
    <w:p w:rsidR="00A97C8B" w:rsidRDefault="00A97C8B" w:rsidP="00A97C8B">
      <w:r>
        <w:t>Adatkezelés jogalapja: jogi és szerződéses kötelezettségek teljesítése.</w:t>
      </w:r>
    </w:p>
    <w:p w:rsidR="00A97C8B" w:rsidRDefault="00A97C8B" w:rsidP="00A97C8B">
      <w:r>
        <w:t xml:space="preserve">Adatkezelés célja: a jogszabályban és szerződésben rögzített feladatok, kötelezettségek teljesítése, a teljesítés nyomon követése, ellenőrzése.  </w:t>
      </w:r>
    </w:p>
    <w:p w:rsidR="00A97C8B" w:rsidRDefault="00A97C8B" w:rsidP="00A97C8B">
      <w:r>
        <w:t>Az adatkezelés időtartama</w:t>
      </w:r>
      <w:proofErr w:type="gramStart"/>
      <w:r>
        <w:t>: …</w:t>
      </w:r>
      <w:proofErr w:type="gramEnd"/>
      <w:r>
        <w:t>………………..</w:t>
      </w:r>
    </w:p>
    <w:p w:rsidR="00A97C8B" w:rsidRDefault="00A97C8B" w:rsidP="00A97C8B">
      <w:r>
        <w:t xml:space="preserve">Amennyiben pályázat előzi meg a szerződéskötést, a pályázókra a 10.1.3. pontban foglaltak értelemszerűen irányadók. </w:t>
      </w:r>
    </w:p>
    <w:p w:rsidR="00A97C8B" w:rsidRPr="00A97C8B" w:rsidRDefault="00A97C8B" w:rsidP="00A97C8B"/>
    <w:p w:rsidR="00A97C8B" w:rsidRPr="00A97C8B" w:rsidRDefault="00A97C8B" w:rsidP="00A97C8B"/>
    <w:p w:rsidR="0018771D" w:rsidRDefault="0018771D" w:rsidP="0018771D">
      <w:pPr>
        <w:pStyle w:val="Cmsor2"/>
        <w:jc w:val="center"/>
        <w:rPr>
          <w:bCs/>
          <w:sz w:val="23"/>
          <w:szCs w:val="23"/>
        </w:rPr>
      </w:pPr>
      <w:bookmarkStart w:id="58" w:name="_Toc66103509"/>
      <w:r>
        <w:t xml:space="preserve">10.3. </w:t>
      </w:r>
      <w:r>
        <w:rPr>
          <w:bCs/>
          <w:sz w:val="23"/>
          <w:szCs w:val="23"/>
        </w:rPr>
        <w:t>AZ ALAPÍTVÁNY RENDEZVÉNYEIVEL ÖSSZEFÜGGŐ SZEMÉLYES ADATKEZELÉS</w:t>
      </w:r>
      <w:bookmarkEnd w:id="58"/>
    </w:p>
    <w:p w:rsidR="0018771D" w:rsidRDefault="0018771D" w:rsidP="0018771D">
      <w:pPr>
        <w:pStyle w:val="Default"/>
        <w:rPr>
          <w:b/>
          <w:bCs/>
          <w:sz w:val="23"/>
          <w:szCs w:val="23"/>
        </w:rPr>
      </w:pPr>
    </w:p>
    <w:p w:rsidR="0018771D" w:rsidRPr="00113FB4" w:rsidRDefault="0018771D" w:rsidP="00113FB4">
      <w:pPr>
        <w:pStyle w:val="Cmsor3"/>
        <w:rPr>
          <w:lang w:val="hu-HU"/>
        </w:rPr>
      </w:pPr>
      <w:bookmarkStart w:id="59" w:name="_Toc66103510"/>
      <w:r w:rsidRPr="00113FB4">
        <w:rPr>
          <w:lang w:val="hu-HU"/>
        </w:rPr>
        <w:lastRenderedPageBreak/>
        <w:t>10.3.1. Az alapítvány rendezvényeire regisztrálók személyes adatainak kezelése</w:t>
      </w:r>
      <w:bookmarkEnd w:id="59"/>
      <w:r w:rsidRPr="00113FB4">
        <w:rPr>
          <w:lang w:val="hu-HU"/>
        </w:rPr>
        <w:t xml:space="preserve"> </w:t>
      </w:r>
    </w:p>
    <w:p w:rsidR="0018771D" w:rsidRDefault="0018771D" w:rsidP="0018771D">
      <w:pPr>
        <w:pStyle w:val="Default"/>
        <w:jc w:val="both"/>
        <w:rPr>
          <w:sz w:val="21"/>
          <w:szCs w:val="21"/>
        </w:rPr>
      </w:pPr>
      <w:r w:rsidRPr="0018771D">
        <w:rPr>
          <w:sz w:val="21"/>
          <w:szCs w:val="21"/>
        </w:rPr>
        <w:t xml:space="preserve">Alapítvány szervez olyan nyilvános vagy zártkörű rendezvényeket, melyeken a részvétel írásbeli regisztrációhoz kötött. </w:t>
      </w:r>
    </w:p>
    <w:p w:rsidR="0018771D" w:rsidRPr="0018771D" w:rsidRDefault="0018771D" w:rsidP="0018771D">
      <w:pPr>
        <w:pStyle w:val="Default"/>
        <w:jc w:val="both"/>
        <w:rPr>
          <w:sz w:val="21"/>
          <w:szCs w:val="21"/>
        </w:rPr>
      </w:pPr>
    </w:p>
    <w:p w:rsidR="0018771D" w:rsidRDefault="0018771D" w:rsidP="0018771D">
      <w:pPr>
        <w:pStyle w:val="Default"/>
        <w:jc w:val="both"/>
        <w:rPr>
          <w:sz w:val="21"/>
          <w:szCs w:val="21"/>
        </w:rPr>
      </w:pPr>
      <w:r w:rsidRPr="0018771D">
        <w:rPr>
          <w:sz w:val="21"/>
          <w:szCs w:val="21"/>
          <w:u w:val="single"/>
        </w:rPr>
        <w:t>Az adatkezelés jogalapja</w:t>
      </w:r>
      <w:r w:rsidRPr="0018771D">
        <w:rPr>
          <w:sz w:val="21"/>
          <w:szCs w:val="21"/>
        </w:rPr>
        <w:t xml:space="preserve">: az érintett önkéntes hozzájárulása [Rendelet 6. cikk (1) bekezdés a) pont]. Amennyiben valamely természetes személy regisztráció útján – az űrlap, kérdőív kitöltésével - jelzi, hogy részt kíván venni az Alapítvány valamely rendezvényén, és a regisztráció során megadja a nevét, telefonszámát és az e-mail-címét, azzal hozzájárul ahhoz, hogy az adott rendezvényen történő részvétele érdekében az Alapítvány a megadott személyes adatait kezelje. </w:t>
      </w:r>
    </w:p>
    <w:p w:rsidR="0018771D" w:rsidRPr="0018771D" w:rsidRDefault="0018771D" w:rsidP="0018771D">
      <w:pPr>
        <w:pStyle w:val="Default"/>
        <w:jc w:val="both"/>
        <w:rPr>
          <w:sz w:val="21"/>
          <w:szCs w:val="21"/>
        </w:rPr>
      </w:pPr>
    </w:p>
    <w:p w:rsidR="0018771D" w:rsidRDefault="0018771D" w:rsidP="0018771D">
      <w:pPr>
        <w:pStyle w:val="Default"/>
        <w:jc w:val="both"/>
        <w:rPr>
          <w:color w:val="auto"/>
          <w:sz w:val="21"/>
          <w:szCs w:val="21"/>
        </w:rPr>
      </w:pPr>
      <w:r w:rsidRPr="0018771D">
        <w:rPr>
          <w:sz w:val="21"/>
          <w:szCs w:val="21"/>
          <w:u w:val="single"/>
        </w:rPr>
        <w:t>Az adatkezelés célja</w:t>
      </w:r>
      <w:r w:rsidRPr="0018771D">
        <w:rPr>
          <w:sz w:val="21"/>
          <w:szCs w:val="21"/>
        </w:rPr>
        <w:t xml:space="preserve">: Az adatkezelés célja annak biztosítása, hogy az Alapítvány adott rendezvényén a részvételi szándékát kifejező regisztráló részt vehessen, a részvételre jelentkezők, regisztrálók rögzítése, nyilvántartása az adott rendezvényre jelentkezők létszámának megállapítása és a rendezvényre történő </w:t>
      </w:r>
      <w:r w:rsidRPr="0018771D">
        <w:rPr>
          <w:color w:val="auto"/>
          <w:sz w:val="21"/>
          <w:szCs w:val="21"/>
        </w:rPr>
        <w:t xml:space="preserve">belépésre jogosultság ellenőrzése céljából, valamint az érintettek kérelmeinek, kérdéseinek és panaszainak megválaszolása. </w:t>
      </w:r>
    </w:p>
    <w:p w:rsidR="0018771D" w:rsidRPr="0018771D" w:rsidRDefault="0018771D" w:rsidP="0018771D">
      <w:pPr>
        <w:pStyle w:val="Default"/>
        <w:jc w:val="both"/>
        <w:rPr>
          <w:color w:val="auto"/>
          <w:sz w:val="21"/>
          <w:szCs w:val="21"/>
        </w:rPr>
      </w:pPr>
    </w:p>
    <w:p w:rsidR="0018771D" w:rsidRDefault="0018771D" w:rsidP="0018771D">
      <w:pPr>
        <w:pStyle w:val="Default"/>
        <w:jc w:val="both"/>
        <w:rPr>
          <w:color w:val="auto"/>
          <w:sz w:val="21"/>
          <w:szCs w:val="21"/>
        </w:rPr>
      </w:pPr>
      <w:r w:rsidRPr="0018771D">
        <w:rPr>
          <w:color w:val="auto"/>
          <w:sz w:val="21"/>
          <w:szCs w:val="21"/>
          <w:u w:val="single"/>
        </w:rPr>
        <w:t>A kezelt személyes adatok köre</w:t>
      </w:r>
      <w:r w:rsidRPr="0018771D">
        <w:rPr>
          <w:color w:val="auto"/>
          <w:sz w:val="21"/>
          <w:szCs w:val="21"/>
        </w:rPr>
        <w:t xml:space="preserve">: a regisztráló személy neve, lakcíme, e-mail-címe, telefonszáma. </w:t>
      </w:r>
    </w:p>
    <w:p w:rsidR="0018771D" w:rsidRPr="0018771D" w:rsidRDefault="0018771D" w:rsidP="0018771D">
      <w:pPr>
        <w:pStyle w:val="Default"/>
        <w:jc w:val="both"/>
        <w:rPr>
          <w:color w:val="auto"/>
          <w:sz w:val="21"/>
          <w:szCs w:val="21"/>
        </w:rPr>
      </w:pPr>
    </w:p>
    <w:p w:rsidR="0018771D" w:rsidRPr="0018771D" w:rsidRDefault="0018771D" w:rsidP="0018771D">
      <w:pPr>
        <w:shd w:val="clear" w:color="auto" w:fill="FFFFFF"/>
        <w:suppressAutoHyphens/>
        <w:spacing w:after="120"/>
        <w:rPr>
          <w:color w:val="000000"/>
          <w:sz w:val="21"/>
          <w:szCs w:val="21"/>
        </w:rPr>
      </w:pPr>
      <w:r w:rsidRPr="0018771D">
        <w:rPr>
          <w:sz w:val="21"/>
          <w:szCs w:val="21"/>
          <w:u w:val="single"/>
        </w:rPr>
        <w:t>Az adatkezelés időtartama</w:t>
      </w:r>
      <w:r w:rsidRPr="0018771D">
        <w:rPr>
          <w:sz w:val="21"/>
          <w:szCs w:val="21"/>
        </w:rPr>
        <w:t>: amennyiben a regisztráló személy a regisztráció során hozzájárul a megadott személyes adatainak a hozzájárulás visszavonásáig történő kezeléséhez és a részére további rendezvényekre történő meghívó küldéséhez, abban az esetben az Alapítvány a hozzájárulás visszavonásától számított 3 munkanapon belül törli az érintett személyes adatait. Ilyen hozzájárulás hiányában az Alapítvány a rendezvényt követő 3 munkanapon belül törli a személyes adatokat.</w:t>
      </w:r>
    </w:p>
    <w:p w:rsidR="00B62FA7" w:rsidRDefault="00B62FA7" w:rsidP="00B62FA7">
      <w:pPr>
        <w:pStyle w:val="Szvegtrzs"/>
        <w:spacing w:before="2"/>
        <w:ind w:left="0"/>
        <w:rPr>
          <w:sz w:val="21"/>
          <w:szCs w:val="21"/>
          <w:lang w:val="hu-HU"/>
        </w:rPr>
      </w:pPr>
    </w:p>
    <w:p w:rsidR="0018771D" w:rsidRPr="00113FB4" w:rsidRDefault="0018771D" w:rsidP="00113FB4">
      <w:pPr>
        <w:pStyle w:val="Cmsor3"/>
        <w:rPr>
          <w:lang w:val="hu-HU"/>
        </w:rPr>
      </w:pPr>
      <w:bookmarkStart w:id="60" w:name="_Toc66103511"/>
      <w:r w:rsidRPr="00113FB4">
        <w:rPr>
          <w:lang w:val="hu-HU"/>
        </w:rPr>
        <w:t>10.3.2. Az alapítvány rendezvényein résztvevők személyes adatainak kezelése</w:t>
      </w:r>
      <w:bookmarkEnd w:id="60"/>
      <w:r w:rsidRPr="00113FB4">
        <w:rPr>
          <w:lang w:val="hu-HU"/>
        </w:rPr>
        <w:t xml:space="preserve"> </w:t>
      </w:r>
    </w:p>
    <w:p w:rsidR="0018771D" w:rsidRPr="0018771D" w:rsidRDefault="0018771D" w:rsidP="0018771D">
      <w:pPr>
        <w:pStyle w:val="Default"/>
        <w:jc w:val="both"/>
        <w:rPr>
          <w:sz w:val="21"/>
          <w:szCs w:val="21"/>
        </w:rPr>
      </w:pPr>
      <w:r w:rsidRPr="00A30213">
        <w:rPr>
          <w:sz w:val="21"/>
          <w:szCs w:val="21"/>
          <w:u w:val="single"/>
        </w:rPr>
        <w:t>Az adatkezelés leírása</w:t>
      </w:r>
      <w:r w:rsidRPr="0018771D">
        <w:rPr>
          <w:sz w:val="21"/>
          <w:szCs w:val="21"/>
        </w:rPr>
        <w:t xml:space="preserve">: Az Alapítvány rendszeresen szervez olyan nyilvános vagy zártkörű rendezvényeket, melyeken a résztvevőkről, fellépőkről, előadókról képfelvétel – fénykép és/vagy videofelvétel – készül. Az Alapítvány a fellépőktől és az előadóktól a képfelvétel készítéséhez fűződő hozzájárulást minden esetben a fellépőkkel és az előadókkal kötött szerződések keretében szerzi be. A rendezvényeken résztvevő egyéb személyeket a rendezvényre küldött meghívóban és jelen Szabályzatban tájékoztatja személyes adataik – képmásuk – kezelésével kapcsolatos szabályokról. </w:t>
      </w:r>
    </w:p>
    <w:p w:rsidR="00A30213" w:rsidRDefault="00A30213" w:rsidP="0018771D">
      <w:pPr>
        <w:pStyle w:val="Default"/>
        <w:jc w:val="both"/>
        <w:rPr>
          <w:sz w:val="21"/>
          <w:szCs w:val="21"/>
          <w:u w:val="single"/>
        </w:rPr>
      </w:pPr>
    </w:p>
    <w:p w:rsidR="0018771D" w:rsidRPr="0018771D" w:rsidRDefault="0018771D" w:rsidP="0018771D">
      <w:pPr>
        <w:pStyle w:val="Default"/>
        <w:jc w:val="both"/>
        <w:rPr>
          <w:sz w:val="21"/>
          <w:szCs w:val="21"/>
        </w:rPr>
      </w:pPr>
      <w:r w:rsidRPr="00A30213">
        <w:rPr>
          <w:sz w:val="21"/>
          <w:szCs w:val="21"/>
          <w:u w:val="single"/>
        </w:rPr>
        <w:t>Az adatkezelés jogalapja</w:t>
      </w:r>
      <w:r w:rsidRPr="0018771D">
        <w:rPr>
          <w:sz w:val="21"/>
          <w:szCs w:val="21"/>
        </w:rPr>
        <w:t xml:space="preserve">: Az érintett önkéntes hozzájárulása [Rendelet 6. cikk (1) bekezdés a) pont]. Amennyiben valamely természetes személy részt vesz az Alapítvány valamely nyilvános vagy zártkörű rendezvényén, úgy, hogy az Alapítvány a résztvevőket előzetesen tájékoztatta arról, hogy a rendezvényen képfelvétel és/vagy videofelvétel készül a résztvevőkről, abban az esetben a részvétellel, ráutaló magatartással önkéntes hozzájárulását adja ahhoz, hogy képmásáról felvétel készüljön és az Alapítvány a képmását, mint személyes adatot kezelje és felhasználja, nyilvánosságra hozza. </w:t>
      </w:r>
    </w:p>
    <w:p w:rsidR="00A30213" w:rsidRDefault="00A30213" w:rsidP="0018771D">
      <w:pPr>
        <w:pStyle w:val="Default"/>
        <w:jc w:val="both"/>
        <w:rPr>
          <w:sz w:val="21"/>
          <w:szCs w:val="21"/>
          <w:u w:val="single"/>
        </w:rPr>
      </w:pPr>
    </w:p>
    <w:p w:rsidR="0018771D" w:rsidRPr="0018771D" w:rsidRDefault="0018771D" w:rsidP="0018771D">
      <w:pPr>
        <w:pStyle w:val="Default"/>
        <w:jc w:val="both"/>
        <w:rPr>
          <w:sz w:val="21"/>
          <w:szCs w:val="21"/>
        </w:rPr>
      </w:pPr>
      <w:r w:rsidRPr="00A30213">
        <w:rPr>
          <w:sz w:val="21"/>
          <w:szCs w:val="21"/>
          <w:u w:val="single"/>
        </w:rPr>
        <w:t>Az adatkezelés célja</w:t>
      </w:r>
      <w:r w:rsidRPr="0018771D">
        <w:rPr>
          <w:sz w:val="21"/>
          <w:szCs w:val="21"/>
        </w:rPr>
        <w:t xml:space="preserve">: Az adatkezelés célja az Alapítvány adott rendezvényének megörökítése és népszerűsítése. </w:t>
      </w:r>
    </w:p>
    <w:p w:rsidR="00A30213" w:rsidRDefault="00A30213" w:rsidP="0018771D">
      <w:pPr>
        <w:pStyle w:val="Default"/>
        <w:jc w:val="both"/>
        <w:rPr>
          <w:sz w:val="21"/>
          <w:szCs w:val="21"/>
          <w:u w:val="single"/>
        </w:rPr>
      </w:pPr>
    </w:p>
    <w:p w:rsidR="0018771D" w:rsidRPr="0018771D" w:rsidRDefault="0018771D" w:rsidP="0018771D">
      <w:pPr>
        <w:pStyle w:val="Default"/>
        <w:jc w:val="both"/>
        <w:rPr>
          <w:sz w:val="21"/>
          <w:szCs w:val="21"/>
        </w:rPr>
      </w:pPr>
      <w:r w:rsidRPr="00A30213">
        <w:rPr>
          <w:sz w:val="21"/>
          <w:szCs w:val="21"/>
          <w:u w:val="single"/>
        </w:rPr>
        <w:t>A kezelt személyes adatok köre</w:t>
      </w:r>
      <w:r w:rsidRPr="0018771D">
        <w:rPr>
          <w:sz w:val="21"/>
          <w:szCs w:val="21"/>
        </w:rPr>
        <w:t xml:space="preserve">: A jelenléti íven: a résztvevők neve, telefonszáma, lakcíme, email. címe, valamint a rendezvényen résztvevő személy képmása. </w:t>
      </w:r>
    </w:p>
    <w:p w:rsidR="00A30213" w:rsidRDefault="00A30213" w:rsidP="0018771D">
      <w:pPr>
        <w:pStyle w:val="Szvegtrzs"/>
        <w:spacing w:before="2"/>
        <w:ind w:left="0"/>
        <w:jc w:val="both"/>
        <w:rPr>
          <w:sz w:val="21"/>
          <w:szCs w:val="21"/>
          <w:u w:val="single"/>
          <w:lang w:val="hu-HU"/>
        </w:rPr>
      </w:pPr>
    </w:p>
    <w:p w:rsidR="0018771D" w:rsidRPr="0018771D" w:rsidRDefault="0018771D" w:rsidP="0018771D">
      <w:pPr>
        <w:pStyle w:val="Szvegtrzs"/>
        <w:spacing w:before="2"/>
        <w:ind w:left="0"/>
        <w:jc w:val="both"/>
        <w:rPr>
          <w:sz w:val="21"/>
          <w:szCs w:val="21"/>
          <w:lang w:val="hu-HU"/>
        </w:rPr>
      </w:pPr>
      <w:r w:rsidRPr="00A30213">
        <w:rPr>
          <w:sz w:val="21"/>
          <w:szCs w:val="21"/>
          <w:u w:val="single"/>
          <w:lang w:val="hu-HU"/>
        </w:rPr>
        <w:t>Az adatkezelés időtartama</w:t>
      </w:r>
      <w:r w:rsidRPr="0018771D">
        <w:rPr>
          <w:sz w:val="21"/>
          <w:szCs w:val="21"/>
          <w:lang w:val="hu-HU"/>
        </w:rPr>
        <w:t>: Az Alapítvány a rendelkezésére bocsátott személyes adatokat 10 évig őrzi meg.</w:t>
      </w:r>
    </w:p>
    <w:p w:rsidR="0018771D" w:rsidRDefault="0018771D" w:rsidP="00B62FA7">
      <w:pPr>
        <w:pStyle w:val="Szvegtrzs"/>
        <w:spacing w:before="2"/>
        <w:ind w:left="0"/>
        <w:rPr>
          <w:sz w:val="21"/>
          <w:szCs w:val="21"/>
          <w:lang w:val="hu-HU"/>
        </w:rPr>
      </w:pPr>
    </w:p>
    <w:p w:rsidR="0082160E" w:rsidRDefault="00A30213" w:rsidP="00A30213">
      <w:pPr>
        <w:pStyle w:val="Cmsor2"/>
        <w:jc w:val="center"/>
      </w:pPr>
      <w:bookmarkStart w:id="61" w:name="_Toc66103512"/>
      <w:r w:rsidRPr="00A30213">
        <w:t xml:space="preserve">10.4. </w:t>
      </w:r>
      <w:r w:rsidR="0082160E">
        <w:t>Támogatás, adomány, segély,</w:t>
      </w:r>
      <w:bookmarkEnd w:id="61"/>
      <w:r w:rsidR="0082160E">
        <w:t xml:space="preserve"> </w:t>
      </w:r>
    </w:p>
    <w:p w:rsidR="00A86F60" w:rsidRDefault="0082160E" w:rsidP="00A30213">
      <w:pPr>
        <w:pStyle w:val="Cmsor2"/>
        <w:jc w:val="center"/>
      </w:pPr>
      <w:bookmarkStart w:id="62" w:name="_Toc66103513"/>
      <w:proofErr w:type="gramStart"/>
      <w:r>
        <w:t>ösztöndíj</w:t>
      </w:r>
      <w:proofErr w:type="gramEnd"/>
      <w:r>
        <w:t xml:space="preserve"> nyújtásával összefüggő adatkezelések</w:t>
      </w:r>
      <w:bookmarkEnd w:id="62"/>
    </w:p>
    <w:p w:rsidR="0082160E" w:rsidRPr="0082160E" w:rsidRDefault="0082160E" w:rsidP="0082160E"/>
    <w:p w:rsidR="00A30213" w:rsidRPr="00113FB4" w:rsidRDefault="00A86F60" w:rsidP="00113FB4">
      <w:pPr>
        <w:pStyle w:val="Cmsor3"/>
        <w:rPr>
          <w:lang w:val="hu-HU"/>
        </w:rPr>
      </w:pPr>
      <w:bookmarkStart w:id="63" w:name="_Toc66103514"/>
      <w:r w:rsidRPr="00113FB4">
        <w:rPr>
          <w:lang w:val="hu-HU"/>
        </w:rPr>
        <w:t xml:space="preserve">10.4.1. </w:t>
      </w:r>
      <w:r w:rsidR="00A30213" w:rsidRPr="00113FB4">
        <w:rPr>
          <w:lang w:val="hu-HU"/>
        </w:rPr>
        <w:t>A támogatást nyújtó személyes adatainak kezelése</w:t>
      </w:r>
      <w:bookmarkEnd w:id="63"/>
    </w:p>
    <w:p w:rsidR="00A30213" w:rsidRPr="00A30213" w:rsidRDefault="00A30213" w:rsidP="00A30213">
      <w:pPr>
        <w:pStyle w:val="Default"/>
        <w:jc w:val="both"/>
        <w:rPr>
          <w:sz w:val="21"/>
          <w:szCs w:val="21"/>
        </w:rPr>
      </w:pPr>
      <w:r w:rsidRPr="00A30213">
        <w:rPr>
          <w:sz w:val="21"/>
          <w:szCs w:val="21"/>
          <w:u w:val="single"/>
        </w:rPr>
        <w:t>Az adatkezelé</w:t>
      </w:r>
      <w:r w:rsidRPr="00A30213">
        <w:rPr>
          <w:sz w:val="21"/>
          <w:szCs w:val="21"/>
          <w:u w:val="single"/>
        </w:rPr>
        <w:t xml:space="preserve">s </w:t>
      </w:r>
      <w:r w:rsidRPr="00A30213">
        <w:rPr>
          <w:sz w:val="21"/>
          <w:szCs w:val="21"/>
          <w:u w:val="single"/>
        </w:rPr>
        <w:t>leírása</w:t>
      </w:r>
      <w:r w:rsidRPr="00A30213">
        <w:rPr>
          <w:sz w:val="21"/>
          <w:szCs w:val="21"/>
        </w:rPr>
        <w:t xml:space="preserve">: Az Alapítvány támogatást csak egyértelműen azonosítható személytől fogadhat el. A támogatást nyújtó személy azonosításához szükséges adatok és a támogatás összege </w:t>
      </w:r>
      <w:r w:rsidRPr="00A30213">
        <w:rPr>
          <w:sz w:val="21"/>
          <w:szCs w:val="21"/>
        </w:rPr>
        <w:lastRenderedPageBreak/>
        <w:t xml:space="preserve">közérdekből nyilvános adatnak minősül, és azt a támogatás beérkezését követő harminc napon belül az Alapítvány honlapján közzé kell tenni, ha </w:t>
      </w:r>
    </w:p>
    <w:p w:rsidR="00A30213" w:rsidRPr="00A30213" w:rsidRDefault="00A30213" w:rsidP="00A30213">
      <w:pPr>
        <w:pStyle w:val="Default"/>
        <w:jc w:val="both"/>
        <w:rPr>
          <w:sz w:val="21"/>
          <w:szCs w:val="21"/>
        </w:rPr>
      </w:pPr>
      <w:proofErr w:type="gramStart"/>
      <w:r w:rsidRPr="00A30213">
        <w:rPr>
          <w:sz w:val="21"/>
          <w:szCs w:val="21"/>
        </w:rPr>
        <w:t>a</w:t>
      </w:r>
      <w:proofErr w:type="gramEnd"/>
      <w:r w:rsidRPr="00A30213">
        <w:rPr>
          <w:sz w:val="21"/>
          <w:szCs w:val="21"/>
        </w:rPr>
        <w:t xml:space="preserve">) </w:t>
      </w:r>
      <w:proofErr w:type="spellStart"/>
      <w:r w:rsidRPr="00A30213">
        <w:rPr>
          <w:sz w:val="21"/>
          <w:szCs w:val="21"/>
        </w:rPr>
        <w:t>a</w:t>
      </w:r>
      <w:proofErr w:type="spellEnd"/>
      <w:r w:rsidRPr="00A30213">
        <w:rPr>
          <w:sz w:val="21"/>
          <w:szCs w:val="21"/>
        </w:rPr>
        <w:t xml:space="preserve"> támogatás összege az ötszázezer forintot, vagy </w:t>
      </w:r>
    </w:p>
    <w:p w:rsidR="00A30213" w:rsidRPr="00A30213" w:rsidRDefault="00A30213" w:rsidP="00A30213">
      <w:pPr>
        <w:pStyle w:val="Default"/>
        <w:jc w:val="both"/>
        <w:rPr>
          <w:sz w:val="21"/>
          <w:szCs w:val="21"/>
        </w:rPr>
      </w:pPr>
      <w:r w:rsidRPr="00A30213">
        <w:rPr>
          <w:sz w:val="21"/>
          <w:szCs w:val="21"/>
        </w:rPr>
        <w:t xml:space="preserve">b) külföldről származó támogatás összege a százezer forintnak megfelelő értéket meghaladja. </w:t>
      </w:r>
    </w:p>
    <w:p w:rsidR="00A30213" w:rsidRDefault="00A30213" w:rsidP="00A30213">
      <w:pPr>
        <w:pStyle w:val="Default"/>
        <w:jc w:val="both"/>
        <w:rPr>
          <w:sz w:val="21"/>
          <w:szCs w:val="21"/>
        </w:rPr>
      </w:pPr>
    </w:p>
    <w:p w:rsidR="00A30213" w:rsidRDefault="00A30213" w:rsidP="00A30213">
      <w:pPr>
        <w:pStyle w:val="Default"/>
        <w:jc w:val="both"/>
        <w:rPr>
          <w:sz w:val="21"/>
          <w:szCs w:val="21"/>
        </w:rPr>
      </w:pPr>
      <w:r w:rsidRPr="00A30213">
        <w:rPr>
          <w:sz w:val="21"/>
          <w:szCs w:val="21"/>
          <w:u w:val="single"/>
        </w:rPr>
        <w:t>Az adatkezelés jogalapja</w:t>
      </w:r>
      <w:r w:rsidRPr="00A30213">
        <w:rPr>
          <w:sz w:val="21"/>
          <w:szCs w:val="21"/>
        </w:rPr>
        <w:t xml:space="preserve">: Az adatkezelés az adatkezelőre vonatkozó jogi kötelezettség teljesítéséhez szükséges [Rendelet 6. cikk (1) bekezdés c) pont]. Vonatkozó jogszabály: a 2003. évi XLVII. törvény 3.§. (4) bekezdése. </w:t>
      </w:r>
    </w:p>
    <w:p w:rsidR="00A30213" w:rsidRPr="00A30213" w:rsidRDefault="00A30213" w:rsidP="00A30213">
      <w:pPr>
        <w:pStyle w:val="Default"/>
        <w:jc w:val="both"/>
        <w:rPr>
          <w:sz w:val="21"/>
          <w:szCs w:val="21"/>
        </w:rPr>
      </w:pPr>
    </w:p>
    <w:p w:rsidR="00A30213" w:rsidRPr="00A30213" w:rsidRDefault="00A30213" w:rsidP="00A30213">
      <w:pPr>
        <w:pStyle w:val="Default"/>
        <w:jc w:val="both"/>
        <w:rPr>
          <w:sz w:val="21"/>
          <w:szCs w:val="21"/>
        </w:rPr>
      </w:pPr>
      <w:r w:rsidRPr="00A30213">
        <w:rPr>
          <w:sz w:val="21"/>
          <w:szCs w:val="21"/>
          <w:u w:val="single"/>
        </w:rPr>
        <w:t>Az adatkezelés célja</w:t>
      </w:r>
      <w:r w:rsidRPr="00A30213">
        <w:rPr>
          <w:sz w:val="21"/>
          <w:szCs w:val="21"/>
        </w:rPr>
        <w:t>: Jogszabályi kötelezettség teljesítése</w:t>
      </w:r>
      <w:r>
        <w:rPr>
          <w:sz w:val="21"/>
          <w:szCs w:val="21"/>
        </w:rPr>
        <w:t>.</w:t>
      </w:r>
      <w:r w:rsidRPr="00A30213">
        <w:rPr>
          <w:sz w:val="21"/>
          <w:szCs w:val="21"/>
        </w:rPr>
        <w:t xml:space="preserve"> </w:t>
      </w:r>
    </w:p>
    <w:p w:rsidR="00A30213" w:rsidRDefault="00A30213" w:rsidP="00A30213">
      <w:pPr>
        <w:pStyle w:val="Default"/>
        <w:jc w:val="both"/>
        <w:rPr>
          <w:sz w:val="21"/>
          <w:szCs w:val="21"/>
        </w:rPr>
      </w:pPr>
    </w:p>
    <w:p w:rsidR="00A30213" w:rsidRPr="00A30213" w:rsidRDefault="00A30213" w:rsidP="00A30213">
      <w:pPr>
        <w:pStyle w:val="Default"/>
        <w:jc w:val="both"/>
        <w:rPr>
          <w:sz w:val="21"/>
          <w:szCs w:val="21"/>
        </w:rPr>
      </w:pPr>
      <w:r w:rsidRPr="00A30213">
        <w:rPr>
          <w:sz w:val="21"/>
          <w:szCs w:val="21"/>
          <w:u w:val="single"/>
        </w:rPr>
        <w:t>Kezelt adatok köre</w:t>
      </w:r>
      <w:r w:rsidRPr="00A30213">
        <w:rPr>
          <w:sz w:val="21"/>
          <w:szCs w:val="21"/>
        </w:rPr>
        <w:t xml:space="preserve">: A támogatást nyújtó személyes adatai, a támogatás összege, bankszámlaszáma. </w:t>
      </w:r>
    </w:p>
    <w:p w:rsidR="00A30213" w:rsidRDefault="00A30213" w:rsidP="00A30213">
      <w:pPr>
        <w:pStyle w:val="Szvegtrzs"/>
        <w:spacing w:before="2"/>
        <w:ind w:left="0"/>
        <w:jc w:val="both"/>
        <w:rPr>
          <w:sz w:val="21"/>
          <w:szCs w:val="21"/>
          <w:lang w:val="hu-HU"/>
        </w:rPr>
      </w:pPr>
    </w:p>
    <w:p w:rsidR="00A30213" w:rsidRDefault="00A30213" w:rsidP="00A30213">
      <w:pPr>
        <w:pStyle w:val="Szvegtrzs"/>
        <w:spacing w:before="2"/>
        <w:ind w:left="0"/>
        <w:jc w:val="both"/>
        <w:rPr>
          <w:sz w:val="21"/>
          <w:szCs w:val="21"/>
          <w:lang w:val="hu-HU"/>
        </w:rPr>
      </w:pPr>
      <w:r w:rsidRPr="00A30213">
        <w:rPr>
          <w:sz w:val="21"/>
          <w:szCs w:val="21"/>
          <w:u w:val="single"/>
          <w:lang w:val="hu-HU"/>
        </w:rPr>
        <w:t>Az adatkezelés időtartama</w:t>
      </w:r>
      <w:r w:rsidRPr="00A30213">
        <w:rPr>
          <w:sz w:val="21"/>
          <w:szCs w:val="21"/>
          <w:lang w:val="hu-HU"/>
        </w:rPr>
        <w:t>: Az Alapítvány a rendelkezésére bocsátott személyes adatokat 10 évig őrzi meg.</w:t>
      </w:r>
    </w:p>
    <w:p w:rsidR="00A86F60" w:rsidRDefault="00A86F60" w:rsidP="00A30213">
      <w:pPr>
        <w:pStyle w:val="Szvegtrzs"/>
        <w:spacing w:before="2"/>
        <w:ind w:left="0"/>
        <w:jc w:val="both"/>
        <w:rPr>
          <w:sz w:val="21"/>
          <w:szCs w:val="21"/>
          <w:lang w:val="hu-HU"/>
        </w:rPr>
      </w:pPr>
    </w:p>
    <w:p w:rsidR="00A86F60" w:rsidRPr="00113FB4" w:rsidRDefault="00A86F60" w:rsidP="00113FB4">
      <w:pPr>
        <w:pStyle w:val="Cmsor3"/>
        <w:rPr>
          <w:lang w:val="hu-HU"/>
        </w:rPr>
      </w:pPr>
      <w:bookmarkStart w:id="64" w:name="_Toc66103515"/>
      <w:r w:rsidRPr="00113FB4">
        <w:rPr>
          <w:lang w:val="hu-HU"/>
        </w:rPr>
        <w:t xml:space="preserve">10.4.2. </w:t>
      </w:r>
      <w:r w:rsidR="0082160E" w:rsidRPr="00113FB4">
        <w:rPr>
          <w:lang w:val="hu-HU"/>
        </w:rPr>
        <w:t>Adomány, szociális segély és ösztöndíj nyújtásával összefüggő adatkezelés</w:t>
      </w:r>
      <w:bookmarkEnd w:id="64"/>
    </w:p>
    <w:p w:rsidR="0082160E" w:rsidRDefault="0082160E" w:rsidP="00A30213">
      <w:pPr>
        <w:pStyle w:val="Szvegtrzs"/>
        <w:spacing w:before="2"/>
        <w:ind w:left="0"/>
        <w:jc w:val="both"/>
        <w:rPr>
          <w:sz w:val="21"/>
          <w:szCs w:val="21"/>
          <w:lang w:val="hu-HU"/>
        </w:rPr>
      </w:pPr>
      <w:r>
        <w:rPr>
          <w:sz w:val="21"/>
          <w:szCs w:val="21"/>
          <w:lang w:val="hu-HU"/>
        </w:rPr>
        <w:t xml:space="preserve">Az Alapítvány az adományokat, szociális segélyt, illetve ösztöndíjat szerződés útján nyújtja a kiválasztott kedvezményezettnek. Az ezzel összefüggő adatkezelésre a szerződésekre irányadó adatkezelések általános, jelen Szabályzatban rögzített szabályai irányadók azzal, hogy a kezelt adatok köre kiterjed a nyújtott adomány, segély, ösztöndíj összegére és a felhasználási céljára. </w:t>
      </w:r>
    </w:p>
    <w:p w:rsidR="00A86F60" w:rsidRDefault="00A86F60" w:rsidP="00A30213">
      <w:pPr>
        <w:pStyle w:val="Szvegtrzs"/>
        <w:spacing w:before="2"/>
        <w:ind w:left="0"/>
        <w:jc w:val="both"/>
        <w:rPr>
          <w:sz w:val="21"/>
          <w:szCs w:val="21"/>
          <w:lang w:val="hu-HU"/>
        </w:rPr>
      </w:pPr>
    </w:p>
    <w:p w:rsidR="00A86F60" w:rsidRPr="00145675" w:rsidRDefault="00A86F60" w:rsidP="00145675">
      <w:pPr>
        <w:pStyle w:val="Cmsor2"/>
        <w:jc w:val="center"/>
      </w:pPr>
      <w:bookmarkStart w:id="65" w:name="_Toc66103516"/>
      <w:r w:rsidRPr="00145675">
        <w:t>10</w:t>
      </w:r>
      <w:r w:rsidRPr="00145675">
        <w:t>.5.</w:t>
      </w:r>
      <w:r w:rsidR="00145675" w:rsidRPr="00145675">
        <w:t xml:space="preserve"> Jogi kötelezettségen alapuló adatkezelések</w:t>
      </w:r>
      <w:bookmarkEnd w:id="65"/>
    </w:p>
    <w:p w:rsidR="00A86F60" w:rsidRPr="00145675" w:rsidRDefault="00A86F60" w:rsidP="00A86F60">
      <w:pPr>
        <w:rPr>
          <w:b/>
          <w:sz w:val="21"/>
          <w:szCs w:val="21"/>
          <w:lang w:eastAsia="hu-HU"/>
        </w:rPr>
      </w:pPr>
    </w:p>
    <w:p w:rsidR="00145675" w:rsidRPr="00113FB4" w:rsidRDefault="00145675" w:rsidP="00113FB4">
      <w:pPr>
        <w:pStyle w:val="Cmsor3"/>
        <w:rPr>
          <w:lang w:val="hu-HU" w:eastAsia="hu-HU"/>
        </w:rPr>
      </w:pPr>
    </w:p>
    <w:p w:rsidR="00145675" w:rsidRPr="00113FB4" w:rsidRDefault="00145675" w:rsidP="00113FB4">
      <w:pPr>
        <w:pStyle w:val="Cmsor3"/>
        <w:rPr>
          <w:lang w:val="hu-HU"/>
        </w:rPr>
      </w:pPr>
      <w:bookmarkStart w:id="66" w:name="_Toc66103517"/>
      <w:r w:rsidRPr="00113FB4">
        <w:rPr>
          <w:lang w:val="hu-HU"/>
        </w:rPr>
        <w:t>10.5.1.</w:t>
      </w:r>
      <w:r w:rsidRPr="00113FB4">
        <w:rPr>
          <w:lang w:val="hu-HU"/>
        </w:rPr>
        <w:t xml:space="preserve"> Adatkezelés adó- és számviteli kötelezettségek teljesítése</w:t>
      </w:r>
      <w:r w:rsidRPr="00113FB4">
        <w:rPr>
          <w:spacing w:val="1"/>
          <w:lang w:val="hu-HU"/>
        </w:rPr>
        <w:t xml:space="preserve"> </w:t>
      </w:r>
      <w:r w:rsidRPr="00113FB4">
        <w:rPr>
          <w:lang w:val="hu-HU"/>
        </w:rPr>
        <w:t>céljából</w:t>
      </w:r>
      <w:bookmarkEnd w:id="66"/>
    </w:p>
    <w:p w:rsidR="00145675" w:rsidRPr="00145675" w:rsidRDefault="00145675" w:rsidP="00145675">
      <w:pPr>
        <w:widowControl w:val="0"/>
        <w:tabs>
          <w:tab w:val="left" w:pos="674"/>
        </w:tabs>
        <w:autoSpaceDE w:val="0"/>
        <w:autoSpaceDN w:val="0"/>
        <w:spacing w:before="13" w:line="247" w:lineRule="auto"/>
        <w:ind w:right="118"/>
        <w:rPr>
          <w:sz w:val="21"/>
          <w:szCs w:val="21"/>
        </w:rPr>
      </w:pPr>
      <w:r w:rsidRPr="00145675">
        <w:rPr>
          <w:sz w:val="21"/>
          <w:szCs w:val="21"/>
        </w:rPr>
        <w:t>A</w:t>
      </w:r>
      <w:r>
        <w:rPr>
          <w:sz w:val="21"/>
          <w:szCs w:val="21"/>
        </w:rPr>
        <w:t xml:space="preserve">z Alapítvány </w:t>
      </w:r>
      <w:r w:rsidRPr="00145675">
        <w:rPr>
          <w:sz w:val="21"/>
          <w:szCs w:val="21"/>
        </w:rPr>
        <w:t xml:space="preserve">jogi kötelezettség teljesítése jogcímén, törvényben előírt adó és számviteli kötelezettségek teljesítése (könyvelés, adózás) céljából kezeli a vele üzleti kapcsolatba lépő természetes személyek törvényben meghatározott adatait. </w:t>
      </w:r>
    </w:p>
    <w:p w:rsidR="00145675" w:rsidRPr="00145675" w:rsidRDefault="00145675" w:rsidP="00145675">
      <w:pPr>
        <w:widowControl w:val="0"/>
        <w:tabs>
          <w:tab w:val="left" w:pos="674"/>
        </w:tabs>
        <w:autoSpaceDE w:val="0"/>
        <w:autoSpaceDN w:val="0"/>
        <w:spacing w:before="13" w:line="247" w:lineRule="auto"/>
        <w:ind w:right="118"/>
        <w:rPr>
          <w:sz w:val="21"/>
          <w:szCs w:val="21"/>
        </w:rPr>
      </w:pPr>
      <w:r w:rsidRPr="00145675">
        <w:rPr>
          <w:sz w:val="21"/>
          <w:szCs w:val="21"/>
        </w:rPr>
        <w:t xml:space="preserve">A kezelt adatok: </w:t>
      </w:r>
    </w:p>
    <w:p w:rsidR="00145675" w:rsidRPr="00145675" w:rsidRDefault="00145675" w:rsidP="00145675">
      <w:pPr>
        <w:pStyle w:val="Listaszerbekezds"/>
        <w:widowControl w:val="0"/>
        <w:numPr>
          <w:ilvl w:val="0"/>
          <w:numId w:val="6"/>
        </w:numPr>
        <w:tabs>
          <w:tab w:val="left" w:pos="284"/>
        </w:tabs>
        <w:autoSpaceDE w:val="0"/>
        <w:autoSpaceDN w:val="0"/>
        <w:spacing w:before="13" w:line="247" w:lineRule="auto"/>
        <w:ind w:left="284" w:right="118" w:hanging="284"/>
        <w:rPr>
          <w:sz w:val="21"/>
          <w:szCs w:val="21"/>
        </w:rPr>
      </w:pPr>
      <w:r w:rsidRPr="00145675">
        <w:rPr>
          <w:sz w:val="21"/>
          <w:szCs w:val="21"/>
        </w:rPr>
        <w:t>az általános forgalmi adóról szóló 2017. évi CXXVII. tv. 169.§, és 202.§</w:t>
      </w:r>
      <w:proofErr w:type="spellStart"/>
      <w:r w:rsidRPr="00145675">
        <w:rPr>
          <w:sz w:val="21"/>
          <w:szCs w:val="21"/>
        </w:rPr>
        <w:t>-</w:t>
      </w:r>
      <w:proofErr w:type="gramStart"/>
      <w:r w:rsidRPr="00145675">
        <w:rPr>
          <w:sz w:val="21"/>
          <w:szCs w:val="21"/>
        </w:rPr>
        <w:t>a</w:t>
      </w:r>
      <w:proofErr w:type="spellEnd"/>
      <w:proofErr w:type="gramEnd"/>
      <w:r w:rsidRPr="00145675">
        <w:rPr>
          <w:sz w:val="21"/>
          <w:szCs w:val="21"/>
        </w:rPr>
        <w:t xml:space="preserve"> alapján különösen: adószám, név, cím, adózási státusz, </w:t>
      </w:r>
    </w:p>
    <w:p w:rsidR="00145675" w:rsidRPr="00145675" w:rsidRDefault="00145675" w:rsidP="00145675">
      <w:pPr>
        <w:pStyle w:val="Listaszerbekezds"/>
        <w:widowControl w:val="0"/>
        <w:numPr>
          <w:ilvl w:val="0"/>
          <w:numId w:val="6"/>
        </w:numPr>
        <w:tabs>
          <w:tab w:val="left" w:pos="284"/>
        </w:tabs>
        <w:autoSpaceDE w:val="0"/>
        <w:autoSpaceDN w:val="0"/>
        <w:spacing w:before="13" w:line="247" w:lineRule="auto"/>
        <w:ind w:left="284" w:right="118" w:hanging="284"/>
        <w:rPr>
          <w:sz w:val="21"/>
          <w:szCs w:val="21"/>
        </w:rPr>
      </w:pPr>
      <w:r w:rsidRPr="00145675">
        <w:rPr>
          <w:sz w:val="21"/>
          <w:szCs w:val="21"/>
        </w:rPr>
        <w:t>a számvitelről szóló 2000. évi C. törvény 167.§</w:t>
      </w:r>
      <w:proofErr w:type="spellStart"/>
      <w:r w:rsidRPr="00145675">
        <w:rPr>
          <w:sz w:val="21"/>
          <w:szCs w:val="21"/>
        </w:rPr>
        <w:t>-</w:t>
      </w:r>
      <w:proofErr w:type="gramStart"/>
      <w:r w:rsidRPr="00145675">
        <w:rPr>
          <w:sz w:val="21"/>
          <w:szCs w:val="21"/>
        </w:rPr>
        <w:t>a</w:t>
      </w:r>
      <w:proofErr w:type="spellEnd"/>
      <w:proofErr w:type="gramEnd"/>
      <w:r w:rsidRPr="00145675">
        <w:rPr>
          <w:sz w:val="21"/>
          <w:szCs w:val="21"/>
        </w:rPr>
        <w:t xml:space="preserve"> alapján: név, cím, 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w:t>
      </w:r>
    </w:p>
    <w:p w:rsidR="00145675" w:rsidRPr="00145675" w:rsidRDefault="00145675" w:rsidP="00145675">
      <w:pPr>
        <w:pStyle w:val="Listaszerbekezds"/>
        <w:widowControl w:val="0"/>
        <w:numPr>
          <w:ilvl w:val="0"/>
          <w:numId w:val="6"/>
        </w:numPr>
        <w:tabs>
          <w:tab w:val="left" w:pos="284"/>
        </w:tabs>
        <w:autoSpaceDE w:val="0"/>
        <w:autoSpaceDN w:val="0"/>
        <w:spacing w:before="13" w:line="247" w:lineRule="auto"/>
        <w:ind w:left="284" w:right="118" w:hanging="284"/>
        <w:rPr>
          <w:sz w:val="21"/>
          <w:szCs w:val="21"/>
        </w:rPr>
      </w:pPr>
      <w:r w:rsidRPr="00145675">
        <w:rPr>
          <w:sz w:val="21"/>
          <w:szCs w:val="21"/>
        </w:rPr>
        <w:t xml:space="preserve">a személyi jövedelemadóról szóló 1995. évi CXVII. törvény alapján: vállalkozói igazolvány száma, </w:t>
      </w:r>
      <w:proofErr w:type="gramStart"/>
      <w:r w:rsidRPr="00145675">
        <w:rPr>
          <w:sz w:val="21"/>
          <w:szCs w:val="21"/>
        </w:rPr>
        <w:t>őstermelői  igazolvány</w:t>
      </w:r>
      <w:proofErr w:type="gramEnd"/>
      <w:r w:rsidRPr="00145675">
        <w:rPr>
          <w:sz w:val="21"/>
          <w:szCs w:val="21"/>
        </w:rPr>
        <w:t xml:space="preserve"> száma, adóazonosító jel.</w:t>
      </w:r>
    </w:p>
    <w:p w:rsidR="00145675" w:rsidRPr="00145675" w:rsidRDefault="00145675" w:rsidP="00145675">
      <w:pPr>
        <w:widowControl w:val="0"/>
        <w:tabs>
          <w:tab w:val="left" w:pos="674"/>
        </w:tabs>
        <w:autoSpaceDE w:val="0"/>
        <w:autoSpaceDN w:val="0"/>
        <w:spacing w:before="102" w:line="254" w:lineRule="auto"/>
        <w:ind w:right="126"/>
        <w:rPr>
          <w:sz w:val="21"/>
          <w:szCs w:val="21"/>
        </w:rPr>
      </w:pPr>
      <w:r w:rsidRPr="00145675">
        <w:rPr>
          <w:sz w:val="21"/>
          <w:szCs w:val="21"/>
        </w:rPr>
        <w:t>A személyes adatok tárolásának időtartama az adatok kezelésére vonatkozó jogszabályokban meghatározott időtartam, illetve azon időtartam, amíg az adatok tárolása kezelése jogos érdek érvényesítése szempontjából</w:t>
      </w:r>
      <w:r w:rsidRPr="00145675">
        <w:rPr>
          <w:spacing w:val="1"/>
          <w:sz w:val="21"/>
          <w:szCs w:val="21"/>
        </w:rPr>
        <w:t xml:space="preserve"> </w:t>
      </w:r>
      <w:r w:rsidRPr="00145675">
        <w:rPr>
          <w:sz w:val="21"/>
          <w:szCs w:val="21"/>
        </w:rPr>
        <w:t>szükséges.</w:t>
      </w:r>
    </w:p>
    <w:p w:rsidR="00145675" w:rsidRPr="00145675" w:rsidRDefault="00145675" w:rsidP="00145675">
      <w:pPr>
        <w:widowControl w:val="0"/>
        <w:tabs>
          <w:tab w:val="left" w:pos="629"/>
        </w:tabs>
        <w:autoSpaceDE w:val="0"/>
        <w:autoSpaceDN w:val="0"/>
        <w:spacing w:before="23" w:line="247" w:lineRule="auto"/>
        <w:ind w:right="119"/>
        <w:rPr>
          <w:sz w:val="21"/>
          <w:szCs w:val="21"/>
        </w:rPr>
      </w:pPr>
      <w:r w:rsidRPr="00145675">
        <w:rPr>
          <w:sz w:val="21"/>
          <w:szCs w:val="21"/>
        </w:rPr>
        <w:t>A</w:t>
      </w:r>
      <w:r>
        <w:rPr>
          <w:sz w:val="21"/>
          <w:szCs w:val="21"/>
        </w:rPr>
        <w:t xml:space="preserve"> személyes adatok címzettjei: az Alapítvány </w:t>
      </w:r>
      <w:r w:rsidRPr="00145675">
        <w:rPr>
          <w:sz w:val="21"/>
          <w:szCs w:val="21"/>
        </w:rPr>
        <w:t>adózási, könyvviteli, bérszámfejtési, társadalombiztosítási feladatait ellátó munkavállalói és</w:t>
      </w:r>
      <w:r w:rsidRPr="00145675">
        <w:rPr>
          <w:spacing w:val="1"/>
          <w:sz w:val="21"/>
          <w:szCs w:val="21"/>
        </w:rPr>
        <w:t xml:space="preserve"> </w:t>
      </w:r>
      <w:r w:rsidRPr="00145675">
        <w:rPr>
          <w:sz w:val="21"/>
          <w:szCs w:val="21"/>
        </w:rPr>
        <w:t>adatfeldolgozói.</w:t>
      </w:r>
    </w:p>
    <w:p w:rsidR="00145675" w:rsidRDefault="00145675" w:rsidP="00A86F60">
      <w:pPr>
        <w:rPr>
          <w:b/>
          <w:sz w:val="21"/>
          <w:szCs w:val="21"/>
          <w:lang w:eastAsia="hu-HU"/>
        </w:rPr>
      </w:pPr>
    </w:p>
    <w:p w:rsidR="00A86F60" w:rsidRPr="00113FB4" w:rsidRDefault="00A86F60" w:rsidP="00113FB4">
      <w:pPr>
        <w:pStyle w:val="Cmsor3"/>
        <w:rPr>
          <w:lang w:val="hu-HU" w:eastAsia="hu-HU"/>
        </w:rPr>
      </w:pPr>
      <w:bookmarkStart w:id="67" w:name="_Toc66103518"/>
      <w:r w:rsidRPr="00113FB4">
        <w:rPr>
          <w:lang w:val="hu-HU" w:eastAsia="hu-HU"/>
        </w:rPr>
        <w:t>10.5.</w:t>
      </w:r>
      <w:r w:rsidR="00145675" w:rsidRPr="00113FB4">
        <w:rPr>
          <w:lang w:val="hu-HU" w:eastAsia="hu-HU"/>
        </w:rPr>
        <w:t>2</w:t>
      </w:r>
      <w:r w:rsidRPr="00113FB4">
        <w:rPr>
          <w:lang w:val="hu-HU" w:eastAsia="hu-HU"/>
        </w:rPr>
        <w:t xml:space="preserve">. </w:t>
      </w:r>
      <w:r w:rsidRPr="00113FB4">
        <w:rPr>
          <w:lang w:val="hu-HU" w:eastAsia="hu-HU"/>
        </w:rPr>
        <w:t>Vevők és szállítók adatainak rögzítése, számla kibocsátás vagy befogadás során megvalósuló adatkezelés.</w:t>
      </w:r>
      <w:bookmarkEnd w:id="67"/>
    </w:p>
    <w:p w:rsidR="00A86F60" w:rsidRPr="00A86F60" w:rsidRDefault="00A86F60" w:rsidP="00A86F60">
      <w:pPr>
        <w:rPr>
          <w:sz w:val="21"/>
          <w:szCs w:val="21"/>
          <w:lang w:eastAsia="hu-HU"/>
        </w:rPr>
      </w:pPr>
      <w:r w:rsidRPr="00A86F60">
        <w:rPr>
          <w:sz w:val="21"/>
          <w:szCs w:val="21"/>
        </w:rPr>
        <w:t xml:space="preserve">A jogi kötelezettségen alapuló adatkezelések általános szabályai irányadók, az alábbi eltérésekkel: </w:t>
      </w:r>
    </w:p>
    <w:p w:rsidR="00A86F60" w:rsidRPr="00A86F60" w:rsidRDefault="00A86F60" w:rsidP="00A86F60">
      <w:pPr>
        <w:rPr>
          <w:sz w:val="21"/>
          <w:szCs w:val="21"/>
        </w:rPr>
      </w:pPr>
      <w:bookmarkStart w:id="68" w:name="_Toc514133732"/>
      <w:r w:rsidRPr="00A86F60">
        <w:rPr>
          <w:sz w:val="21"/>
          <w:szCs w:val="21"/>
        </w:rPr>
        <w:t>A kezelt adatok köre</w:t>
      </w:r>
      <w:bookmarkEnd w:id="68"/>
      <w:r w:rsidRPr="00A86F60">
        <w:rPr>
          <w:sz w:val="21"/>
          <w:szCs w:val="21"/>
        </w:rPr>
        <w:t>: Partner neve, címe, levelezési címe, adószáma, bankszámla száma, telefonszáma, fax száma, email címe</w:t>
      </w:r>
    </w:p>
    <w:p w:rsidR="00A86F60" w:rsidRPr="00A86F60" w:rsidRDefault="00A86F60" w:rsidP="00A86F60">
      <w:pPr>
        <w:rPr>
          <w:sz w:val="21"/>
          <w:szCs w:val="21"/>
          <w:lang w:eastAsia="hu-HU"/>
        </w:rPr>
      </w:pPr>
      <w:bookmarkStart w:id="69" w:name="_Toc514133733"/>
      <w:r w:rsidRPr="00A86F60">
        <w:rPr>
          <w:sz w:val="21"/>
          <w:szCs w:val="21"/>
        </w:rPr>
        <w:t>Az adatkezelés folyamata</w:t>
      </w:r>
      <w:bookmarkEnd w:id="69"/>
      <w:r w:rsidRPr="00A86F60">
        <w:rPr>
          <w:sz w:val="21"/>
          <w:szCs w:val="21"/>
        </w:rPr>
        <w:t xml:space="preserve">: </w:t>
      </w:r>
      <w:r w:rsidRPr="00A86F60">
        <w:rPr>
          <w:sz w:val="21"/>
          <w:szCs w:val="21"/>
          <w:lang w:eastAsia="hu-HU"/>
        </w:rPr>
        <w:t xml:space="preserve">Vevők és </w:t>
      </w:r>
      <w:r>
        <w:rPr>
          <w:sz w:val="21"/>
          <w:szCs w:val="21"/>
          <w:lang w:eastAsia="hu-HU"/>
        </w:rPr>
        <w:t xml:space="preserve">szállítók adatainak rögzítése, </w:t>
      </w:r>
      <w:r w:rsidRPr="00A86F60">
        <w:rPr>
          <w:sz w:val="21"/>
          <w:szCs w:val="21"/>
          <w:lang w:eastAsia="hu-HU"/>
        </w:rPr>
        <w:t xml:space="preserve">a számla kibocsátás vagy befogadás folyamatához tartozóan. Dolgozók adatainak rögzítése a bérszámfejtéshez kapcsolódó adatátadáshoz tartozóan. </w:t>
      </w:r>
    </w:p>
    <w:p w:rsidR="00A86F60" w:rsidRPr="00A86F60" w:rsidRDefault="00A86F60" w:rsidP="00A86F60">
      <w:pPr>
        <w:rPr>
          <w:sz w:val="21"/>
          <w:szCs w:val="21"/>
          <w:lang w:eastAsia="hu-HU"/>
        </w:rPr>
      </w:pPr>
      <w:r w:rsidRPr="00A86F60">
        <w:rPr>
          <w:sz w:val="21"/>
          <w:szCs w:val="21"/>
        </w:rPr>
        <w:t xml:space="preserve">Az adatokhoz megfelelő jogosultság birtokában hozzáférhet a pénzügyi </w:t>
      </w:r>
      <w:r>
        <w:rPr>
          <w:sz w:val="21"/>
          <w:szCs w:val="21"/>
        </w:rPr>
        <w:t>vezető</w:t>
      </w:r>
      <w:r w:rsidRPr="00A86F60">
        <w:rPr>
          <w:sz w:val="21"/>
          <w:szCs w:val="21"/>
        </w:rPr>
        <w:t xml:space="preserve">, </w:t>
      </w:r>
      <w:r w:rsidRPr="00A86F60">
        <w:rPr>
          <w:sz w:val="21"/>
          <w:szCs w:val="21"/>
          <w:lang w:eastAsia="hu-HU"/>
        </w:rPr>
        <w:t>pénzügyi előadók</w:t>
      </w:r>
      <w:r>
        <w:rPr>
          <w:sz w:val="21"/>
          <w:szCs w:val="21"/>
          <w:lang w:eastAsia="hu-HU"/>
        </w:rPr>
        <w:t>/munkatársak</w:t>
      </w:r>
      <w:r w:rsidRPr="00A86F60">
        <w:rPr>
          <w:sz w:val="21"/>
          <w:szCs w:val="21"/>
          <w:lang w:eastAsia="hu-HU"/>
        </w:rPr>
        <w:t xml:space="preserve">. </w:t>
      </w:r>
    </w:p>
    <w:p w:rsidR="00A86F60" w:rsidRPr="00A86F60" w:rsidRDefault="00A86F60" w:rsidP="00A86F60">
      <w:pPr>
        <w:rPr>
          <w:sz w:val="21"/>
          <w:szCs w:val="21"/>
          <w:lang w:eastAsia="hu-HU"/>
        </w:rPr>
      </w:pPr>
      <w:r w:rsidRPr="00A86F60">
        <w:rPr>
          <w:sz w:val="21"/>
          <w:szCs w:val="21"/>
        </w:rPr>
        <w:t>A bérszámfejtés és a NAV részére történik adattovábbítás</w:t>
      </w:r>
      <w:r>
        <w:rPr>
          <w:sz w:val="21"/>
          <w:szCs w:val="21"/>
        </w:rPr>
        <w:t>.</w:t>
      </w:r>
    </w:p>
    <w:p w:rsidR="00A86F60" w:rsidRPr="00A86F60" w:rsidRDefault="00A86F60" w:rsidP="00A86F60">
      <w:pPr>
        <w:rPr>
          <w:sz w:val="21"/>
          <w:szCs w:val="21"/>
        </w:rPr>
      </w:pPr>
      <w:bookmarkStart w:id="70" w:name="_Toc514133734"/>
      <w:r w:rsidRPr="00A86F60">
        <w:rPr>
          <w:sz w:val="21"/>
          <w:szCs w:val="21"/>
        </w:rPr>
        <w:lastRenderedPageBreak/>
        <w:t>Az adatkezelés célja</w:t>
      </w:r>
      <w:bookmarkEnd w:id="70"/>
      <w:r w:rsidRPr="00A86F60">
        <w:rPr>
          <w:sz w:val="21"/>
          <w:szCs w:val="21"/>
        </w:rPr>
        <w:t>: Számlázáshoz szükséges adatok, pénzügyi teljesítéshez szükséges adatok kezelése.</w:t>
      </w:r>
    </w:p>
    <w:p w:rsidR="00A86F60" w:rsidRPr="00A86F60" w:rsidRDefault="00A86F60" w:rsidP="00A86F60">
      <w:pPr>
        <w:rPr>
          <w:sz w:val="21"/>
          <w:szCs w:val="21"/>
        </w:rPr>
      </w:pPr>
      <w:bookmarkStart w:id="71" w:name="_Toc514133735"/>
      <w:r w:rsidRPr="00A86F60">
        <w:rPr>
          <w:sz w:val="21"/>
          <w:szCs w:val="21"/>
        </w:rPr>
        <w:t>Az adatkezelés jogalapja</w:t>
      </w:r>
      <w:bookmarkEnd w:id="71"/>
      <w:r w:rsidRPr="00A86F60">
        <w:rPr>
          <w:sz w:val="21"/>
          <w:szCs w:val="21"/>
        </w:rPr>
        <w:t xml:space="preserve">: Az általános adatvédelmi rendelet 6. cikk (1) bekezdésének c) pontja szerint: az adatkezelés az adatkezelőre vonatkozó jogi kötelezettség teljesítéséhez szükséges. </w:t>
      </w:r>
    </w:p>
    <w:p w:rsidR="00A86F60" w:rsidRPr="00A86F60" w:rsidRDefault="00A86F60" w:rsidP="00A86F60">
      <w:pPr>
        <w:rPr>
          <w:sz w:val="21"/>
          <w:szCs w:val="21"/>
        </w:rPr>
      </w:pPr>
      <w:r w:rsidRPr="00A86F60">
        <w:rPr>
          <w:sz w:val="21"/>
          <w:szCs w:val="21"/>
        </w:rPr>
        <w:t>(Jogszabályok: 2000. évi C. törvény)</w:t>
      </w:r>
    </w:p>
    <w:p w:rsidR="00A86F60" w:rsidRPr="00A86F60" w:rsidRDefault="00A86F60" w:rsidP="00A86F60">
      <w:pPr>
        <w:rPr>
          <w:sz w:val="21"/>
          <w:szCs w:val="21"/>
          <w:lang w:eastAsia="hu-HU"/>
        </w:rPr>
      </w:pPr>
      <w:bookmarkStart w:id="72" w:name="_Toc514133736"/>
      <w:r w:rsidRPr="00A86F60">
        <w:rPr>
          <w:sz w:val="21"/>
          <w:szCs w:val="21"/>
        </w:rPr>
        <w:t>Az adatkezelés időtartama</w:t>
      </w:r>
      <w:bookmarkEnd w:id="72"/>
      <w:r w:rsidRPr="00A86F60">
        <w:rPr>
          <w:sz w:val="21"/>
          <w:szCs w:val="21"/>
        </w:rPr>
        <w:t xml:space="preserve">: </w:t>
      </w:r>
      <w:r w:rsidRPr="00A86F60">
        <w:rPr>
          <w:sz w:val="21"/>
          <w:szCs w:val="21"/>
          <w:lang w:eastAsia="hu-HU"/>
        </w:rPr>
        <w:t>Az adatok a felvételtől számított 10 évig kerülnek kezelésre.</w:t>
      </w:r>
    </w:p>
    <w:p w:rsidR="00A86F60" w:rsidRPr="00652349" w:rsidRDefault="00A86F60" w:rsidP="00A86F60">
      <w:pPr>
        <w:rPr>
          <w:sz w:val="21"/>
          <w:szCs w:val="21"/>
          <w:highlight w:val="yellow"/>
        </w:rPr>
      </w:pPr>
    </w:p>
    <w:p w:rsidR="00A86F60" w:rsidRPr="00A30213" w:rsidRDefault="00A86F60" w:rsidP="00A30213">
      <w:pPr>
        <w:pStyle w:val="Szvegtrzs"/>
        <w:spacing w:before="2"/>
        <w:ind w:left="0"/>
        <w:jc w:val="both"/>
        <w:rPr>
          <w:sz w:val="21"/>
          <w:szCs w:val="21"/>
          <w:lang w:val="hu-HU"/>
        </w:rPr>
      </w:pPr>
    </w:p>
    <w:p w:rsidR="00A30213" w:rsidRPr="00A30213" w:rsidRDefault="00A30213" w:rsidP="00A30213">
      <w:pPr>
        <w:pStyle w:val="Szvegtrzs"/>
        <w:spacing w:before="2"/>
        <w:ind w:left="0"/>
        <w:jc w:val="both"/>
        <w:rPr>
          <w:sz w:val="21"/>
          <w:szCs w:val="21"/>
          <w:lang w:val="hu-HU"/>
        </w:rPr>
      </w:pPr>
    </w:p>
    <w:p w:rsidR="00A30213" w:rsidRPr="00BA3114" w:rsidRDefault="00145675" w:rsidP="00145675">
      <w:pPr>
        <w:pStyle w:val="Cmsor2"/>
        <w:jc w:val="center"/>
      </w:pPr>
      <w:bookmarkStart w:id="73" w:name="_Toc66103519"/>
      <w:r>
        <w:t>10.6. Irat és e-mail adatkezelés</w:t>
      </w:r>
      <w:bookmarkEnd w:id="73"/>
    </w:p>
    <w:p w:rsidR="003A45FC" w:rsidRPr="00113FB4" w:rsidRDefault="003A45FC" w:rsidP="00113FB4">
      <w:pPr>
        <w:pStyle w:val="Cmsor3"/>
        <w:rPr>
          <w:highlight w:val="yellow"/>
          <w:lang w:val="hu-HU"/>
        </w:rPr>
      </w:pPr>
    </w:p>
    <w:p w:rsidR="00A960D1" w:rsidRPr="00145675" w:rsidRDefault="00A960D1" w:rsidP="00B057C6">
      <w:pPr>
        <w:rPr>
          <w:b/>
          <w:sz w:val="21"/>
          <w:szCs w:val="21"/>
          <w:lang w:eastAsia="hu-HU"/>
        </w:rPr>
      </w:pPr>
      <w:r w:rsidRPr="00145675">
        <w:rPr>
          <w:b/>
          <w:sz w:val="21"/>
          <w:szCs w:val="21"/>
          <w:lang w:eastAsia="hu-HU"/>
        </w:rPr>
        <w:t>Bejövő, kimenő levelezéssel, azok iktatásával kapcsolatban megvalósuló adatkezelés.</w:t>
      </w:r>
    </w:p>
    <w:p w:rsidR="00A960D1" w:rsidRPr="00145675" w:rsidRDefault="00A960D1" w:rsidP="00B057C6">
      <w:pPr>
        <w:rPr>
          <w:sz w:val="21"/>
          <w:szCs w:val="21"/>
        </w:rPr>
      </w:pPr>
      <w:bookmarkStart w:id="74" w:name="_Toc514134279"/>
      <w:r w:rsidRPr="00145675">
        <w:rPr>
          <w:sz w:val="21"/>
          <w:szCs w:val="21"/>
        </w:rPr>
        <w:t>A kezelt adatok köre</w:t>
      </w:r>
      <w:bookmarkEnd w:id="74"/>
      <w:r w:rsidRPr="00145675">
        <w:rPr>
          <w:sz w:val="21"/>
          <w:szCs w:val="21"/>
        </w:rPr>
        <w:t>: Feladó vagy címzett neve, címe</w:t>
      </w:r>
    </w:p>
    <w:p w:rsidR="00A960D1" w:rsidRPr="00145675" w:rsidRDefault="00A960D1" w:rsidP="00B057C6">
      <w:pPr>
        <w:rPr>
          <w:sz w:val="21"/>
          <w:szCs w:val="21"/>
        </w:rPr>
      </w:pPr>
      <w:bookmarkStart w:id="75" w:name="_Toc514134280"/>
      <w:r w:rsidRPr="00145675">
        <w:rPr>
          <w:sz w:val="21"/>
          <w:szCs w:val="21"/>
        </w:rPr>
        <w:t>Az adatkezelés folyamata</w:t>
      </w:r>
      <w:bookmarkEnd w:id="75"/>
      <w:r w:rsidRPr="00145675">
        <w:rPr>
          <w:sz w:val="21"/>
          <w:szCs w:val="21"/>
        </w:rPr>
        <w:t>: A beérkező levelek, küldeményeket</w:t>
      </w:r>
      <w:r w:rsidR="00145675" w:rsidRPr="00145675">
        <w:rPr>
          <w:sz w:val="21"/>
          <w:szCs w:val="21"/>
        </w:rPr>
        <w:t xml:space="preserve"> az Adatkezelő érkezteti, </w:t>
      </w:r>
      <w:r w:rsidRPr="00145675">
        <w:rPr>
          <w:sz w:val="21"/>
          <w:szCs w:val="21"/>
        </w:rPr>
        <w:t>illetve amennyiben szükséges, más szakterület felé továbbítja, ezt átadókönyvbe</w:t>
      </w:r>
      <w:r w:rsidR="00145675" w:rsidRPr="00145675">
        <w:rPr>
          <w:sz w:val="21"/>
          <w:szCs w:val="21"/>
        </w:rPr>
        <w:t xml:space="preserve">n rögzíti.  Az adatokhoz csak a vezetők, az adminisztratív munkatárs és az érintett szakterület munkatársa </w:t>
      </w:r>
      <w:r w:rsidRPr="00145675">
        <w:rPr>
          <w:sz w:val="21"/>
          <w:szCs w:val="21"/>
        </w:rPr>
        <w:t>férhet hozzá.</w:t>
      </w:r>
    </w:p>
    <w:p w:rsidR="00A960D1" w:rsidRPr="00145675" w:rsidRDefault="00A960D1" w:rsidP="00B057C6">
      <w:pPr>
        <w:rPr>
          <w:sz w:val="21"/>
          <w:szCs w:val="21"/>
        </w:rPr>
      </w:pPr>
      <w:bookmarkStart w:id="76" w:name="_Toc514134281"/>
      <w:r w:rsidRPr="00145675">
        <w:rPr>
          <w:sz w:val="21"/>
          <w:szCs w:val="21"/>
        </w:rPr>
        <w:t>Az adatkezelés célja</w:t>
      </w:r>
      <w:bookmarkEnd w:id="76"/>
      <w:r w:rsidR="00145675" w:rsidRPr="00145675">
        <w:rPr>
          <w:sz w:val="21"/>
          <w:szCs w:val="21"/>
        </w:rPr>
        <w:t xml:space="preserve">: Az Alapítvány </w:t>
      </w:r>
      <w:r w:rsidRPr="00145675">
        <w:rPr>
          <w:sz w:val="21"/>
          <w:szCs w:val="21"/>
        </w:rPr>
        <w:t>kimenő és az összes bejövő leveleinek, küldeményeinek kezelése.</w:t>
      </w:r>
    </w:p>
    <w:p w:rsidR="00A960D1" w:rsidRPr="00145675" w:rsidRDefault="00A960D1" w:rsidP="00B057C6">
      <w:pPr>
        <w:rPr>
          <w:sz w:val="21"/>
          <w:szCs w:val="21"/>
        </w:rPr>
      </w:pPr>
      <w:bookmarkStart w:id="77" w:name="_Toc514134282"/>
      <w:r w:rsidRPr="00145675">
        <w:rPr>
          <w:sz w:val="21"/>
          <w:szCs w:val="21"/>
        </w:rPr>
        <w:t>Az adatkezelés jogalapja</w:t>
      </w:r>
      <w:bookmarkEnd w:id="77"/>
      <w:r w:rsidRPr="00145675">
        <w:rPr>
          <w:sz w:val="21"/>
          <w:szCs w:val="21"/>
        </w:rPr>
        <w:t xml:space="preserve">: Az általános adatvédelmi rendelet 6. cikk (1) bekezdésének c) pontja szerint: az adatkezelés az adatkezelőre vonatkozó jogi </w:t>
      </w:r>
      <w:r w:rsidR="00145675" w:rsidRPr="00145675">
        <w:rPr>
          <w:sz w:val="21"/>
          <w:szCs w:val="21"/>
        </w:rPr>
        <w:t xml:space="preserve">és szerződéses </w:t>
      </w:r>
      <w:r w:rsidRPr="00145675">
        <w:rPr>
          <w:sz w:val="21"/>
          <w:szCs w:val="21"/>
        </w:rPr>
        <w:t>kötelezettség teljesítéséhez szükséges.</w:t>
      </w:r>
    </w:p>
    <w:p w:rsidR="00A960D1" w:rsidRPr="00145675" w:rsidRDefault="00A960D1" w:rsidP="00B057C6">
      <w:pPr>
        <w:rPr>
          <w:sz w:val="21"/>
          <w:szCs w:val="21"/>
          <w:lang w:eastAsia="hu-HU"/>
        </w:rPr>
      </w:pPr>
      <w:bookmarkStart w:id="78" w:name="_Toc514134283"/>
      <w:r w:rsidRPr="00145675">
        <w:rPr>
          <w:sz w:val="21"/>
          <w:szCs w:val="21"/>
        </w:rPr>
        <w:t>Az adatkezelés időtartama</w:t>
      </w:r>
      <w:bookmarkEnd w:id="78"/>
      <w:r w:rsidRPr="00145675">
        <w:rPr>
          <w:sz w:val="21"/>
          <w:szCs w:val="21"/>
        </w:rPr>
        <w:t xml:space="preserve">: </w:t>
      </w:r>
      <w:r w:rsidR="00145675" w:rsidRPr="00145675">
        <w:rPr>
          <w:sz w:val="21"/>
          <w:szCs w:val="21"/>
        </w:rPr>
        <w:t>10</w:t>
      </w:r>
      <w:r w:rsidRPr="00145675">
        <w:rPr>
          <w:sz w:val="21"/>
          <w:szCs w:val="21"/>
          <w:lang w:eastAsia="hu-HU"/>
        </w:rPr>
        <w:t xml:space="preserve"> év.</w:t>
      </w:r>
    </w:p>
    <w:p w:rsidR="00A960D1" w:rsidRPr="00652349" w:rsidRDefault="00A960D1" w:rsidP="00B057C6">
      <w:pPr>
        <w:rPr>
          <w:sz w:val="21"/>
          <w:szCs w:val="21"/>
          <w:highlight w:val="yellow"/>
          <w:lang w:eastAsia="hu-HU"/>
        </w:rPr>
      </w:pPr>
    </w:p>
    <w:p w:rsidR="00A960D1" w:rsidRPr="00145675" w:rsidRDefault="00A960D1" w:rsidP="00B057C6">
      <w:pPr>
        <w:rPr>
          <w:b/>
          <w:sz w:val="21"/>
          <w:szCs w:val="21"/>
          <w:lang w:eastAsia="hu-HU"/>
        </w:rPr>
      </w:pPr>
      <w:r w:rsidRPr="00145675">
        <w:rPr>
          <w:b/>
          <w:sz w:val="21"/>
          <w:szCs w:val="21"/>
          <w:lang w:eastAsia="hu-HU"/>
        </w:rPr>
        <w:t>A</w:t>
      </w:r>
      <w:r w:rsidR="00145675" w:rsidRPr="00145675">
        <w:rPr>
          <w:b/>
          <w:sz w:val="21"/>
          <w:szCs w:val="21"/>
          <w:lang w:eastAsia="hu-HU"/>
        </w:rPr>
        <w:t>z Alapítvány</w:t>
      </w:r>
      <w:r w:rsidRPr="00145675">
        <w:rPr>
          <w:b/>
          <w:sz w:val="21"/>
          <w:szCs w:val="21"/>
          <w:lang w:eastAsia="hu-HU"/>
        </w:rPr>
        <w:t xml:space="preserve"> szerződéseinek nyilvántartása, azok elektronikus tárolása</w:t>
      </w:r>
    </w:p>
    <w:p w:rsidR="00A960D1" w:rsidRPr="00145675" w:rsidRDefault="00A960D1" w:rsidP="00B057C6">
      <w:pPr>
        <w:rPr>
          <w:sz w:val="21"/>
          <w:szCs w:val="21"/>
        </w:rPr>
      </w:pPr>
      <w:bookmarkStart w:id="79" w:name="_Toc514134307"/>
      <w:r w:rsidRPr="00145675">
        <w:rPr>
          <w:sz w:val="21"/>
          <w:szCs w:val="21"/>
        </w:rPr>
        <w:t>A kezelt adatok köre</w:t>
      </w:r>
      <w:bookmarkEnd w:id="79"/>
      <w:r w:rsidRPr="00145675">
        <w:rPr>
          <w:sz w:val="21"/>
          <w:szCs w:val="21"/>
        </w:rPr>
        <w:t>: Szerződő neve, címe, telefonszáma, telefon száma, fax száma, email címe, Ügyintéző neve, telefonszáma, fax száma, email címe.</w:t>
      </w:r>
    </w:p>
    <w:p w:rsidR="00A960D1" w:rsidRPr="00145675" w:rsidRDefault="00A960D1" w:rsidP="00B057C6">
      <w:pPr>
        <w:rPr>
          <w:sz w:val="21"/>
          <w:szCs w:val="21"/>
        </w:rPr>
      </w:pPr>
      <w:bookmarkStart w:id="80" w:name="_Toc514134308"/>
      <w:r w:rsidRPr="00145675">
        <w:rPr>
          <w:sz w:val="21"/>
          <w:szCs w:val="21"/>
        </w:rPr>
        <w:t>Az adatkezelés folyamata</w:t>
      </w:r>
      <w:bookmarkEnd w:id="80"/>
      <w:r w:rsidRPr="00145675">
        <w:rPr>
          <w:sz w:val="21"/>
          <w:szCs w:val="21"/>
        </w:rPr>
        <w:t xml:space="preserve">: A szerződés teljesítéséhez szükséges adatok felvétele. Jogosultság szerint férhetnek hozzá az adatokhoz. </w:t>
      </w:r>
    </w:p>
    <w:p w:rsidR="00A960D1" w:rsidRPr="00145675" w:rsidRDefault="00A960D1" w:rsidP="00B057C6">
      <w:pPr>
        <w:rPr>
          <w:sz w:val="21"/>
          <w:szCs w:val="21"/>
        </w:rPr>
      </w:pPr>
      <w:bookmarkStart w:id="81" w:name="_Toc514134309"/>
      <w:r w:rsidRPr="00145675">
        <w:rPr>
          <w:sz w:val="21"/>
          <w:szCs w:val="21"/>
        </w:rPr>
        <w:t>Az adatkezelés célja</w:t>
      </w:r>
      <w:bookmarkEnd w:id="81"/>
      <w:r w:rsidRPr="00145675">
        <w:rPr>
          <w:sz w:val="21"/>
          <w:szCs w:val="21"/>
        </w:rPr>
        <w:t xml:space="preserve">: </w:t>
      </w:r>
      <w:r w:rsidR="00113FB4">
        <w:rPr>
          <w:sz w:val="21"/>
          <w:szCs w:val="21"/>
          <w:lang w:eastAsia="hu-HU"/>
        </w:rPr>
        <w:t>Az Alapítvány</w:t>
      </w:r>
      <w:r w:rsidRPr="00145675">
        <w:rPr>
          <w:sz w:val="21"/>
          <w:szCs w:val="21"/>
          <w:lang w:eastAsia="hu-HU"/>
        </w:rPr>
        <w:t xml:space="preserve"> szerződéseinek nyilvántartása, azok elektronikus tárolása a könnyebb visszakereshetőség érdekében</w:t>
      </w:r>
      <w:r w:rsidRPr="00145675">
        <w:rPr>
          <w:sz w:val="21"/>
          <w:szCs w:val="21"/>
        </w:rPr>
        <w:t xml:space="preserve">. </w:t>
      </w:r>
    </w:p>
    <w:p w:rsidR="00A960D1" w:rsidRPr="00145675" w:rsidRDefault="00A960D1" w:rsidP="00B057C6">
      <w:pPr>
        <w:rPr>
          <w:sz w:val="21"/>
          <w:szCs w:val="21"/>
        </w:rPr>
      </w:pPr>
      <w:bookmarkStart w:id="82" w:name="_Toc514134310"/>
      <w:r w:rsidRPr="00145675">
        <w:rPr>
          <w:sz w:val="21"/>
          <w:szCs w:val="21"/>
        </w:rPr>
        <w:t>Az adatkezelés jogalapja</w:t>
      </w:r>
      <w:bookmarkEnd w:id="82"/>
      <w:r w:rsidRPr="00145675">
        <w:rPr>
          <w:sz w:val="21"/>
          <w:szCs w:val="21"/>
        </w:rPr>
        <w:t xml:space="preserve">: Az általános adatvédelmi rendelet 6. cikk (1) bekezdésének b) pontja szerint: az adatkezelés olyan szerződés teljesítéséhez szükséges, amelyben az </w:t>
      </w:r>
      <w:r w:rsidR="00701DCB" w:rsidRPr="00145675">
        <w:rPr>
          <w:sz w:val="21"/>
          <w:szCs w:val="21"/>
        </w:rPr>
        <w:t>Érintett</w:t>
      </w:r>
      <w:r w:rsidRPr="00145675">
        <w:rPr>
          <w:sz w:val="21"/>
          <w:szCs w:val="21"/>
        </w:rPr>
        <w:t xml:space="preserve"> az egyik fél, vagy az a szerződés megkötését megelőzően az </w:t>
      </w:r>
      <w:r w:rsidR="00701DCB" w:rsidRPr="00145675">
        <w:rPr>
          <w:sz w:val="21"/>
          <w:szCs w:val="21"/>
        </w:rPr>
        <w:t>Érintett</w:t>
      </w:r>
      <w:r w:rsidRPr="00145675">
        <w:rPr>
          <w:sz w:val="21"/>
          <w:szCs w:val="21"/>
        </w:rPr>
        <w:t xml:space="preserve"> kérésére történő lépések megtételéhez szükséges.</w:t>
      </w:r>
    </w:p>
    <w:p w:rsidR="00A960D1" w:rsidRPr="00145675" w:rsidRDefault="00A960D1" w:rsidP="00B057C6">
      <w:pPr>
        <w:rPr>
          <w:sz w:val="21"/>
          <w:szCs w:val="21"/>
        </w:rPr>
      </w:pPr>
      <w:bookmarkStart w:id="83" w:name="_Toc514134311"/>
      <w:r w:rsidRPr="00145675">
        <w:rPr>
          <w:sz w:val="21"/>
          <w:szCs w:val="21"/>
        </w:rPr>
        <w:t>Az adatkezelés időtartama</w:t>
      </w:r>
      <w:bookmarkEnd w:id="83"/>
      <w:r w:rsidRPr="00145675">
        <w:rPr>
          <w:sz w:val="21"/>
          <w:szCs w:val="21"/>
        </w:rPr>
        <w:t xml:space="preserve">: </w:t>
      </w:r>
      <w:r w:rsidR="006418B2" w:rsidRPr="00145675">
        <w:rPr>
          <w:sz w:val="21"/>
          <w:szCs w:val="21"/>
        </w:rPr>
        <w:t>10 évig kerülnek kezelésre.</w:t>
      </w:r>
    </w:p>
    <w:p w:rsidR="00A960D1" w:rsidRPr="00145675" w:rsidRDefault="00A960D1" w:rsidP="00B057C6">
      <w:pPr>
        <w:rPr>
          <w:sz w:val="21"/>
          <w:szCs w:val="21"/>
        </w:rPr>
      </w:pPr>
    </w:p>
    <w:p w:rsidR="00A960D1" w:rsidRPr="00145675" w:rsidRDefault="00A960D1" w:rsidP="00B057C6">
      <w:pPr>
        <w:rPr>
          <w:b/>
          <w:sz w:val="21"/>
          <w:szCs w:val="21"/>
          <w:lang w:eastAsia="hu-HU"/>
        </w:rPr>
      </w:pPr>
      <w:r w:rsidRPr="00145675">
        <w:rPr>
          <w:b/>
          <w:sz w:val="21"/>
          <w:szCs w:val="21"/>
          <w:lang w:eastAsia="hu-HU"/>
        </w:rPr>
        <w:t>Iratkezeléssel kapcsolatban megvalósuló adatkezelés</w:t>
      </w:r>
    </w:p>
    <w:p w:rsidR="00A960D1" w:rsidRPr="00145675" w:rsidRDefault="00A960D1" w:rsidP="00B057C6">
      <w:pPr>
        <w:rPr>
          <w:sz w:val="21"/>
          <w:szCs w:val="21"/>
        </w:rPr>
      </w:pPr>
      <w:bookmarkStart w:id="84" w:name="_Toc514134366"/>
      <w:r w:rsidRPr="00145675">
        <w:rPr>
          <w:sz w:val="21"/>
          <w:szCs w:val="21"/>
        </w:rPr>
        <w:t>A kezelt adatok köre</w:t>
      </w:r>
      <w:bookmarkEnd w:id="84"/>
      <w:r w:rsidRPr="00145675">
        <w:rPr>
          <w:sz w:val="21"/>
          <w:szCs w:val="21"/>
        </w:rPr>
        <w:t>: Dokumentumokban szereplő személyek neve, címe, telefonszáma.</w:t>
      </w:r>
    </w:p>
    <w:p w:rsidR="00A960D1" w:rsidRPr="00145675" w:rsidRDefault="00A960D1" w:rsidP="00B057C6">
      <w:pPr>
        <w:rPr>
          <w:sz w:val="21"/>
          <w:szCs w:val="21"/>
          <w:lang w:eastAsia="hu-HU"/>
        </w:rPr>
      </w:pPr>
      <w:bookmarkStart w:id="85" w:name="_Toc514134367"/>
      <w:r w:rsidRPr="00145675">
        <w:rPr>
          <w:sz w:val="21"/>
          <w:szCs w:val="21"/>
        </w:rPr>
        <w:t>Az adatkezelés folyamata</w:t>
      </w:r>
      <w:bookmarkEnd w:id="85"/>
      <w:r w:rsidRPr="00145675">
        <w:rPr>
          <w:sz w:val="21"/>
          <w:szCs w:val="21"/>
        </w:rPr>
        <w:t xml:space="preserve">: </w:t>
      </w:r>
      <w:r w:rsidRPr="00145675">
        <w:rPr>
          <w:sz w:val="21"/>
          <w:szCs w:val="21"/>
          <w:lang w:eastAsia="hu-HU"/>
        </w:rPr>
        <w:t xml:space="preserve">Lezárult, és folyamatban lévő ügyekkel kapcsolatos dokumentumok, iratok kezelésével, tárolásával kapcsolatban megvalósuló adatkezelés. Az iratokhoz csak a </w:t>
      </w:r>
      <w:r w:rsidR="00145675">
        <w:rPr>
          <w:sz w:val="21"/>
          <w:szCs w:val="21"/>
          <w:lang w:eastAsia="hu-HU"/>
        </w:rPr>
        <w:t>vezetőség, az adminisztratív</w:t>
      </w:r>
      <w:r w:rsidRPr="00145675">
        <w:rPr>
          <w:sz w:val="21"/>
          <w:szCs w:val="21"/>
          <w:lang w:eastAsia="hu-HU"/>
        </w:rPr>
        <w:t xml:space="preserve"> feladat</w:t>
      </w:r>
      <w:r w:rsidR="00145675">
        <w:rPr>
          <w:sz w:val="21"/>
          <w:szCs w:val="21"/>
          <w:lang w:eastAsia="hu-HU"/>
        </w:rPr>
        <w:t>oka</w:t>
      </w:r>
      <w:r w:rsidRPr="00145675">
        <w:rPr>
          <w:sz w:val="21"/>
          <w:szCs w:val="21"/>
          <w:lang w:eastAsia="hu-HU"/>
        </w:rPr>
        <w:t>t ellátó személy</w:t>
      </w:r>
      <w:r w:rsidR="00145675">
        <w:rPr>
          <w:sz w:val="21"/>
          <w:szCs w:val="21"/>
          <w:lang w:eastAsia="hu-HU"/>
        </w:rPr>
        <w:t xml:space="preserve"> és az érintett szakterületi munkatárs</w:t>
      </w:r>
      <w:r w:rsidRPr="00145675">
        <w:rPr>
          <w:sz w:val="21"/>
          <w:szCs w:val="21"/>
          <w:lang w:eastAsia="hu-HU"/>
        </w:rPr>
        <w:t xml:space="preserve"> férhet hozzá.</w:t>
      </w:r>
    </w:p>
    <w:p w:rsidR="00A960D1" w:rsidRPr="00145675" w:rsidRDefault="00A960D1" w:rsidP="00B057C6">
      <w:pPr>
        <w:rPr>
          <w:sz w:val="21"/>
          <w:szCs w:val="21"/>
        </w:rPr>
      </w:pPr>
      <w:bookmarkStart w:id="86" w:name="_Toc514134368"/>
      <w:r w:rsidRPr="00145675">
        <w:rPr>
          <w:sz w:val="21"/>
          <w:szCs w:val="21"/>
        </w:rPr>
        <w:t>Az adatkezelés célja</w:t>
      </w:r>
      <w:bookmarkEnd w:id="86"/>
      <w:r w:rsidRPr="00145675">
        <w:rPr>
          <w:sz w:val="21"/>
          <w:szCs w:val="21"/>
        </w:rPr>
        <w:t xml:space="preserve">: </w:t>
      </w:r>
      <w:r w:rsidRPr="00145675">
        <w:rPr>
          <w:sz w:val="21"/>
          <w:szCs w:val="21"/>
          <w:lang w:eastAsia="hu-HU"/>
        </w:rPr>
        <w:t>Az adatkezelés célja a folyamatban lévő vagy már lezárult ügyeihez kapcsolódó irat anyagok kezelése</w:t>
      </w:r>
      <w:r w:rsidR="00145675">
        <w:rPr>
          <w:sz w:val="21"/>
          <w:szCs w:val="21"/>
        </w:rPr>
        <w:t>, megőrzése, további felhasználás céljából.</w:t>
      </w:r>
    </w:p>
    <w:p w:rsidR="00A960D1" w:rsidRPr="00145675" w:rsidRDefault="00A960D1" w:rsidP="00B057C6">
      <w:pPr>
        <w:rPr>
          <w:sz w:val="21"/>
          <w:szCs w:val="21"/>
        </w:rPr>
      </w:pPr>
      <w:bookmarkStart w:id="87" w:name="_Toc514134369"/>
      <w:r w:rsidRPr="00145675">
        <w:rPr>
          <w:sz w:val="21"/>
          <w:szCs w:val="21"/>
        </w:rPr>
        <w:t>Az adatkezelés jogalapja</w:t>
      </w:r>
      <w:bookmarkEnd w:id="87"/>
      <w:r w:rsidRPr="00145675">
        <w:rPr>
          <w:sz w:val="21"/>
          <w:szCs w:val="21"/>
        </w:rPr>
        <w:t xml:space="preserve">: Az általános adatvédelmi rendelet 6. cikk (1) bekezdésének c) pontja szerint: az adatkezelés az adatkezelőre vonatkozó jogi </w:t>
      </w:r>
      <w:r w:rsidR="00145675">
        <w:rPr>
          <w:sz w:val="21"/>
          <w:szCs w:val="21"/>
        </w:rPr>
        <w:t xml:space="preserve">és szerződéses </w:t>
      </w:r>
      <w:r w:rsidRPr="00145675">
        <w:rPr>
          <w:sz w:val="21"/>
          <w:szCs w:val="21"/>
        </w:rPr>
        <w:t>kötelezettség teljesítéséhez szükséges</w:t>
      </w:r>
      <w:r w:rsidR="00145675">
        <w:rPr>
          <w:sz w:val="21"/>
          <w:szCs w:val="21"/>
        </w:rPr>
        <w:t>.</w:t>
      </w:r>
    </w:p>
    <w:p w:rsidR="00A960D1" w:rsidRPr="00B057C6" w:rsidRDefault="00A960D1" w:rsidP="00B057C6">
      <w:pPr>
        <w:rPr>
          <w:sz w:val="21"/>
          <w:szCs w:val="21"/>
        </w:rPr>
      </w:pPr>
      <w:bookmarkStart w:id="88" w:name="_Toc514134370"/>
      <w:r w:rsidRPr="00145675">
        <w:rPr>
          <w:sz w:val="21"/>
          <w:szCs w:val="21"/>
        </w:rPr>
        <w:t>Az adatkezelés időtartama</w:t>
      </w:r>
      <w:bookmarkEnd w:id="88"/>
      <w:r w:rsidRPr="00145675">
        <w:rPr>
          <w:sz w:val="21"/>
          <w:szCs w:val="21"/>
        </w:rPr>
        <w:t xml:space="preserve">: </w:t>
      </w:r>
      <w:r w:rsidR="00145675">
        <w:rPr>
          <w:sz w:val="21"/>
          <w:szCs w:val="21"/>
        </w:rPr>
        <w:t>10</w:t>
      </w:r>
      <w:r w:rsidR="0040259F" w:rsidRPr="00145675">
        <w:rPr>
          <w:sz w:val="21"/>
          <w:szCs w:val="21"/>
        </w:rPr>
        <w:t xml:space="preserve"> év</w:t>
      </w:r>
      <w:r w:rsidR="00145675">
        <w:rPr>
          <w:sz w:val="21"/>
          <w:szCs w:val="21"/>
        </w:rPr>
        <w:t>.</w:t>
      </w:r>
    </w:p>
    <w:p w:rsidR="007E37EE" w:rsidRPr="00EF5A2F" w:rsidRDefault="007E37EE" w:rsidP="008F497D">
      <w:pPr>
        <w:widowControl w:val="0"/>
        <w:tabs>
          <w:tab w:val="left" w:pos="749"/>
        </w:tabs>
        <w:autoSpaceDE w:val="0"/>
        <w:autoSpaceDN w:val="0"/>
        <w:spacing w:before="3" w:line="247" w:lineRule="auto"/>
        <w:ind w:right="129"/>
        <w:rPr>
          <w:sz w:val="21"/>
          <w:szCs w:val="21"/>
        </w:rPr>
      </w:pPr>
    </w:p>
    <w:p w:rsidR="007E37EE" w:rsidRDefault="00652349" w:rsidP="00652349">
      <w:pPr>
        <w:pStyle w:val="Cmsor2"/>
        <w:jc w:val="center"/>
      </w:pPr>
      <w:bookmarkStart w:id="89" w:name="_Toc66103520"/>
      <w:r w:rsidRPr="00652349">
        <w:t>10.</w:t>
      </w:r>
      <w:r w:rsidR="00145675">
        <w:t>7.</w:t>
      </w:r>
      <w:r w:rsidR="007E37EE" w:rsidRPr="00652349">
        <w:t xml:space="preserve"> </w:t>
      </w:r>
      <w:r>
        <w:t>Honlaphoz és közösségi médiához kapcsolódó adatkezelés</w:t>
      </w:r>
      <w:bookmarkEnd w:id="89"/>
    </w:p>
    <w:p w:rsidR="00652349" w:rsidRDefault="00652349" w:rsidP="00652349"/>
    <w:p w:rsidR="00A86F60" w:rsidRPr="00113FB4" w:rsidRDefault="00652349" w:rsidP="00113FB4">
      <w:pPr>
        <w:pStyle w:val="Cmsor3"/>
        <w:rPr>
          <w:lang w:val="hu-HU"/>
        </w:rPr>
      </w:pPr>
      <w:bookmarkStart w:id="90" w:name="_Toc66103521"/>
      <w:r w:rsidRPr="00113FB4">
        <w:rPr>
          <w:lang w:val="hu-HU"/>
        </w:rPr>
        <w:t>10.</w:t>
      </w:r>
      <w:r w:rsidR="00145675" w:rsidRPr="00113FB4">
        <w:rPr>
          <w:lang w:val="hu-HU"/>
        </w:rPr>
        <w:t>7</w:t>
      </w:r>
      <w:r w:rsidRPr="00113FB4">
        <w:rPr>
          <w:lang w:val="hu-HU"/>
        </w:rPr>
        <w:t xml:space="preserve">.1. </w:t>
      </w:r>
      <w:r w:rsidR="007E37EE" w:rsidRPr="00113FB4">
        <w:rPr>
          <w:lang w:val="hu-HU"/>
        </w:rPr>
        <w:t>Honlaphoz kapcsolódó</w:t>
      </w:r>
      <w:r w:rsidRPr="00113FB4">
        <w:rPr>
          <w:lang w:val="hu-HU"/>
        </w:rPr>
        <w:t xml:space="preserve"> adatkezelés</w:t>
      </w:r>
      <w:bookmarkEnd w:id="90"/>
      <w:r w:rsidR="00A86F60" w:rsidRPr="00113FB4">
        <w:rPr>
          <w:lang w:val="hu-HU"/>
        </w:rPr>
        <w:t xml:space="preserve"> </w:t>
      </w:r>
    </w:p>
    <w:p w:rsidR="00A86F60" w:rsidRDefault="00A86F60" w:rsidP="00A86F60">
      <w:pPr>
        <w:rPr>
          <w:sz w:val="21"/>
          <w:szCs w:val="21"/>
          <w:u w:val="single"/>
        </w:rPr>
      </w:pPr>
    </w:p>
    <w:p w:rsidR="00A86F60" w:rsidRPr="00A86F60" w:rsidRDefault="008F497D" w:rsidP="00A86F60">
      <w:pPr>
        <w:rPr>
          <w:sz w:val="21"/>
          <w:szCs w:val="21"/>
          <w:u w:val="single"/>
        </w:rPr>
      </w:pPr>
      <w:r w:rsidRPr="00A86F60">
        <w:rPr>
          <w:sz w:val="21"/>
          <w:szCs w:val="21"/>
          <w:u w:val="single"/>
        </w:rPr>
        <w:t>Honlapon</w:t>
      </w:r>
      <w:r w:rsidR="00A86F60" w:rsidRPr="00A86F60">
        <w:rPr>
          <w:sz w:val="21"/>
          <w:szCs w:val="21"/>
          <w:u w:val="single"/>
        </w:rPr>
        <w:t xml:space="preserve"> történő látogatói adatkezelés, </w:t>
      </w:r>
      <w:proofErr w:type="spellStart"/>
      <w:r w:rsidR="00A86F60">
        <w:rPr>
          <w:bCs/>
          <w:sz w:val="21"/>
          <w:szCs w:val="21"/>
          <w:u w:val="single"/>
        </w:rPr>
        <w:t>c</w:t>
      </w:r>
      <w:r w:rsidR="00A86F60" w:rsidRPr="00A86F60">
        <w:rPr>
          <w:bCs/>
          <w:sz w:val="21"/>
          <w:szCs w:val="21"/>
          <w:u w:val="single"/>
        </w:rPr>
        <w:t>ooki</w:t>
      </w:r>
      <w:r w:rsidR="00A86F60">
        <w:rPr>
          <w:bCs/>
          <w:sz w:val="21"/>
          <w:szCs w:val="21"/>
          <w:u w:val="single"/>
        </w:rPr>
        <w:t>e</w:t>
      </w:r>
      <w:r w:rsidR="00A86F60" w:rsidRPr="00A86F60">
        <w:rPr>
          <w:bCs/>
          <w:sz w:val="21"/>
          <w:szCs w:val="21"/>
          <w:u w:val="single"/>
        </w:rPr>
        <w:t>-</w:t>
      </w:r>
      <w:r w:rsidR="00A86F60">
        <w:rPr>
          <w:bCs/>
          <w:sz w:val="21"/>
          <w:szCs w:val="21"/>
          <w:u w:val="single"/>
        </w:rPr>
        <w:t>k</w:t>
      </w:r>
      <w:proofErr w:type="spellEnd"/>
      <w:r w:rsidR="00A86F60">
        <w:rPr>
          <w:bCs/>
          <w:sz w:val="21"/>
          <w:szCs w:val="21"/>
          <w:u w:val="single"/>
        </w:rPr>
        <w:t>:</w:t>
      </w:r>
    </w:p>
    <w:p w:rsidR="00A86F60" w:rsidRPr="00A86F60" w:rsidRDefault="00A86F60" w:rsidP="00A86F60">
      <w:pPr>
        <w:pStyle w:val="Default"/>
        <w:jc w:val="both"/>
        <w:rPr>
          <w:sz w:val="21"/>
          <w:szCs w:val="21"/>
        </w:rPr>
      </w:pPr>
      <w:r w:rsidRPr="00A86F60">
        <w:rPr>
          <w:sz w:val="21"/>
          <w:szCs w:val="21"/>
        </w:rPr>
        <w:t xml:space="preserve">Az Adatkezelő honlapjához az </w:t>
      </w:r>
      <w:r>
        <w:rPr>
          <w:sz w:val="21"/>
          <w:szCs w:val="21"/>
        </w:rPr>
        <w:t>É</w:t>
      </w:r>
      <w:r w:rsidRPr="00A86F60">
        <w:rPr>
          <w:sz w:val="21"/>
          <w:szCs w:val="21"/>
        </w:rPr>
        <w:t xml:space="preserve">rintett </w:t>
      </w:r>
      <w:r>
        <w:rPr>
          <w:sz w:val="21"/>
          <w:szCs w:val="21"/>
        </w:rPr>
        <w:t xml:space="preserve">- </w:t>
      </w:r>
      <w:r w:rsidRPr="00A86F60">
        <w:rPr>
          <w:sz w:val="21"/>
          <w:szCs w:val="21"/>
        </w:rPr>
        <w:t xml:space="preserve">kiléte felfedése és személyes adatai megadása nélkül </w:t>
      </w:r>
      <w:r>
        <w:rPr>
          <w:sz w:val="21"/>
          <w:szCs w:val="21"/>
        </w:rPr>
        <w:t xml:space="preserve">- </w:t>
      </w:r>
      <w:r w:rsidRPr="00A86F60">
        <w:rPr>
          <w:sz w:val="21"/>
          <w:szCs w:val="21"/>
        </w:rPr>
        <w:t xml:space="preserve">hozzáférhet, a honlapon és az ahhoz kapcsolt </w:t>
      </w:r>
      <w:proofErr w:type="gramStart"/>
      <w:r w:rsidRPr="00A86F60">
        <w:rPr>
          <w:sz w:val="21"/>
          <w:szCs w:val="21"/>
        </w:rPr>
        <w:t>oldalakon</w:t>
      </w:r>
      <w:proofErr w:type="gramEnd"/>
      <w:r w:rsidRPr="00A86F60">
        <w:rPr>
          <w:sz w:val="21"/>
          <w:szCs w:val="21"/>
        </w:rPr>
        <w:t xml:space="preserve"> szabadon és korlátozás nélkül szerezhet információkat. A honlapra való belépést, kilépést az </w:t>
      </w:r>
      <w:r>
        <w:rPr>
          <w:sz w:val="21"/>
          <w:szCs w:val="21"/>
        </w:rPr>
        <w:t>É</w:t>
      </w:r>
      <w:r w:rsidRPr="00A86F60">
        <w:rPr>
          <w:sz w:val="21"/>
          <w:szCs w:val="21"/>
        </w:rPr>
        <w:t xml:space="preserve">rintettek számára ún. </w:t>
      </w:r>
      <w:proofErr w:type="gramStart"/>
      <w:r w:rsidRPr="00A86F60">
        <w:rPr>
          <w:sz w:val="21"/>
          <w:szCs w:val="21"/>
        </w:rPr>
        <w:t>sütik</w:t>
      </w:r>
      <w:proofErr w:type="gramEnd"/>
      <w:r w:rsidRPr="00A86F60">
        <w:rPr>
          <w:sz w:val="21"/>
          <w:szCs w:val="21"/>
        </w:rPr>
        <w:t xml:space="preserve"> (továbbiakban: „</w:t>
      </w:r>
      <w:proofErr w:type="spellStart"/>
      <w:r w:rsidRPr="00A86F60">
        <w:rPr>
          <w:sz w:val="21"/>
          <w:szCs w:val="21"/>
        </w:rPr>
        <w:t>cookie</w:t>
      </w:r>
      <w:proofErr w:type="spellEnd"/>
      <w:r w:rsidRPr="00A86F60">
        <w:rPr>
          <w:sz w:val="21"/>
          <w:szCs w:val="21"/>
        </w:rPr>
        <w:t xml:space="preserve">” </w:t>
      </w:r>
      <w:proofErr w:type="spellStart"/>
      <w:r w:rsidRPr="00A86F60">
        <w:rPr>
          <w:sz w:val="21"/>
          <w:szCs w:val="21"/>
        </w:rPr>
        <w:t>-k</w:t>
      </w:r>
      <w:proofErr w:type="spellEnd"/>
      <w:r w:rsidRPr="00A86F60">
        <w:rPr>
          <w:sz w:val="21"/>
          <w:szCs w:val="21"/>
        </w:rPr>
        <w:t xml:space="preserve">) segítik elő, amelyeket az </w:t>
      </w:r>
      <w:r>
        <w:rPr>
          <w:sz w:val="21"/>
          <w:szCs w:val="21"/>
        </w:rPr>
        <w:t>É</w:t>
      </w:r>
      <w:r w:rsidRPr="00A86F60">
        <w:rPr>
          <w:sz w:val="21"/>
          <w:szCs w:val="21"/>
        </w:rPr>
        <w:t xml:space="preserve">rintettek informatikai eszközén a honlap helyez el, illetve olvas </w:t>
      </w:r>
      <w:r w:rsidRPr="00A86F60">
        <w:rPr>
          <w:sz w:val="21"/>
          <w:szCs w:val="21"/>
        </w:rPr>
        <w:lastRenderedPageBreak/>
        <w:t xml:space="preserve">arról vissza. A </w:t>
      </w:r>
      <w:proofErr w:type="spellStart"/>
      <w:r w:rsidRPr="00A86F60">
        <w:rPr>
          <w:sz w:val="21"/>
          <w:szCs w:val="21"/>
        </w:rPr>
        <w:t>cookie-k</w:t>
      </w:r>
      <w:proofErr w:type="spellEnd"/>
      <w:r w:rsidRPr="00A86F60">
        <w:rPr>
          <w:sz w:val="21"/>
          <w:szCs w:val="21"/>
        </w:rPr>
        <w:t xml:space="preserve"> a honlap megfelelő működését, a hatékonyabb kiszolgálást, valamint statisztikai jellegű, </w:t>
      </w:r>
      <w:proofErr w:type="spellStart"/>
      <w:r w:rsidRPr="00A86F60">
        <w:rPr>
          <w:sz w:val="21"/>
          <w:szCs w:val="21"/>
        </w:rPr>
        <w:t>anonimizált</w:t>
      </w:r>
      <w:proofErr w:type="spellEnd"/>
      <w:r w:rsidRPr="00A86F60">
        <w:rPr>
          <w:sz w:val="21"/>
          <w:szCs w:val="21"/>
        </w:rPr>
        <w:t xml:space="preserve"> adatgyűjtés célját szolgálják. </w:t>
      </w:r>
    </w:p>
    <w:p w:rsidR="00A86F60" w:rsidRPr="00A86F60" w:rsidRDefault="00A86F60" w:rsidP="00A86F60">
      <w:pPr>
        <w:pStyle w:val="Default"/>
        <w:jc w:val="both"/>
        <w:rPr>
          <w:sz w:val="21"/>
          <w:szCs w:val="21"/>
        </w:rPr>
      </w:pPr>
      <w:r w:rsidRPr="00A86F60">
        <w:rPr>
          <w:sz w:val="21"/>
          <w:szCs w:val="21"/>
        </w:rPr>
        <w:t xml:space="preserve">A jogszabályok szerint a sütik abban az esetben tárolhatok az </w:t>
      </w:r>
      <w:r>
        <w:rPr>
          <w:sz w:val="21"/>
          <w:szCs w:val="21"/>
        </w:rPr>
        <w:t>É</w:t>
      </w:r>
      <w:r w:rsidRPr="00A86F60">
        <w:rPr>
          <w:sz w:val="21"/>
          <w:szCs w:val="21"/>
        </w:rPr>
        <w:t xml:space="preserve">rintett eszközén, ha erre feltétlenül szükség van a weboldal működése érdekében. Minden egyéb típusú süti használatához az </w:t>
      </w:r>
      <w:r>
        <w:rPr>
          <w:sz w:val="21"/>
          <w:szCs w:val="21"/>
        </w:rPr>
        <w:t>Ér</w:t>
      </w:r>
      <w:r w:rsidRPr="00A86F60">
        <w:rPr>
          <w:sz w:val="21"/>
          <w:szCs w:val="21"/>
        </w:rPr>
        <w:t xml:space="preserve">intett engedélyére van szükségünk. A </w:t>
      </w:r>
      <w:r w:rsidRPr="00A86F60">
        <w:rPr>
          <w:sz w:val="21"/>
          <w:szCs w:val="21"/>
        </w:rPr>
        <w:t>honlap</w:t>
      </w:r>
      <w:r w:rsidRPr="00A86F60">
        <w:rPr>
          <w:sz w:val="21"/>
          <w:szCs w:val="21"/>
        </w:rPr>
        <w:t xml:space="preserve"> különféle sütiket használ. Az érintett bármikor módosíthatja vagy visszavonhatja weboldalon a Süti</w:t>
      </w:r>
      <w:r w:rsidRPr="00A86F60">
        <w:rPr>
          <w:sz w:val="21"/>
          <w:szCs w:val="21"/>
        </w:rPr>
        <w:t>-</w:t>
      </w:r>
      <w:r w:rsidRPr="00A86F60">
        <w:rPr>
          <w:sz w:val="21"/>
          <w:szCs w:val="21"/>
        </w:rPr>
        <w:t xml:space="preserve">nyilatkozathoz való hozzájárulását. </w:t>
      </w:r>
    </w:p>
    <w:p w:rsidR="00A86F60" w:rsidRPr="00A86F60" w:rsidRDefault="00A86F60" w:rsidP="00A86F60">
      <w:pPr>
        <w:pStyle w:val="Default"/>
        <w:jc w:val="both"/>
        <w:rPr>
          <w:sz w:val="21"/>
          <w:szCs w:val="21"/>
        </w:rPr>
      </w:pPr>
      <w:r w:rsidRPr="00A86F60">
        <w:rPr>
          <w:sz w:val="21"/>
          <w:szCs w:val="21"/>
        </w:rPr>
        <w:t xml:space="preserve">A </w:t>
      </w:r>
      <w:proofErr w:type="spellStart"/>
      <w:r w:rsidRPr="00A86F60">
        <w:rPr>
          <w:sz w:val="21"/>
          <w:szCs w:val="21"/>
        </w:rPr>
        <w:t>cookie-kat</w:t>
      </w:r>
      <w:proofErr w:type="spellEnd"/>
      <w:r w:rsidRPr="00A86F60">
        <w:rPr>
          <w:sz w:val="21"/>
          <w:szCs w:val="21"/>
        </w:rPr>
        <w:t xml:space="preserve"> az érintett törölni tudja az informatikai eszközéről, illetve azok a böngésző bezárásával automatikusan törlődnek, valamint az érintett manuálisan is beállíthatja böngészőjét úgy is, hogy az a </w:t>
      </w:r>
      <w:proofErr w:type="spellStart"/>
      <w:r w:rsidRPr="00A86F60">
        <w:rPr>
          <w:sz w:val="21"/>
          <w:szCs w:val="21"/>
        </w:rPr>
        <w:t>cookie-k</w:t>
      </w:r>
      <w:proofErr w:type="spellEnd"/>
      <w:r w:rsidRPr="00A86F60">
        <w:rPr>
          <w:sz w:val="21"/>
          <w:szCs w:val="21"/>
        </w:rPr>
        <w:t xml:space="preserve"> alkalmazását tiltsa. A honlapot az érintett abban az esetben is használni tudja, ha egyébként a </w:t>
      </w:r>
      <w:proofErr w:type="spellStart"/>
      <w:r w:rsidRPr="00A86F60">
        <w:rPr>
          <w:sz w:val="21"/>
          <w:szCs w:val="21"/>
        </w:rPr>
        <w:t>cookie-k</w:t>
      </w:r>
      <w:proofErr w:type="spellEnd"/>
      <w:r w:rsidRPr="00A86F60">
        <w:rPr>
          <w:sz w:val="21"/>
          <w:szCs w:val="21"/>
        </w:rPr>
        <w:t xml:space="preserve"> alkalmazását a böngészője beállításai között manuálisan letiltja. </w:t>
      </w:r>
    </w:p>
    <w:p w:rsidR="00A86F60" w:rsidRDefault="00A86F60" w:rsidP="00A86F60">
      <w:pPr>
        <w:pStyle w:val="Default"/>
        <w:jc w:val="both"/>
        <w:rPr>
          <w:sz w:val="21"/>
          <w:szCs w:val="21"/>
        </w:rPr>
      </w:pPr>
      <w:r w:rsidRPr="00A86F60">
        <w:rPr>
          <w:sz w:val="21"/>
          <w:szCs w:val="21"/>
        </w:rPr>
        <w:t xml:space="preserve">Amennyiben az érintett nem kívánja valamennyi a </w:t>
      </w:r>
      <w:proofErr w:type="spellStart"/>
      <w:r w:rsidRPr="00A86F60">
        <w:rPr>
          <w:sz w:val="21"/>
          <w:szCs w:val="21"/>
        </w:rPr>
        <w:t>Google</w:t>
      </w:r>
      <w:proofErr w:type="spellEnd"/>
      <w:r w:rsidRPr="00A86F60">
        <w:rPr>
          <w:sz w:val="21"/>
          <w:szCs w:val="21"/>
        </w:rPr>
        <w:t xml:space="preserve"> </w:t>
      </w:r>
      <w:proofErr w:type="spellStart"/>
      <w:r w:rsidRPr="00A86F60">
        <w:rPr>
          <w:sz w:val="21"/>
          <w:szCs w:val="21"/>
        </w:rPr>
        <w:t>Analytics</w:t>
      </w:r>
      <w:proofErr w:type="spellEnd"/>
      <w:r w:rsidRPr="00A86F60">
        <w:rPr>
          <w:sz w:val="21"/>
          <w:szCs w:val="21"/>
        </w:rPr>
        <w:t xml:space="preserve"> által alkalmazott süti alkalmazását megtiltani, úgy az alábbi linken elérhető beállításokkal korlátozhatja az adatkezelést: https://policies.google.com/technologies/cookies </w:t>
      </w:r>
    </w:p>
    <w:p w:rsidR="00A86F60" w:rsidRPr="00A86F60" w:rsidRDefault="00A86F60" w:rsidP="00A86F60">
      <w:pPr>
        <w:pStyle w:val="Default"/>
        <w:jc w:val="both"/>
        <w:rPr>
          <w:sz w:val="21"/>
          <w:szCs w:val="21"/>
        </w:rPr>
      </w:pPr>
    </w:p>
    <w:p w:rsidR="00A86F60" w:rsidRDefault="00A86F60" w:rsidP="00A86F60">
      <w:pPr>
        <w:pStyle w:val="Default"/>
        <w:jc w:val="both"/>
        <w:rPr>
          <w:sz w:val="21"/>
          <w:szCs w:val="21"/>
        </w:rPr>
      </w:pPr>
      <w:r w:rsidRPr="00A86F60">
        <w:rPr>
          <w:sz w:val="21"/>
          <w:szCs w:val="21"/>
          <w:u w:val="single"/>
        </w:rPr>
        <w:t>Az adatkezelés célja</w:t>
      </w:r>
      <w:r w:rsidRPr="00A86F60">
        <w:rPr>
          <w:sz w:val="21"/>
          <w:szCs w:val="21"/>
        </w:rPr>
        <w:t>: a honlap</w:t>
      </w:r>
      <w:r>
        <w:rPr>
          <w:sz w:val="21"/>
          <w:szCs w:val="21"/>
        </w:rPr>
        <w:t xml:space="preserve"> </w:t>
      </w:r>
      <w:r w:rsidRPr="00A86F60">
        <w:rPr>
          <w:sz w:val="21"/>
          <w:szCs w:val="21"/>
        </w:rPr>
        <w:t xml:space="preserve">látogatási szokások vizsgálata. </w:t>
      </w:r>
    </w:p>
    <w:p w:rsidR="00A86F60" w:rsidRPr="00A86F60" w:rsidRDefault="00A86F60" w:rsidP="00A86F60">
      <w:pPr>
        <w:pStyle w:val="Default"/>
        <w:jc w:val="both"/>
        <w:rPr>
          <w:sz w:val="21"/>
          <w:szCs w:val="21"/>
        </w:rPr>
      </w:pPr>
    </w:p>
    <w:p w:rsidR="00A86F60" w:rsidRDefault="00A86F60" w:rsidP="00A86F60">
      <w:pPr>
        <w:pStyle w:val="Default"/>
        <w:jc w:val="both"/>
        <w:rPr>
          <w:sz w:val="21"/>
          <w:szCs w:val="21"/>
        </w:rPr>
      </w:pPr>
      <w:r w:rsidRPr="00A86F60">
        <w:rPr>
          <w:sz w:val="21"/>
          <w:szCs w:val="21"/>
          <w:u w:val="single"/>
        </w:rPr>
        <w:t>A kezelt adatok köre</w:t>
      </w:r>
      <w:r w:rsidRPr="00A86F60">
        <w:rPr>
          <w:sz w:val="21"/>
          <w:szCs w:val="21"/>
        </w:rPr>
        <w:t xml:space="preserve">: az érintett internetprotokoll-címe (IP-címe), a látogatás időpontja, a megtekintett oldalak adatai, a használt böngészőprogram neve. </w:t>
      </w:r>
    </w:p>
    <w:p w:rsidR="00A86F60" w:rsidRPr="00A86F60" w:rsidRDefault="00A86F60" w:rsidP="00A86F60">
      <w:pPr>
        <w:pStyle w:val="Default"/>
        <w:jc w:val="both"/>
        <w:rPr>
          <w:sz w:val="21"/>
          <w:szCs w:val="21"/>
        </w:rPr>
      </w:pPr>
    </w:p>
    <w:p w:rsidR="00A86F60" w:rsidRDefault="00A86F60" w:rsidP="00A86F60">
      <w:pPr>
        <w:pStyle w:val="Default"/>
        <w:jc w:val="both"/>
        <w:rPr>
          <w:sz w:val="21"/>
          <w:szCs w:val="21"/>
        </w:rPr>
      </w:pPr>
      <w:r w:rsidRPr="00A86F60">
        <w:rPr>
          <w:sz w:val="21"/>
          <w:szCs w:val="21"/>
          <w:u w:val="single"/>
        </w:rPr>
        <w:t>Az adatkezelés jogalapja</w:t>
      </w:r>
      <w:r w:rsidRPr="00A86F60">
        <w:rPr>
          <w:sz w:val="21"/>
          <w:szCs w:val="21"/>
        </w:rPr>
        <w:t xml:space="preserve">: GDPR 6. cikk (1) bekezdés a) pontja szerinti hozzájárulás. </w:t>
      </w:r>
    </w:p>
    <w:p w:rsidR="00A86F60" w:rsidRPr="00A86F60" w:rsidRDefault="00A86F60" w:rsidP="00A86F60">
      <w:pPr>
        <w:pStyle w:val="Default"/>
        <w:jc w:val="both"/>
        <w:rPr>
          <w:sz w:val="21"/>
          <w:szCs w:val="21"/>
        </w:rPr>
      </w:pPr>
    </w:p>
    <w:p w:rsidR="00A86F60" w:rsidRDefault="00A86F60" w:rsidP="00A86F60">
      <w:pPr>
        <w:pStyle w:val="Default"/>
        <w:jc w:val="both"/>
        <w:rPr>
          <w:sz w:val="21"/>
          <w:szCs w:val="21"/>
        </w:rPr>
      </w:pPr>
      <w:r w:rsidRPr="00A86F60">
        <w:rPr>
          <w:sz w:val="21"/>
          <w:szCs w:val="21"/>
          <w:u w:val="single"/>
        </w:rPr>
        <w:t>Az adatkezelés időtartama</w:t>
      </w:r>
      <w:r w:rsidRPr="00A86F60">
        <w:rPr>
          <w:sz w:val="21"/>
          <w:szCs w:val="21"/>
        </w:rPr>
        <w:t xml:space="preserve">: 6 hónap. </w:t>
      </w:r>
    </w:p>
    <w:p w:rsidR="00A86F60" w:rsidRPr="00A86F60" w:rsidRDefault="00A86F60" w:rsidP="00A86F60">
      <w:pPr>
        <w:pStyle w:val="Default"/>
        <w:jc w:val="both"/>
        <w:rPr>
          <w:sz w:val="21"/>
          <w:szCs w:val="21"/>
        </w:rPr>
      </w:pPr>
    </w:p>
    <w:p w:rsidR="008F497D" w:rsidRPr="00A86F60" w:rsidRDefault="00A86F60" w:rsidP="00A86F60">
      <w:pPr>
        <w:rPr>
          <w:sz w:val="21"/>
          <w:szCs w:val="21"/>
        </w:rPr>
      </w:pPr>
      <w:r w:rsidRPr="00A86F60">
        <w:rPr>
          <w:sz w:val="21"/>
          <w:szCs w:val="21"/>
          <w:u w:val="single"/>
        </w:rPr>
        <w:t>Az adatok megismerésére jogosult személyek köre</w:t>
      </w:r>
      <w:r w:rsidRPr="00A86F60">
        <w:rPr>
          <w:sz w:val="21"/>
          <w:szCs w:val="21"/>
        </w:rPr>
        <w:t>: Az Adatkezelőnél a beérkezett adatok elemzésével foglalkozó munkavállaló, valamint a rendszergazda.</w:t>
      </w:r>
    </w:p>
    <w:p w:rsidR="00A86F60" w:rsidRDefault="00A86F60" w:rsidP="00A86F60">
      <w:pPr>
        <w:rPr>
          <w:sz w:val="21"/>
          <w:szCs w:val="21"/>
        </w:rPr>
      </w:pPr>
    </w:p>
    <w:p w:rsidR="00A86F60" w:rsidRPr="00BA3114" w:rsidRDefault="00A86F60" w:rsidP="004676CB">
      <w:pPr>
        <w:rPr>
          <w:rFonts w:eastAsia="Arial"/>
          <w:b/>
          <w:sz w:val="21"/>
          <w:szCs w:val="21"/>
        </w:rPr>
      </w:pPr>
    </w:p>
    <w:p w:rsidR="00652349" w:rsidRPr="00113FB4" w:rsidRDefault="00652349" w:rsidP="00113FB4">
      <w:pPr>
        <w:pStyle w:val="Cmsor3"/>
        <w:rPr>
          <w:lang w:val="hu-HU"/>
        </w:rPr>
      </w:pPr>
      <w:bookmarkStart w:id="91" w:name="_Toc66103522"/>
      <w:r w:rsidRPr="00113FB4">
        <w:rPr>
          <w:lang w:val="hu-HU"/>
        </w:rPr>
        <w:t>10.</w:t>
      </w:r>
      <w:r w:rsidR="00145675" w:rsidRPr="00113FB4">
        <w:rPr>
          <w:lang w:val="hu-HU"/>
        </w:rPr>
        <w:t>7</w:t>
      </w:r>
      <w:r w:rsidRPr="00113FB4">
        <w:rPr>
          <w:lang w:val="hu-HU"/>
        </w:rPr>
        <w:t xml:space="preserve">.2. </w:t>
      </w:r>
      <w:r w:rsidR="00145675" w:rsidRPr="00113FB4">
        <w:rPr>
          <w:lang w:val="hu-HU"/>
        </w:rPr>
        <w:t>A közösségi médián keresztül történő adatkezelés</w:t>
      </w:r>
      <w:bookmarkEnd w:id="91"/>
      <w:r w:rsidR="00145675" w:rsidRPr="00113FB4">
        <w:rPr>
          <w:lang w:val="hu-HU"/>
        </w:rPr>
        <w:t xml:space="preserve"> </w:t>
      </w:r>
    </w:p>
    <w:p w:rsidR="00652349" w:rsidRDefault="00652349" w:rsidP="00652349">
      <w:pPr>
        <w:pStyle w:val="Default"/>
        <w:jc w:val="both"/>
        <w:rPr>
          <w:sz w:val="21"/>
          <w:szCs w:val="21"/>
        </w:rPr>
      </w:pPr>
      <w:r w:rsidRPr="00652349">
        <w:rPr>
          <w:sz w:val="21"/>
          <w:szCs w:val="21"/>
          <w:u w:val="single"/>
        </w:rPr>
        <w:t>Az adatkezelés leírása</w:t>
      </w:r>
      <w:r w:rsidRPr="00652349">
        <w:rPr>
          <w:sz w:val="21"/>
          <w:szCs w:val="21"/>
        </w:rPr>
        <w:t>: Az Alapítvány az aktuális híreit és információit közzéteszi a közösségi médiában</w:t>
      </w:r>
      <w:r>
        <w:rPr>
          <w:sz w:val="21"/>
          <w:szCs w:val="21"/>
        </w:rPr>
        <w:t xml:space="preserve"> (</w:t>
      </w:r>
      <w:proofErr w:type="spellStart"/>
      <w:r>
        <w:rPr>
          <w:sz w:val="21"/>
          <w:szCs w:val="21"/>
        </w:rPr>
        <w:t>Facebook</w:t>
      </w:r>
      <w:proofErr w:type="spellEnd"/>
      <w:r>
        <w:rPr>
          <w:sz w:val="21"/>
          <w:szCs w:val="21"/>
        </w:rPr>
        <w:t xml:space="preserve">, </w:t>
      </w:r>
      <w:proofErr w:type="spellStart"/>
      <w:r>
        <w:rPr>
          <w:sz w:val="21"/>
          <w:szCs w:val="21"/>
        </w:rPr>
        <w:t>You</w:t>
      </w:r>
      <w:proofErr w:type="spellEnd"/>
      <w:r>
        <w:rPr>
          <w:sz w:val="21"/>
          <w:szCs w:val="21"/>
        </w:rPr>
        <w:t xml:space="preserve"> </w:t>
      </w:r>
      <w:proofErr w:type="spellStart"/>
      <w:r>
        <w:rPr>
          <w:sz w:val="21"/>
          <w:szCs w:val="21"/>
        </w:rPr>
        <w:t>Tube</w:t>
      </w:r>
      <w:proofErr w:type="spellEnd"/>
      <w:r>
        <w:rPr>
          <w:sz w:val="21"/>
          <w:szCs w:val="21"/>
        </w:rPr>
        <w:t>)</w:t>
      </w:r>
      <w:r w:rsidRPr="00652349">
        <w:rPr>
          <w:sz w:val="21"/>
          <w:szCs w:val="21"/>
        </w:rPr>
        <w:t>, illetve ezen a csatornán is tájékoztatja a közvélemé</w:t>
      </w:r>
      <w:r>
        <w:rPr>
          <w:sz w:val="21"/>
          <w:szCs w:val="21"/>
        </w:rPr>
        <w:t>nyt.</w:t>
      </w:r>
    </w:p>
    <w:p w:rsidR="00652349" w:rsidRDefault="00652349" w:rsidP="00652349">
      <w:pPr>
        <w:pStyle w:val="Default"/>
        <w:jc w:val="both"/>
        <w:rPr>
          <w:sz w:val="21"/>
          <w:szCs w:val="21"/>
        </w:rPr>
      </w:pPr>
    </w:p>
    <w:p w:rsidR="00652349" w:rsidRPr="00652349" w:rsidRDefault="00652349" w:rsidP="00652349">
      <w:pPr>
        <w:pStyle w:val="Default"/>
        <w:jc w:val="both"/>
        <w:rPr>
          <w:color w:val="auto"/>
          <w:sz w:val="21"/>
          <w:szCs w:val="21"/>
        </w:rPr>
      </w:pPr>
      <w:r w:rsidRPr="00652349">
        <w:rPr>
          <w:color w:val="auto"/>
          <w:sz w:val="21"/>
          <w:szCs w:val="21"/>
          <w:u w:val="single"/>
        </w:rPr>
        <w:t>Az adatkezelés jogalapja</w:t>
      </w:r>
      <w:r w:rsidRPr="00652349">
        <w:rPr>
          <w:color w:val="auto"/>
          <w:sz w:val="21"/>
          <w:szCs w:val="21"/>
        </w:rPr>
        <w:t xml:space="preserve">: A közösségi online média csatornán keresztül történő adatkezelés kizárólag az érintett személy hozzájárulásával lehetséges, amely hozzájárulást a közösségi média csatornán történő adatkezelési szabályzat elfogadását követően ad meg az érintett. Az Alapítvány az online média csatorna üzemeltetője által alkalmazott adatkezelésre ráhatása nincs, azt befolyásolni nem tudja. </w:t>
      </w:r>
    </w:p>
    <w:p w:rsidR="00652349" w:rsidRDefault="00652349" w:rsidP="00652349">
      <w:pPr>
        <w:pStyle w:val="Default"/>
        <w:jc w:val="both"/>
        <w:rPr>
          <w:color w:val="auto"/>
          <w:sz w:val="21"/>
          <w:szCs w:val="21"/>
        </w:rPr>
      </w:pPr>
    </w:p>
    <w:p w:rsidR="00652349" w:rsidRDefault="00652349" w:rsidP="00652349">
      <w:pPr>
        <w:pStyle w:val="Default"/>
        <w:jc w:val="both"/>
        <w:rPr>
          <w:color w:val="auto"/>
          <w:sz w:val="21"/>
          <w:szCs w:val="21"/>
        </w:rPr>
      </w:pPr>
      <w:r w:rsidRPr="00652349">
        <w:rPr>
          <w:color w:val="auto"/>
          <w:sz w:val="21"/>
          <w:szCs w:val="21"/>
          <w:u w:val="single"/>
        </w:rPr>
        <w:t>Az adatkezelés célja</w:t>
      </w:r>
      <w:r w:rsidRPr="00652349">
        <w:rPr>
          <w:color w:val="auto"/>
          <w:sz w:val="21"/>
          <w:szCs w:val="21"/>
        </w:rPr>
        <w:t>: A közösségi online média csatornán keresztül az Alapítvány adott rendezvényének megörökítése és népszerűsítése, az Alapítvány működésével kapcsolatos adatok, hírek, fényképek, információk közlésével, megosztásá</w:t>
      </w:r>
      <w:r w:rsidR="00A86F60">
        <w:rPr>
          <w:color w:val="auto"/>
          <w:sz w:val="21"/>
          <w:szCs w:val="21"/>
        </w:rPr>
        <w:t xml:space="preserve">val. </w:t>
      </w:r>
    </w:p>
    <w:p w:rsidR="00652349" w:rsidRPr="00652349" w:rsidRDefault="00652349" w:rsidP="00652349">
      <w:pPr>
        <w:pStyle w:val="Default"/>
        <w:jc w:val="both"/>
        <w:rPr>
          <w:color w:val="auto"/>
          <w:sz w:val="21"/>
          <w:szCs w:val="21"/>
        </w:rPr>
      </w:pPr>
    </w:p>
    <w:p w:rsidR="00652349" w:rsidRPr="00652349" w:rsidRDefault="00652349" w:rsidP="00652349">
      <w:pPr>
        <w:pStyle w:val="Default"/>
        <w:jc w:val="both"/>
        <w:rPr>
          <w:color w:val="auto"/>
          <w:sz w:val="21"/>
          <w:szCs w:val="21"/>
        </w:rPr>
      </w:pPr>
      <w:r w:rsidRPr="00A86F60">
        <w:rPr>
          <w:color w:val="auto"/>
          <w:sz w:val="21"/>
          <w:szCs w:val="21"/>
          <w:u w:val="single"/>
        </w:rPr>
        <w:t>Kezelt személyes adatok köre</w:t>
      </w:r>
      <w:r w:rsidRPr="00652349">
        <w:rPr>
          <w:color w:val="auto"/>
          <w:sz w:val="21"/>
          <w:szCs w:val="21"/>
        </w:rPr>
        <w:t>: Az érintettek családi és utóneve, képmása</w:t>
      </w:r>
      <w:r w:rsidR="00A86F60">
        <w:rPr>
          <w:color w:val="auto"/>
          <w:sz w:val="21"/>
          <w:szCs w:val="21"/>
        </w:rPr>
        <w:t>, hangfelvétele</w:t>
      </w:r>
      <w:r w:rsidRPr="00652349">
        <w:rPr>
          <w:color w:val="auto"/>
          <w:sz w:val="21"/>
          <w:szCs w:val="21"/>
        </w:rPr>
        <w:t xml:space="preserve">. </w:t>
      </w:r>
    </w:p>
    <w:p w:rsidR="00A86F60" w:rsidRDefault="00A86F60" w:rsidP="00652349">
      <w:pPr>
        <w:rPr>
          <w:sz w:val="21"/>
          <w:szCs w:val="21"/>
        </w:rPr>
      </w:pPr>
    </w:p>
    <w:p w:rsidR="00652349" w:rsidRPr="00652349" w:rsidRDefault="00652349" w:rsidP="00652349">
      <w:pPr>
        <w:rPr>
          <w:sz w:val="21"/>
          <w:szCs w:val="21"/>
        </w:rPr>
      </w:pPr>
      <w:r w:rsidRPr="00A86F60">
        <w:rPr>
          <w:sz w:val="21"/>
          <w:szCs w:val="21"/>
          <w:u w:val="single"/>
        </w:rPr>
        <w:t>Az adatkezelés időtartama:</w:t>
      </w:r>
      <w:r w:rsidRPr="00652349">
        <w:rPr>
          <w:sz w:val="21"/>
          <w:szCs w:val="21"/>
        </w:rPr>
        <w:t xml:space="preserve"> Az Alapítvány a rendelkezésére bocsátott személyes adatokat 10 évig őrzi meg.</w:t>
      </w:r>
    </w:p>
    <w:p w:rsidR="003F0A29" w:rsidRDefault="003F0A29" w:rsidP="00652349">
      <w:pPr>
        <w:widowControl w:val="0"/>
        <w:tabs>
          <w:tab w:val="left" w:pos="749"/>
        </w:tabs>
        <w:autoSpaceDE w:val="0"/>
        <w:autoSpaceDN w:val="0"/>
        <w:spacing w:before="3" w:line="247" w:lineRule="auto"/>
        <w:ind w:right="129"/>
        <w:rPr>
          <w:sz w:val="21"/>
          <w:szCs w:val="21"/>
        </w:rPr>
      </w:pPr>
    </w:p>
    <w:p w:rsidR="003F0A29" w:rsidRDefault="003F0A29" w:rsidP="00652349">
      <w:pPr>
        <w:widowControl w:val="0"/>
        <w:tabs>
          <w:tab w:val="left" w:pos="749"/>
        </w:tabs>
        <w:autoSpaceDE w:val="0"/>
        <w:autoSpaceDN w:val="0"/>
        <w:spacing w:before="3" w:line="247" w:lineRule="auto"/>
        <w:ind w:right="129"/>
        <w:rPr>
          <w:sz w:val="21"/>
          <w:szCs w:val="21"/>
        </w:rPr>
      </w:pPr>
    </w:p>
    <w:p w:rsidR="00EE7B9D" w:rsidRDefault="00EE7B9D" w:rsidP="00652349">
      <w:pPr>
        <w:widowControl w:val="0"/>
        <w:tabs>
          <w:tab w:val="left" w:pos="749"/>
        </w:tabs>
        <w:autoSpaceDE w:val="0"/>
        <w:autoSpaceDN w:val="0"/>
        <w:spacing w:before="3" w:line="247" w:lineRule="auto"/>
        <w:ind w:right="129"/>
        <w:rPr>
          <w:sz w:val="21"/>
          <w:szCs w:val="21"/>
        </w:rPr>
      </w:pPr>
    </w:p>
    <w:p w:rsidR="00092846" w:rsidRPr="00EF5A2F" w:rsidRDefault="00092846">
      <w:pPr>
        <w:rPr>
          <w:sz w:val="21"/>
          <w:szCs w:val="21"/>
        </w:rPr>
      </w:pPr>
    </w:p>
    <w:p w:rsidR="00103609" w:rsidRDefault="00103609">
      <w:pPr>
        <w:spacing w:after="160" w:line="259" w:lineRule="auto"/>
        <w:jc w:val="left"/>
        <w:rPr>
          <w:rFonts w:eastAsiaTheme="majorEastAsia"/>
          <w:b/>
          <w:sz w:val="21"/>
          <w:szCs w:val="21"/>
        </w:rPr>
      </w:pPr>
      <w:r>
        <w:br w:type="page"/>
      </w:r>
    </w:p>
    <w:p w:rsidR="00092846" w:rsidRPr="00EF5A2F" w:rsidRDefault="00CC0999" w:rsidP="005B07AC">
      <w:pPr>
        <w:pStyle w:val="Cmsor1"/>
      </w:pPr>
      <w:bookmarkStart w:id="92" w:name="_Toc66103523"/>
      <w:r w:rsidRPr="00EF5A2F">
        <w:lastRenderedPageBreak/>
        <w:t>1</w:t>
      </w:r>
      <w:r w:rsidR="00113FB4">
        <w:t>1</w:t>
      </w:r>
      <w:r w:rsidR="00092846" w:rsidRPr="00EF5A2F">
        <w:t>. ZÁRÓ RENDELKEZÉSEK</w:t>
      </w:r>
      <w:bookmarkEnd w:id="92"/>
    </w:p>
    <w:p w:rsidR="00092846" w:rsidRPr="00EF5A2F" w:rsidRDefault="00092846" w:rsidP="00092846">
      <w:pPr>
        <w:pStyle w:val="Szvegtrzs"/>
        <w:spacing w:before="11"/>
        <w:ind w:left="0"/>
        <w:jc w:val="both"/>
        <w:rPr>
          <w:b/>
          <w:sz w:val="21"/>
          <w:szCs w:val="21"/>
          <w:lang w:val="hu-HU"/>
        </w:rPr>
      </w:pPr>
    </w:p>
    <w:p w:rsidR="00092846" w:rsidRPr="00EF5A2F" w:rsidRDefault="00CC0999" w:rsidP="00CC0999">
      <w:pPr>
        <w:pStyle w:val="Cmsor2"/>
        <w:rPr>
          <w:sz w:val="21"/>
          <w:szCs w:val="21"/>
        </w:rPr>
      </w:pPr>
      <w:bookmarkStart w:id="93" w:name="_Toc66103524"/>
      <w:r w:rsidRPr="00EF5A2F">
        <w:rPr>
          <w:sz w:val="21"/>
          <w:szCs w:val="21"/>
        </w:rPr>
        <w:t>1</w:t>
      </w:r>
      <w:r w:rsidR="00113FB4">
        <w:rPr>
          <w:sz w:val="21"/>
          <w:szCs w:val="21"/>
        </w:rPr>
        <w:t>1.</w:t>
      </w:r>
      <w:r w:rsidR="00092846" w:rsidRPr="00EF5A2F">
        <w:rPr>
          <w:sz w:val="21"/>
          <w:szCs w:val="21"/>
        </w:rPr>
        <w:t>1. A Szabályzat megállapítása és módosítása</w:t>
      </w:r>
      <w:bookmarkEnd w:id="93"/>
    </w:p>
    <w:p w:rsidR="00092846" w:rsidRPr="00EF5A2F" w:rsidRDefault="00092846" w:rsidP="00092846">
      <w:pPr>
        <w:pStyle w:val="Szvegtrzs"/>
        <w:spacing w:before="7"/>
        <w:ind w:left="0"/>
        <w:jc w:val="both"/>
        <w:rPr>
          <w:b/>
          <w:sz w:val="21"/>
          <w:szCs w:val="21"/>
          <w:lang w:val="hu-HU"/>
        </w:rPr>
      </w:pPr>
    </w:p>
    <w:p w:rsidR="00092846" w:rsidRPr="00EF5A2F" w:rsidRDefault="00092846" w:rsidP="00092846">
      <w:pPr>
        <w:pStyle w:val="Szvegtrzs"/>
        <w:ind w:left="0"/>
        <w:jc w:val="both"/>
        <w:rPr>
          <w:sz w:val="21"/>
          <w:szCs w:val="21"/>
          <w:lang w:val="hu-HU"/>
        </w:rPr>
      </w:pPr>
      <w:r w:rsidRPr="00EF5A2F">
        <w:rPr>
          <w:sz w:val="21"/>
          <w:szCs w:val="21"/>
          <w:lang w:val="hu-HU"/>
        </w:rPr>
        <w:t xml:space="preserve">Az Adatkezelő fenntartja a jogot, hogy jelen adatkezelési szabályzatot az </w:t>
      </w:r>
      <w:r w:rsidR="00701DCB">
        <w:rPr>
          <w:sz w:val="21"/>
          <w:szCs w:val="21"/>
          <w:lang w:val="hu-HU"/>
        </w:rPr>
        <w:t>Érintett</w:t>
      </w:r>
      <w:r w:rsidRPr="00EF5A2F">
        <w:rPr>
          <w:sz w:val="21"/>
          <w:szCs w:val="21"/>
          <w:lang w:val="hu-HU"/>
        </w:rPr>
        <w:t>ek előzetes értesítése mellett egyoldalúan módosítsa. Az értesítés az Adatkezelő honlapján való közzététellel történik.</w:t>
      </w:r>
    </w:p>
    <w:p w:rsidR="00092846" w:rsidRPr="00EF5A2F" w:rsidRDefault="00092846" w:rsidP="00092846">
      <w:pPr>
        <w:pStyle w:val="Szvegtrzs"/>
        <w:spacing w:before="7"/>
        <w:ind w:left="0"/>
        <w:jc w:val="both"/>
        <w:rPr>
          <w:sz w:val="21"/>
          <w:szCs w:val="21"/>
          <w:lang w:val="hu-HU"/>
        </w:rPr>
      </w:pPr>
    </w:p>
    <w:p w:rsidR="00092846" w:rsidRPr="00EF5A2F" w:rsidRDefault="00CC0999" w:rsidP="00CC0999">
      <w:pPr>
        <w:pStyle w:val="Cmsor2"/>
        <w:rPr>
          <w:sz w:val="21"/>
          <w:szCs w:val="21"/>
        </w:rPr>
      </w:pPr>
      <w:bookmarkStart w:id="94" w:name="_Toc66103525"/>
      <w:r w:rsidRPr="00EF5A2F">
        <w:rPr>
          <w:sz w:val="21"/>
          <w:szCs w:val="21"/>
        </w:rPr>
        <w:t>1</w:t>
      </w:r>
      <w:r w:rsidR="00113FB4">
        <w:rPr>
          <w:sz w:val="21"/>
          <w:szCs w:val="21"/>
        </w:rPr>
        <w:t>1</w:t>
      </w:r>
      <w:r w:rsidR="00092846" w:rsidRPr="00EF5A2F">
        <w:rPr>
          <w:sz w:val="21"/>
          <w:szCs w:val="21"/>
        </w:rPr>
        <w:t>.2. Intézkedések a szabályzat megismertetése</w:t>
      </w:r>
      <w:bookmarkEnd w:id="94"/>
    </w:p>
    <w:p w:rsidR="00D04809" w:rsidRPr="003F7CCA" w:rsidRDefault="00092846" w:rsidP="00D04809">
      <w:pPr>
        <w:pStyle w:val="Szvegtrzs"/>
        <w:spacing w:line="247" w:lineRule="auto"/>
        <w:ind w:left="0" w:right="117"/>
        <w:jc w:val="both"/>
        <w:rPr>
          <w:sz w:val="21"/>
          <w:szCs w:val="21"/>
          <w:lang w:val="hu-HU"/>
        </w:rPr>
      </w:pPr>
      <w:r w:rsidRPr="003F7CCA">
        <w:rPr>
          <w:sz w:val="21"/>
          <w:szCs w:val="21"/>
          <w:lang w:val="hu-HU"/>
        </w:rPr>
        <w:t>E Szabályzat rende</w:t>
      </w:r>
      <w:r w:rsidR="00113FB4">
        <w:rPr>
          <w:sz w:val="21"/>
          <w:szCs w:val="21"/>
          <w:lang w:val="hu-HU"/>
        </w:rPr>
        <w:t xml:space="preserve">lkezéseit meg kell ismertetni az Alapítvány </w:t>
      </w:r>
      <w:r w:rsidR="00D04809" w:rsidRPr="003F7CCA">
        <w:rPr>
          <w:sz w:val="21"/>
          <w:szCs w:val="21"/>
          <w:lang w:val="hu-HU"/>
        </w:rPr>
        <w:t xml:space="preserve">valamennyi munkavállalójával, a munkavégzésre irányuló egyéb jogviszonyban álló magánszemélyekkel, valamint a külső szervezetek mindazon alkalmazottaira, akik az Adatkezelő adatvagyonához szerződéses jogviszonyuk alapján hozzáférhetnek. </w:t>
      </w:r>
    </w:p>
    <w:p w:rsidR="00092846" w:rsidRPr="00EF5A2F" w:rsidRDefault="00D04809" w:rsidP="00092846">
      <w:pPr>
        <w:pStyle w:val="Szvegtrzs"/>
        <w:spacing w:line="247" w:lineRule="auto"/>
        <w:ind w:left="0" w:right="117"/>
        <w:jc w:val="both"/>
        <w:rPr>
          <w:sz w:val="21"/>
          <w:szCs w:val="21"/>
          <w:lang w:val="hu-HU"/>
        </w:rPr>
      </w:pPr>
      <w:r w:rsidRPr="00EF5A2F">
        <w:rPr>
          <w:sz w:val="21"/>
          <w:szCs w:val="21"/>
          <w:lang w:val="hu-HU"/>
        </w:rPr>
        <w:t xml:space="preserve">A munkavállalókkal a </w:t>
      </w:r>
      <w:r w:rsidR="00092846" w:rsidRPr="00EF5A2F">
        <w:rPr>
          <w:sz w:val="21"/>
          <w:szCs w:val="21"/>
          <w:lang w:val="hu-HU"/>
        </w:rPr>
        <w:t xml:space="preserve">munkavégzésre irányuló szerződésekben elő kell írni, hogy betartása és érvényesítése minden munkavállaló lényeges munkaköri kötelezettsége. </w:t>
      </w:r>
    </w:p>
    <w:p w:rsidR="00092846" w:rsidRDefault="00092846">
      <w:pPr>
        <w:rPr>
          <w:sz w:val="21"/>
          <w:szCs w:val="21"/>
        </w:rPr>
      </w:pPr>
    </w:p>
    <w:p w:rsidR="00A57515" w:rsidRDefault="00A57515" w:rsidP="00701DCB">
      <w:pPr>
        <w:autoSpaceDE w:val="0"/>
        <w:autoSpaceDN w:val="0"/>
        <w:adjustRightInd w:val="0"/>
        <w:rPr>
          <w:sz w:val="21"/>
          <w:szCs w:val="21"/>
        </w:rPr>
      </w:pPr>
    </w:p>
    <w:p w:rsidR="00A57515" w:rsidRDefault="00A57515" w:rsidP="00701DCB">
      <w:pPr>
        <w:autoSpaceDE w:val="0"/>
        <w:autoSpaceDN w:val="0"/>
        <w:adjustRightInd w:val="0"/>
        <w:rPr>
          <w:sz w:val="21"/>
          <w:szCs w:val="21"/>
        </w:rPr>
      </w:pPr>
    </w:p>
    <w:p w:rsidR="003F0A29" w:rsidRDefault="003F0A29" w:rsidP="00A04C32">
      <w:pPr>
        <w:autoSpaceDE w:val="0"/>
        <w:autoSpaceDN w:val="0"/>
        <w:adjustRightInd w:val="0"/>
        <w:rPr>
          <w:sz w:val="21"/>
          <w:szCs w:val="21"/>
        </w:rPr>
      </w:pPr>
    </w:p>
    <w:p w:rsidR="003F0A29" w:rsidRDefault="003F0A29" w:rsidP="00A04C32">
      <w:pPr>
        <w:autoSpaceDE w:val="0"/>
        <w:autoSpaceDN w:val="0"/>
        <w:adjustRightInd w:val="0"/>
        <w:rPr>
          <w:sz w:val="21"/>
          <w:szCs w:val="21"/>
        </w:rPr>
      </w:pPr>
    </w:p>
    <w:p w:rsidR="00103609" w:rsidRDefault="00103609">
      <w:pPr>
        <w:spacing w:after="160" w:line="259" w:lineRule="auto"/>
        <w:jc w:val="left"/>
        <w:rPr>
          <w:sz w:val="21"/>
          <w:szCs w:val="21"/>
        </w:rPr>
      </w:pPr>
      <w:r>
        <w:rPr>
          <w:sz w:val="21"/>
          <w:szCs w:val="21"/>
        </w:rPr>
        <w:br w:type="page"/>
      </w:r>
    </w:p>
    <w:p w:rsidR="00F44D8A" w:rsidRDefault="00113FB4" w:rsidP="00A04C32">
      <w:pPr>
        <w:autoSpaceDE w:val="0"/>
        <w:autoSpaceDN w:val="0"/>
        <w:adjustRightInd w:val="0"/>
        <w:rPr>
          <w:sz w:val="21"/>
          <w:szCs w:val="21"/>
        </w:rPr>
      </w:pPr>
      <w:r>
        <w:rPr>
          <w:sz w:val="21"/>
          <w:szCs w:val="21"/>
        </w:rPr>
        <w:lastRenderedPageBreak/>
        <w:t>1</w:t>
      </w:r>
      <w:r w:rsidR="00A04C32">
        <w:rPr>
          <w:sz w:val="21"/>
          <w:szCs w:val="21"/>
        </w:rPr>
        <w:t xml:space="preserve">. sz. melléklet: </w:t>
      </w:r>
    </w:p>
    <w:p w:rsidR="00A04C32" w:rsidRPr="00F44D8A" w:rsidRDefault="00A04C32" w:rsidP="00F44D8A">
      <w:pPr>
        <w:autoSpaceDE w:val="0"/>
        <w:autoSpaceDN w:val="0"/>
        <w:adjustRightInd w:val="0"/>
        <w:jc w:val="center"/>
        <w:rPr>
          <w:b/>
          <w:sz w:val="21"/>
          <w:szCs w:val="21"/>
        </w:rPr>
      </w:pPr>
      <w:r w:rsidRPr="00F44D8A">
        <w:rPr>
          <w:b/>
          <w:sz w:val="21"/>
          <w:szCs w:val="21"/>
        </w:rPr>
        <w:t>Hozzájáruló nyilatkozat adatkezeléshez</w:t>
      </w:r>
    </w:p>
    <w:p w:rsidR="00A04C32" w:rsidRDefault="00A04C32" w:rsidP="00A04C32">
      <w:pPr>
        <w:autoSpaceDE w:val="0"/>
        <w:autoSpaceDN w:val="0"/>
        <w:adjustRightInd w:val="0"/>
        <w:rPr>
          <w:sz w:val="21"/>
          <w:szCs w:val="21"/>
        </w:rPr>
      </w:pPr>
    </w:p>
    <w:p w:rsidR="00A04C32" w:rsidRPr="00A04C32" w:rsidRDefault="00A04C32" w:rsidP="00A04C32">
      <w:pPr>
        <w:autoSpaceDE w:val="0"/>
        <w:autoSpaceDN w:val="0"/>
        <w:adjustRightInd w:val="0"/>
        <w:rPr>
          <w:b/>
          <w:sz w:val="21"/>
          <w:szCs w:val="21"/>
        </w:rPr>
      </w:pPr>
      <w:r w:rsidRPr="00A04C32">
        <w:rPr>
          <w:b/>
          <w:sz w:val="21"/>
          <w:szCs w:val="21"/>
        </w:rPr>
        <w:t>Érintett adatai:</w:t>
      </w:r>
    </w:p>
    <w:p w:rsidR="00A04C32" w:rsidRDefault="00A04C32" w:rsidP="00A04C32">
      <w:pPr>
        <w:autoSpaceDE w:val="0"/>
        <w:autoSpaceDN w:val="0"/>
        <w:adjustRightInd w:val="0"/>
        <w:rPr>
          <w:sz w:val="21"/>
          <w:szCs w:val="21"/>
        </w:rPr>
      </w:pPr>
      <w:r>
        <w:rPr>
          <w:sz w:val="21"/>
          <w:szCs w:val="21"/>
        </w:rPr>
        <w:t>Neve:</w:t>
      </w:r>
    </w:p>
    <w:p w:rsidR="00A04C32" w:rsidRDefault="00A04C32" w:rsidP="00A04C32">
      <w:pPr>
        <w:autoSpaceDE w:val="0"/>
        <w:autoSpaceDN w:val="0"/>
        <w:adjustRightInd w:val="0"/>
        <w:rPr>
          <w:sz w:val="21"/>
          <w:szCs w:val="21"/>
        </w:rPr>
      </w:pPr>
      <w:r>
        <w:rPr>
          <w:sz w:val="21"/>
          <w:szCs w:val="21"/>
        </w:rPr>
        <w:t xml:space="preserve">Születési neve: </w:t>
      </w:r>
    </w:p>
    <w:p w:rsidR="00A04C32" w:rsidRDefault="00A04C32" w:rsidP="00A04C32">
      <w:pPr>
        <w:autoSpaceDE w:val="0"/>
        <w:autoSpaceDN w:val="0"/>
        <w:adjustRightInd w:val="0"/>
        <w:rPr>
          <w:sz w:val="21"/>
          <w:szCs w:val="21"/>
        </w:rPr>
      </w:pPr>
      <w:r>
        <w:rPr>
          <w:sz w:val="21"/>
          <w:szCs w:val="21"/>
        </w:rPr>
        <w:t>Születési ideje, helye:</w:t>
      </w:r>
    </w:p>
    <w:p w:rsidR="00A04C32" w:rsidRDefault="00A04C32" w:rsidP="00A04C32">
      <w:pPr>
        <w:autoSpaceDE w:val="0"/>
        <w:autoSpaceDN w:val="0"/>
        <w:adjustRightInd w:val="0"/>
        <w:rPr>
          <w:sz w:val="21"/>
          <w:szCs w:val="21"/>
        </w:rPr>
      </w:pPr>
      <w:r>
        <w:rPr>
          <w:sz w:val="21"/>
          <w:szCs w:val="21"/>
        </w:rPr>
        <w:t xml:space="preserve">Anyja neve: </w:t>
      </w:r>
    </w:p>
    <w:p w:rsidR="00A04C32" w:rsidRDefault="00A04C32" w:rsidP="00A04C32">
      <w:pPr>
        <w:autoSpaceDE w:val="0"/>
        <w:autoSpaceDN w:val="0"/>
        <w:adjustRightInd w:val="0"/>
        <w:rPr>
          <w:sz w:val="21"/>
          <w:szCs w:val="21"/>
        </w:rPr>
      </w:pPr>
      <w:r>
        <w:rPr>
          <w:sz w:val="21"/>
          <w:szCs w:val="21"/>
        </w:rPr>
        <w:t>Lakcíme:</w:t>
      </w:r>
    </w:p>
    <w:p w:rsidR="00A04C32" w:rsidRDefault="00A04C32" w:rsidP="00A04C32">
      <w:pPr>
        <w:autoSpaceDE w:val="0"/>
        <w:autoSpaceDN w:val="0"/>
        <w:adjustRightInd w:val="0"/>
        <w:rPr>
          <w:sz w:val="21"/>
          <w:szCs w:val="21"/>
        </w:rPr>
      </w:pPr>
      <w:r>
        <w:rPr>
          <w:sz w:val="21"/>
          <w:szCs w:val="21"/>
        </w:rPr>
        <w:t>Telefonszáma:</w:t>
      </w:r>
    </w:p>
    <w:p w:rsidR="00A04C32" w:rsidRDefault="00A04C32" w:rsidP="00A04C32">
      <w:pPr>
        <w:autoSpaceDE w:val="0"/>
        <w:autoSpaceDN w:val="0"/>
        <w:adjustRightInd w:val="0"/>
        <w:rPr>
          <w:sz w:val="21"/>
          <w:szCs w:val="21"/>
        </w:rPr>
      </w:pPr>
      <w:r>
        <w:rPr>
          <w:sz w:val="21"/>
          <w:szCs w:val="21"/>
        </w:rPr>
        <w:t>E-mail címe:</w:t>
      </w:r>
    </w:p>
    <w:p w:rsidR="00A04C32" w:rsidRDefault="00A04C32" w:rsidP="00A04C32">
      <w:pPr>
        <w:autoSpaceDE w:val="0"/>
        <w:autoSpaceDN w:val="0"/>
        <w:adjustRightInd w:val="0"/>
        <w:rPr>
          <w:sz w:val="21"/>
          <w:szCs w:val="21"/>
        </w:rPr>
      </w:pPr>
      <w:r>
        <w:rPr>
          <w:sz w:val="21"/>
          <w:szCs w:val="21"/>
        </w:rPr>
        <w:t>Egyéb adatok:</w:t>
      </w:r>
    </w:p>
    <w:p w:rsidR="00A04C32" w:rsidRDefault="00A04C32" w:rsidP="00A04C32">
      <w:pPr>
        <w:autoSpaceDE w:val="0"/>
        <w:autoSpaceDN w:val="0"/>
        <w:adjustRightInd w:val="0"/>
        <w:rPr>
          <w:sz w:val="21"/>
          <w:szCs w:val="21"/>
        </w:rPr>
      </w:pPr>
    </w:p>
    <w:p w:rsidR="00113FB4" w:rsidRPr="005462CB" w:rsidRDefault="00113FB4" w:rsidP="00113FB4">
      <w:pPr>
        <w:rPr>
          <w:b/>
          <w:sz w:val="21"/>
          <w:szCs w:val="21"/>
        </w:rPr>
      </w:pPr>
      <w:r w:rsidRPr="005462CB">
        <w:rPr>
          <w:sz w:val="21"/>
          <w:szCs w:val="21"/>
        </w:rPr>
        <w:t xml:space="preserve">Név: </w:t>
      </w:r>
      <w:r w:rsidRPr="005462CB">
        <w:rPr>
          <w:b/>
          <w:sz w:val="21"/>
          <w:szCs w:val="21"/>
        </w:rPr>
        <w:t>"VAN HELYED" A Közös Jövőnkért Alapítvány</w:t>
      </w:r>
    </w:p>
    <w:p w:rsidR="00113FB4" w:rsidRPr="005462CB" w:rsidRDefault="00113FB4" w:rsidP="00113FB4">
      <w:pPr>
        <w:rPr>
          <w:sz w:val="21"/>
          <w:szCs w:val="21"/>
        </w:rPr>
      </w:pPr>
      <w:r w:rsidRPr="005462CB">
        <w:rPr>
          <w:sz w:val="21"/>
          <w:szCs w:val="21"/>
        </w:rPr>
        <w:t>Székhely: 1156 Budapest, Páskomliget utca 32. IV./19.</w:t>
      </w:r>
    </w:p>
    <w:p w:rsidR="00113FB4" w:rsidRPr="005462CB" w:rsidRDefault="00113FB4" w:rsidP="00113FB4">
      <w:pPr>
        <w:rPr>
          <w:sz w:val="21"/>
          <w:szCs w:val="21"/>
        </w:rPr>
      </w:pPr>
      <w:r w:rsidRPr="005462CB">
        <w:rPr>
          <w:sz w:val="21"/>
          <w:szCs w:val="21"/>
        </w:rPr>
        <w:t xml:space="preserve">Nyilvántartó bíróság: Fővárosi Törvényszék </w:t>
      </w:r>
    </w:p>
    <w:p w:rsidR="00113FB4" w:rsidRPr="005462CB" w:rsidRDefault="00113FB4" w:rsidP="00113FB4">
      <w:pPr>
        <w:rPr>
          <w:sz w:val="21"/>
          <w:szCs w:val="21"/>
        </w:rPr>
      </w:pPr>
      <w:r w:rsidRPr="005462CB">
        <w:rPr>
          <w:sz w:val="21"/>
          <w:szCs w:val="21"/>
        </w:rPr>
        <w:t>Nyilvántartási szám: 01-01-0011304</w:t>
      </w:r>
    </w:p>
    <w:p w:rsidR="00113FB4" w:rsidRPr="005462CB" w:rsidRDefault="00113FB4" w:rsidP="00113FB4">
      <w:pPr>
        <w:rPr>
          <w:sz w:val="21"/>
          <w:szCs w:val="21"/>
        </w:rPr>
      </w:pPr>
      <w:r w:rsidRPr="005462CB">
        <w:rPr>
          <w:sz w:val="21"/>
          <w:szCs w:val="21"/>
        </w:rPr>
        <w:t xml:space="preserve">Adószám: </w:t>
      </w:r>
      <w:r w:rsidRPr="00DD738B">
        <w:rPr>
          <w:sz w:val="21"/>
          <w:szCs w:val="21"/>
          <w:lang w:val="de-DE"/>
        </w:rPr>
        <w:t>18204364-1-42</w:t>
      </w:r>
    </w:p>
    <w:p w:rsidR="00113FB4" w:rsidRDefault="00113FB4" w:rsidP="00113FB4">
      <w:pPr>
        <w:rPr>
          <w:sz w:val="21"/>
          <w:szCs w:val="21"/>
        </w:rPr>
      </w:pPr>
      <w:r w:rsidRPr="00EF5A2F">
        <w:rPr>
          <w:sz w:val="21"/>
          <w:szCs w:val="21"/>
        </w:rPr>
        <w:t>Telefon</w:t>
      </w:r>
      <w:proofErr w:type="gramStart"/>
      <w:r w:rsidRPr="00EF5A2F">
        <w:rPr>
          <w:sz w:val="21"/>
          <w:szCs w:val="21"/>
        </w:rPr>
        <w:t xml:space="preserve">: </w:t>
      </w:r>
      <w:r>
        <w:rPr>
          <w:sz w:val="21"/>
          <w:szCs w:val="21"/>
        </w:rPr>
        <w:t>…</w:t>
      </w:r>
      <w:proofErr w:type="gramEnd"/>
      <w:r>
        <w:rPr>
          <w:sz w:val="21"/>
          <w:szCs w:val="21"/>
        </w:rPr>
        <w:t>……………</w:t>
      </w:r>
    </w:p>
    <w:p w:rsidR="00113FB4" w:rsidRDefault="00113FB4" w:rsidP="00113FB4">
      <w:pPr>
        <w:rPr>
          <w:sz w:val="21"/>
          <w:szCs w:val="21"/>
        </w:rPr>
      </w:pPr>
      <w:r w:rsidRPr="00EF5A2F">
        <w:rPr>
          <w:sz w:val="21"/>
          <w:szCs w:val="21"/>
        </w:rPr>
        <w:t>E-mail cím</w:t>
      </w:r>
      <w:proofErr w:type="gramStart"/>
      <w:r w:rsidRPr="00EF5A2F">
        <w:rPr>
          <w:sz w:val="21"/>
          <w:szCs w:val="21"/>
        </w:rPr>
        <w:t>:</w:t>
      </w:r>
      <w:r>
        <w:rPr>
          <w:sz w:val="21"/>
          <w:szCs w:val="21"/>
        </w:rPr>
        <w:t xml:space="preserve"> …</w:t>
      </w:r>
      <w:proofErr w:type="gramEnd"/>
      <w:r>
        <w:rPr>
          <w:sz w:val="21"/>
          <w:szCs w:val="21"/>
        </w:rPr>
        <w:t>……….</w:t>
      </w:r>
    </w:p>
    <w:p w:rsidR="00113FB4" w:rsidRDefault="00113FB4" w:rsidP="00113FB4">
      <w:pPr>
        <w:rPr>
          <w:sz w:val="21"/>
          <w:szCs w:val="21"/>
        </w:rPr>
      </w:pPr>
      <w:r>
        <w:rPr>
          <w:sz w:val="21"/>
          <w:szCs w:val="21"/>
        </w:rPr>
        <w:t xml:space="preserve">Az Alapítvány honlapja: </w:t>
      </w:r>
      <w:hyperlink r:id="rId12" w:history="1">
        <w:r w:rsidRPr="005462CB">
          <w:rPr>
            <w:rStyle w:val="Hiperhivatkozs"/>
            <w:color w:val="auto"/>
            <w:sz w:val="21"/>
            <w:szCs w:val="21"/>
            <w:u w:val="none"/>
          </w:rPr>
          <w:t>www.vanhelyed.org</w:t>
        </w:r>
      </w:hyperlink>
    </w:p>
    <w:p w:rsidR="00113FB4" w:rsidRDefault="00113FB4" w:rsidP="00113FB4">
      <w:pPr>
        <w:rPr>
          <w:sz w:val="21"/>
          <w:szCs w:val="21"/>
        </w:rPr>
      </w:pPr>
      <w:r>
        <w:rPr>
          <w:sz w:val="21"/>
          <w:szCs w:val="21"/>
        </w:rPr>
        <w:t>Adatkezelő felelősének neve</w:t>
      </w:r>
      <w:proofErr w:type="gramStart"/>
      <w:r>
        <w:rPr>
          <w:sz w:val="21"/>
          <w:szCs w:val="21"/>
        </w:rPr>
        <w:t>:………….</w:t>
      </w:r>
      <w:proofErr w:type="gramEnd"/>
    </w:p>
    <w:p w:rsidR="00113FB4" w:rsidRDefault="00113FB4" w:rsidP="00113FB4">
      <w:pPr>
        <w:rPr>
          <w:sz w:val="21"/>
          <w:szCs w:val="21"/>
        </w:rPr>
      </w:pPr>
      <w:r>
        <w:rPr>
          <w:sz w:val="21"/>
          <w:szCs w:val="21"/>
        </w:rPr>
        <w:t>Adatkezelő felelősének elektronikus elérhetősége</w:t>
      </w:r>
      <w:proofErr w:type="gramStart"/>
      <w:r>
        <w:rPr>
          <w:sz w:val="21"/>
          <w:szCs w:val="21"/>
        </w:rPr>
        <w:t>: …</w:t>
      </w:r>
      <w:proofErr w:type="gramEnd"/>
      <w:r>
        <w:rPr>
          <w:sz w:val="21"/>
          <w:szCs w:val="21"/>
        </w:rPr>
        <w:t>…………….</w:t>
      </w:r>
    </w:p>
    <w:p w:rsidR="00A04C32" w:rsidRDefault="00A04C32" w:rsidP="00A04C32">
      <w:pPr>
        <w:autoSpaceDE w:val="0"/>
        <w:autoSpaceDN w:val="0"/>
        <w:adjustRightInd w:val="0"/>
        <w:rPr>
          <w:sz w:val="21"/>
          <w:szCs w:val="21"/>
        </w:rPr>
      </w:pPr>
    </w:p>
    <w:p w:rsidR="00A04C32" w:rsidRPr="00A04C32" w:rsidRDefault="00A04C32" w:rsidP="00A04C32">
      <w:pPr>
        <w:autoSpaceDE w:val="0"/>
        <w:autoSpaceDN w:val="0"/>
        <w:adjustRightInd w:val="0"/>
        <w:rPr>
          <w:b/>
          <w:sz w:val="21"/>
          <w:szCs w:val="21"/>
        </w:rPr>
      </w:pPr>
      <w:r w:rsidRPr="00A04C32">
        <w:rPr>
          <w:b/>
          <w:sz w:val="21"/>
          <w:szCs w:val="21"/>
        </w:rPr>
        <w:t>Adatkezelés adatai:</w:t>
      </w:r>
    </w:p>
    <w:p w:rsidR="00A04C32" w:rsidRDefault="00A04C32" w:rsidP="00A04C32">
      <w:pPr>
        <w:autoSpaceDE w:val="0"/>
        <w:autoSpaceDN w:val="0"/>
        <w:adjustRightInd w:val="0"/>
        <w:rPr>
          <w:sz w:val="21"/>
          <w:szCs w:val="21"/>
        </w:rPr>
      </w:pPr>
      <w:r>
        <w:rPr>
          <w:sz w:val="21"/>
          <w:szCs w:val="21"/>
        </w:rPr>
        <w:t>Célja:</w:t>
      </w:r>
    </w:p>
    <w:p w:rsidR="00A04C32" w:rsidRDefault="00A04C32" w:rsidP="00A04C32">
      <w:pPr>
        <w:autoSpaceDE w:val="0"/>
        <w:autoSpaceDN w:val="0"/>
        <w:adjustRightInd w:val="0"/>
        <w:rPr>
          <w:sz w:val="21"/>
          <w:szCs w:val="21"/>
        </w:rPr>
      </w:pPr>
      <w:r>
        <w:rPr>
          <w:sz w:val="21"/>
          <w:szCs w:val="21"/>
        </w:rPr>
        <w:t>Jogalapja:</w:t>
      </w:r>
    </w:p>
    <w:p w:rsidR="00A04C32" w:rsidRDefault="00A04C32" w:rsidP="00A04C32">
      <w:pPr>
        <w:autoSpaceDE w:val="0"/>
        <w:autoSpaceDN w:val="0"/>
        <w:adjustRightInd w:val="0"/>
        <w:rPr>
          <w:sz w:val="21"/>
          <w:szCs w:val="21"/>
        </w:rPr>
      </w:pPr>
      <w:r>
        <w:rPr>
          <w:sz w:val="21"/>
          <w:szCs w:val="21"/>
        </w:rPr>
        <w:t>Címzettjei:</w:t>
      </w:r>
    </w:p>
    <w:p w:rsidR="00A04C32" w:rsidRDefault="00A04C32" w:rsidP="00A04C32">
      <w:pPr>
        <w:autoSpaceDE w:val="0"/>
        <w:autoSpaceDN w:val="0"/>
        <w:adjustRightInd w:val="0"/>
        <w:rPr>
          <w:sz w:val="21"/>
          <w:szCs w:val="21"/>
        </w:rPr>
      </w:pPr>
      <w:r>
        <w:rPr>
          <w:sz w:val="21"/>
          <w:szCs w:val="21"/>
        </w:rPr>
        <w:t>A személyes adatok megőrzési időtartama:</w:t>
      </w:r>
    </w:p>
    <w:p w:rsidR="00A04C32" w:rsidRDefault="00A04C32" w:rsidP="00A04C32">
      <w:pPr>
        <w:autoSpaceDE w:val="0"/>
        <w:autoSpaceDN w:val="0"/>
        <w:adjustRightInd w:val="0"/>
        <w:rPr>
          <w:sz w:val="21"/>
          <w:szCs w:val="21"/>
        </w:rPr>
      </w:pPr>
    </w:p>
    <w:p w:rsidR="00A04C32" w:rsidRPr="00E824A7" w:rsidRDefault="00A04C32" w:rsidP="00A04C32">
      <w:pPr>
        <w:autoSpaceDE w:val="0"/>
        <w:autoSpaceDN w:val="0"/>
        <w:adjustRightInd w:val="0"/>
        <w:rPr>
          <w:b/>
          <w:sz w:val="21"/>
          <w:szCs w:val="21"/>
        </w:rPr>
      </w:pPr>
      <w:r w:rsidRPr="00E824A7">
        <w:rPr>
          <w:b/>
          <w:sz w:val="21"/>
          <w:szCs w:val="21"/>
        </w:rPr>
        <w:t>Tájékoztatás az Érintett jogairól:</w:t>
      </w:r>
    </w:p>
    <w:p w:rsidR="00E824A7" w:rsidRPr="00E824A7" w:rsidRDefault="00A04C32" w:rsidP="00E824A7">
      <w:pPr>
        <w:autoSpaceDE w:val="0"/>
        <w:autoSpaceDN w:val="0"/>
        <w:adjustRightInd w:val="0"/>
        <w:rPr>
          <w:sz w:val="21"/>
          <w:szCs w:val="21"/>
        </w:rPr>
      </w:pPr>
      <w:proofErr w:type="gramStart"/>
      <w:r w:rsidRPr="00E824A7">
        <w:rPr>
          <w:sz w:val="21"/>
          <w:szCs w:val="21"/>
        </w:rPr>
        <w:t xml:space="preserve">A jelen nyilatkozatot aláíró személynek (továbbiakban: Érintett) joga van tájékoztatást kérni az Adatkezelőtől a saját személyes adatai kezeléséről, joga van kérni az adataihoz való hozzáférést, azok helyesbítését, törlését, kezelésének korlátozását, továbbá tiltakozhat személyes adatai kezelése ellen; megilleti ezen felül az adathordozhatósághoz való jog, </w:t>
      </w:r>
      <w:r w:rsidR="00E824A7" w:rsidRPr="00E824A7">
        <w:rPr>
          <w:sz w:val="21"/>
          <w:szCs w:val="21"/>
        </w:rPr>
        <w:t xml:space="preserve">joga van továbbá a felügyeleti hatósághoz (Nemzeti Adatvédelmi és Információszabadság Hatóság, elérhetőségek: </w:t>
      </w:r>
      <w:hyperlink r:id="rId13" w:history="1">
        <w:r w:rsidR="00E824A7" w:rsidRPr="00E824A7">
          <w:rPr>
            <w:rStyle w:val="Hiperhivatkozs"/>
            <w:color w:val="auto"/>
            <w:sz w:val="21"/>
            <w:szCs w:val="21"/>
          </w:rPr>
          <w:t>http://naih.hu</w:t>
        </w:r>
      </w:hyperlink>
      <w:r w:rsidR="00E824A7" w:rsidRPr="00E824A7">
        <w:rPr>
          <w:sz w:val="21"/>
          <w:szCs w:val="21"/>
        </w:rPr>
        <w:t xml:space="preserve">, cím: 1530 Bp. Pf. 5., e-mail: </w:t>
      </w:r>
      <w:hyperlink r:id="rId14" w:history="1">
        <w:proofErr w:type="gramEnd"/>
        <w:r w:rsidR="00E824A7" w:rsidRPr="00E824A7">
          <w:rPr>
            <w:rStyle w:val="Hiperhivatkozs"/>
            <w:color w:val="auto"/>
            <w:sz w:val="21"/>
            <w:szCs w:val="21"/>
          </w:rPr>
          <w:t>ugyfelszolgalat@naih.hu</w:t>
        </w:r>
      </w:hyperlink>
      <w:proofErr w:type="gramStart"/>
      <w:r w:rsidR="00E824A7" w:rsidRPr="00E824A7">
        <w:rPr>
          <w:sz w:val="21"/>
          <w:szCs w:val="21"/>
        </w:rPr>
        <w:t>,</w:t>
      </w:r>
      <w:proofErr w:type="gramEnd"/>
      <w:r w:rsidR="00E824A7" w:rsidRPr="00E824A7">
        <w:rPr>
          <w:sz w:val="21"/>
          <w:szCs w:val="21"/>
        </w:rPr>
        <w:t xml:space="preserve"> tel: + 36 1 391 1400) panaszt benyújtani, valamint bírósághoz fordulni.</w:t>
      </w:r>
    </w:p>
    <w:p w:rsidR="00A04C32" w:rsidRPr="00E824A7" w:rsidRDefault="00A04C32" w:rsidP="00A04C32">
      <w:pPr>
        <w:autoSpaceDE w:val="0"/>
        <w:autoSpaceDN w:val="0"/>
        <w:adjustRightInd w:val="0"/>
        <w:rPr>
          <w:sz w:val="21"/>
          <w:szCs w:val="21"/>
        </w:rPr>
      </w:pPr>
      <w:r w:rsidRPr="00E824A7">
        <w:rPr>
          <w:sz w:val="21"/>
          <w:szCs w:val="21"/>
        </w:rPr>
        <w:t>Joga van a hozzájárulást bármely időpontban visszavonni, amely nem érinti a visszavonás előtt a hozzájárulás alapján végrehajtott adatkezelés jogszerűségét.</w:t>
      </w:r>
      <w:r w:rsidR="00F44D8A" w:rsidRPr="00E824A7">
        <w:rPr>
          <w:sz w:val="21"/>
          <w:szCs w:val="21"/>
        </w:rPr>
        <w:t xml:space="preserve"> </w:t>
      </w:r>
    </w:p>
    <w:p w:rsidR="00E824A7" w:rsidRPr="00E824A7" w:rsidRDefault="00E824A7" w:rsidP="00E824A7">
      <w:pPr>
        <w:pStyle w:val="NormlWeb"/>
        <w:spacing w:before="60" w:beforeAutospacing="0" w:after="60" w:afterAutospacing="0"/>
        <w:jc w:val="both"/>
        <w:rPr>
          <w:rFonts w:ascii="Arial" w:hAnsi="Arial" w:cs="Arial"/>
          <w:sz w:val="21"/>
          <w:szCs w:val="21"/>
        </w:rPr>
      </w:pPr>
      <w:r w:rsidRPr="00E824A7">
        <w:rPr>
          <w:rFonts w:ascii="Arial" w:hAnsi="Arial" w:cs="Arial"/>
          <w:sz w:val="21"/>
          <w:szCs w:val="21"/>
        </w:rPr>
        <w:t>Ha a személyes adat felvételére az Érintett hozzájárulásával került sor, az Adatkezelő a felvett adatokat törvény eltérő rendelkezésének hiányában további külön hozzájárulás nélkül, valamint az érintett hozzájárulásának visszavonását követően is kezelheti a rá vonatkozó jogi kötelezettség teljesítése céljából, vagy az adatkezelő vagy harmadik személy jogos érdekének érvényesítése céljából, ha ezen érdek érvényesítése a személyes adatok védelméhez fűződő jog korlátozásával arányban áll.</w:t>
      </w:r>
    </w:p>
    <w:p w:rsidR="00A04C32" w:rsidRPr="00E824A7" w:rsidRDefault="00A04C32" w:rsidP="00A04C32">
      <w:pPr>
        <w:autoSpaceDE w:val="0"/>
        <w:autoSpaceDN w:val="0"/>
        <w:adjustRightInd w:val="0"/>
        <w:rPr>
          <w:sz w:val="21"/>
          <w:szCs w:val="21"/>
        </w:rPr>
      </w:pPr>
      <w:r w:rsidRPr="00E824A7">
        <w:rPr>
          <w:sz w:val="21"/>
          <w:szCs w:val="21"/>
        </w:rPr>
        <w:t>További információk az Adatkezelő fent megjelölt honlapján elérhető Adatkezelési Tájékoztatóban ismerhetőek meg.</w:t>
      </w:r>
    </w:p>
    <w:p w:rsidR="00A04C32" w:rsidRDefault="00A04C32" w:rsidP="00A04C32">
      <w:pPr>
        <w:autoSpaceDE w:val="0"/>
        <w:autoSpaceDN w:val="0"/>
        <w:adjustRightInd w:val="0"/>
        <w:rPr>
          <w:sz w:val="21"/>
          <w:szCs w:val="21"/>
        </w:rPr>
      </w:pPr>
    </w:p>
    <w:p w:rsidR="00A04C32" w:rsidRPr="00F44D8A" w:rsidRDefault="00A04C32" w:rsidP="00A04C32">
      <w:pPr>
        <w:autoSpaceDE w:val="0"/>
        <w:autoSpaceDN w:val="0"/>
        <w:adjustRightInd w:val="0"/>
        <w:rPr>
          <w:b/>
          <w:sz w:val="21"/>
          <w:szCs w:val="21"/>
        </w:rPr>
      </w:pPr>
      <w:r w:rsidRPr="00F44D8A">
        <w:rPr>
          <w:b/>
          <w:sz w:val="21"/>
          <w:szCs w:val="21"/>
        </w:rPr>
        <w:t>Hozzájáruló nyilatkozat:</w:t>
      </w:r>
    </w:p>
    <w:p w:rsidR="00A04C32" w:rsidRPr="00E824A7" w:rsidRDefault="00A04C32" w:rsidP="00A04C32">
      <w:pPr>
        <w:autoSpaceDE w:val="0"/>
        <w:autoSpaceDN w:val="0"/>
        <w:adjustRightInd w:val="0"/>
        <w:rPr>
          <w:b/>
          <w:sz w:val="21"/>
          <w:szCs w:val="21"/>
        </w:rPr>
      </w:pPr>
      <w:r w:rsidRPr="00E824A7">
        <w:rPr>
          <w:b/>
          <w:sz w:val="21"/>
          <w:szCs w:val="21"/>
        </w:rPr>
        <w:t>A jelen nyilatkozat aláírásával feltétlenül és visszavonhatatlanul kijelentem, hogy a fenti információkat és tájékoztatást tudomásul vettem, az Adatkezelési Tájékoztatóban foglaltak megismerését az Adatkezelő lehetővé tette</w:t>
      </w:r>
      <w:r w:rsidR="004B2535">
        <w:rPr>
          <w:b/>
          <w:sz w:val="21"/>
          <w:szCs w:val="21"/>
        </w:rPr>
        <w:t>, az abban foglaltakat megismertem</w:t>
      </w:r>
      <w:r w:rsidRPr="00E824A7">
        <w:rPr>
          <w:b/>
          <w:sz w:val="21"/>
          <w:szCs w:val="21"/>
        </w:rPr>
        <w:t xml:space="preserve">. A jelen nyilatkozat aláírásával kijelentem, hogy a jelen nyilatkozatban szereplő személyes adataim </w:t>
      </w:r>
      <w:r w:rsidR="00F44D8A" w:rsidRPr="00E824A7">
        <w:rPr>
          <w:b/>
          <w:sz w:val="21"/>
          <w:szCs w:val="21"/>
        </w:rPr>
        <w:t xml:space="preserve">jelen nyilatkozatban megjelölt célú kezeléséhez önként, kényszertől, fenyegetéstől, befolyástól mentes hozzájárulásomat adom. </w:t>
      </w:r>
    </w:p>
    <w:p w:rsidR="00F44D8A" w:rsidRPr="00E824A7" w:rsidRDefault="00F44D8A" w:rsidP="00F44D8A">
      <w:pPr>
        <w:autoSpaceDE w:val="0"/>
        <w:autoSpaceDN w:val="0"/>
        <w:adjustRightInd w:val="0"/>
        <w:rPr>
          <w:b/>
          <w:sz w:val="21"/>
          <w:szCs w:val="21"/>
        </w:rPr>
      </w:pPr>
      <w:proofErr w:type="gramStart"/>
      <w:r w:rsidRPr="00E824A7">
        <w:rPr>
          <w:b/>
          <w:sz w:val="21"/>
          <w:szCs w:val="21"/>
        </w:rPr>
        <w:lastRenderedPageBreak/>
        <w:t>Egyéb megjegyzés: .………………………………………………………………………………… …………………………………………………………………………………………………………………….…………………………………………………………………………………………………………………….</w:t>
      </w:r>
      <w:proofErr w:type="gramEnd"/>
    </w:p>
    <w:p w:rsidR="00F44D8A" w:rsidRPr="00701DCB" w:rsidRDefault="00F44D8A" w:rsidP="00F44D8A">
      <w:pPr>
        <w:autoSpaceDE w:val="0"/>
        <w:autoSpaceDN w:val="0"/>
        <w:adjustRightInd w:val="0"/>
        <w:rPr>
          <w:sz w:val="21"/>
          <w:szCs w:val="21"/>
        </w:rPr>
      </w:pPr>
      <w:r>
        <w:rPr>
          <w:sz w:val="21"/>
          <w:szCs w:val="21"/>
        </w:rPr>
        <w:t>…………………………………………………………………………………………………………………….</w:t>
      </w:r>
    </w:p>
    <w:p w:rsidR="00F44D8A" w:rsidRPr="00701DCB" w:rsidRDefault="00F44D8A" w:rsidP="00F44D8A">
      <w:pPr>
        <w:autoSpaceDE w:val="0"/>
        <w:autoSpaceDN w:val="0"/>
        <w:adjustRightInd w:val="0"/>
        <w:rPr>
          <w:sz w:val="21"/>
          <w:szCs w:val="21"/>
        </w:rPr>
      </w:pPr>
      <w:r>
        <w:rPr>
          <w:sz w:val="21"/>
          <w:szCs w:val="21"/>
        </w:rPr>
        <w:t>…………………………………………………………………………………………………………………….</w:t>
      </w:r>
    </w:p>
    <w:p w:rsidR="00F44D8A" w:rsidRDefault="00F44D8A" w:rsidP="00A04C32">
      <w:pPr>
        <w:autoSpaceDE w:val="0"/>
        <w:autoSpaceDN w:val="0"/>
        <w:adjustRightInd w:val="0"/>
        <w:rPr>
          <w:sz w:val="21"/>
          <w:szCs w:val="21"/>
        </w:rPr>
      </w:pPr>
    </w:p>
    <w:p w:rsidR="00F44D8A" w:rsidRDefault="00F44D8A" w:rsidP="00A04C32">
      <w:pPr>
        <w:autoSpaceDE w:val="0"/>
        <w:autoSpaceDN w:val="0"/>
        <w:adjustRightInd w:val="0"/>
        <w:rPr>
          <w:sz w:val="21"/>
          <w:szCs w:val="21"/>
        </w:rPr>
      </w:pPr>
      <w:r>
        <w:rPr>
          <w:sz w:val="21"/>
          <w:szCs w:val="21"/>
        </w:rPr>
        <w:t>Kelt</w:t>
      </w:r>
      <w:proofErr w:type="gramStart"/>
      <w:r>
        <w:rPr>
          <w:sz w:val="21"/>
          <w:szCs w:val="21"/>
        </w:rPr>
        <w:t>: …</w:t>
      </w:r>
      <w:proofErr w:type="gramEnd"/>
      <w:r>
        <w:rPr>
          <w:sz w:val="21"/>
          <w:szCs w:val="21"/>
        </w:rPr>
        <w:t>………………………………………………..</w:t>
      </w:r>
    </w:p>
    <w:p w:rsidR="00F44D8A" w:rsidRDefault="00F44D8A" w:rsidP="00A04C32">
      <w:pPr>
        <w:autoSpaceDE w:val="0"/>
        <w:autoSpaceDN w:val="0"/>
        <w:adjustRightInd w:val="0"/>
        <w:rPr>
          <w:sz w:val="21"/>
          <w:szCs w:val="21"/>
        </w:rPr>
      </w:pPr>
    </w:p>
    <w:p w:rsidR="00F44D8A" w:rsidRDefault="00F44D8A" w:rsidP="00A04C32">
      <w:pPr>
        <w:autoSpaceDE w:val="0"/>
        <w:autoSpaceDN w:val="0"/>
        <w:adjustRightInd w:val="0"/>
        <w:rPr>
          <w:sz w:val="21"/>
          <w:szCs w:val="21"/>
        </w:rPr>
      </w:pPr>
    </w:p>
    <w:p w:rsidR="00F44D8A" w:rsidRDefault="00F44D8A" w:rsidP="00A04C32">
      <w:pPr>
        <w:autoSpaceDE w:val="0"/>
        <w:autoSpaceDN w:val="0"/>
        <w:adjustRightInd w:val="0"/>
        <w:rPr>
          <w:sz w:val="21"/>
          <w:szCs w:val="21"/>
        </w:rPr>
      </w:pPr>
    </w:p>
    <w:p w:rsidR="00F44D8A" w:rsidRDefault="00F44D8A" w:rsidP="00F44D8A">
      <w:pPr>
        <w:autoSpaceDE w:val="0"/>
        <w:autoSpaceDN w:val="0"/>
        <w:adjustRightInd w:val="0"/>
        <w:jc w:val="center"/>
        <w:rPr>
          <w:sz w:val="21"/>
          <w:szCs w:val="21"/>
        </w:rPr>
      </w:pPr>
      <w:r>
        <w:rPr>
          <w:sz w:val="21"/>
          <w:szCs w:val="21"/>
        </w:rPr>
        <w:t>……………………………………………………………..</w:t>
      </w:r>
    </w:p>
    <w:p w:rsidR="00F44D8A" w:rsidRDefault="00F44D8A" w:rsidP="00F44D8A">
      <w:pPr>
        <w:autoSpaceDE w:val="0"/>
        <w:autoSpaceDN w:val="0"/>
        <w:adjustRightInd w:val="0"/>
        <w:jc w:val="center"/>
        <w:rPr>
          <w:sz w:val="21"/>
          <w:szCs w:val="21"/>
        </w:rPr>
      </w:pPr>
      <w:r>
        <w:rPr>
          <w:sz w:val="21"/>
          <w:szCs w:val="21"/>
        </w:rPr>
        <w:t>(név)</w:t>
      </w:r>
    </w:p>
    <w:p w:rsidR="00AC722D" w:rsidRDefault="00AC722D" w:rsidP="00F44D8A">
      <w:pPr>
        <w:autoSpaceDE w:val="0"/>
        <w:autoSpaceDN w:val="0"/>
        <w:adjustRightInd w:val="0"/>
        <w:jc w:val="center"/>
        <w:rPr>
          <w:sz w:val="21"/>
          <w:szCs w:val="21"/>
        </w:rPr>
      </w:pPr>
    </w:p>
    <w:p w:rsidR="00AC722D" w:rsidRDefault="00AC722D" w:rsidP="00F44D8A">
      <w:pPr>
        <w:autoSpaceDE w:val="0"/>
        <w:autoSpaceDN w:val="0"/>
        <w:adjustRightInd w:val="0"/>
        <w:jc w:val="center"/>
        <w:rPr>
          <w:sz w:val="21"/>
          <w:szCs w:val="21"/>
        </w:rPr>
      </w:pPr>
    </w:p>
    <w:p w:rsidR="00AC722D" w:rsidRDefault="00AC722D" w:rsidP="00F44D8A">
      <w:pPr>
        <w:autoSpaceDE w:val="0"/>
        <w:autoSpaceDN w:val="0"/>
        <w:adjustRightInd w:val="0"/>
        <w:jc w:val="center"/>
        <w:rPr>
          <w:sz w:val="21"/>
          <w:szCs w:val="21"/>
        </w:rPr>
      </w:pPr>
    </w:p>
    <w:p w:rsidR="00AC722D" w:rsidRDefault="00AC722D" w:rsidP="00AC722D">
      <w:pPr>
        <w:autoSpaceDE w:val="0"/>
        <w:autoSpaceDN w:val="0"/>
        <w:adjustRightInd w:val="0"/>
        <w:rPr>
          <w:sz w:val="21"/>
          <w:szCs w:val="21"/>
        </w:rPr>
      </w:pPr>
    </w:p>
    <w:p w:rsidR="00AC722D" w:rsidRDefault="00AC722D" w:rsidP="00AC722D">
      <w:pPr>
        <w:autoSpaceDE w:val="0"/>
        <w:autoSpaceDN w:val="0"/>
        <w:adjustRightInd w:val="0"/>
        <w:rPr>
          <w:sz w:val="21"/>
          <w:szCs w:val="21"/>
        </w:rPr>
      </w:pPr>
    </w:p>
    <w:p w:rsidR="00103609" w:rsidRDefault="00103609">
      <w:pPr>
        <w:spacing w:after="160" w:line="259" w:lineRule="auto"/>
        <w:jc w:val="left"/>
        <w:rPr>
          <w:sz w:val="21"/>
          <w:szCs w:val="21"/>
        </w:rPr>
      </w:pPr>
      <w:r>
        <w:rPr>
          <w:sz w:val="21"/>
          <w:szCs w:val="21"/>
        </w:rPr>
        <w:br w:type="page"/>
      </w:r>
    </w:p>
    <w:p w:rsidR="00AC722D" w:rsidRDefault="00113FB4" w:rsidP="00AC722D">
      <w:pPr>
        <w:autoSpaceDE w:val="0"/>
        <w:autoSpaceDN w:val="0"/>
        <w:adjustRightInd w:val="0"/>
        <w:rPr>
          <w:sz w:val="21"/>
          <w:szCs w:val="21"/>
        </w:rPr>
      </w:pPr>
      <w:r>
        <w:rPr>
          <w:sz w:val="21"/>
          <w:szCs w:val="21"/>
        </w:rPr>
        <w:lastRenderedPageBreak/>
        <w:t>2</w:t>
      </w:r>
      <w:r w:rsidR="00AC722D">
        <w:rPr>
          <w:sz w:val="21"/>
          <w:szCs w:val="21"/>
        </w:rPr>
        <w:t>. sz. melléklet</w:t>
      </w:r>
    </w:p>
    <w:p w:rsidR="00AC722D" w:rsidRPr="00AC722D" w:rsidRDefault="00E80808" w:rsidP="00AC722D">
      <w:pPr>
        <w:autoSpaceDE w:val="0"/>
        <w:autoSpaceDN w:val="0"/>
        <w:adjustRightInd w:val="0"/>
        <w:jc w:val="center"/>
        <w:rPr>
          <w:b/>
          <w:sz w:val="21"/>
          <w:szCs w:val="21"/>
        </w:rPr>
      </w:pPr>
      <w:r w:rsidRPr="00AC722D">
        <w:rPr>
          <w:b/>
          <w:sz w:val="21"/>
          <w:szCs w:val="21"/>
        </w:rPr>
        <w:t>TÁJÉKOZTATÁS</w:t>
      </w:r>
      <w:r>
        <w:rPr>
          <w:b/>
          <w:sz w:val="21"/>
          <w:szCs w:val="21"/>
        </w:rPr>
        <w:t xml:space="preserve"> / SZERZŐDÉSES KIKÖTÉS</w:t>
      </w:r>
    </w:p>
    <w:p w:rsidR="00AC722D" w:rsidRDefault="00AC722D" w:rsidP="00AC722D">
      <w:pPr>
        <w:pStyle w:val="Szvegtrzs"/>
        <w:spacing w:line="247" w:lineRule="auto"/>
        <w:ind w:left="0" w:right="121"/>
        <w:jc w:val="center"/>
        <w:rPr>
          <w:b/>
          <w:sz w:val="21"/>
          <w:szCs w:val="21"/>
          <w:lang w:val="hu-HU"/>
        </w:rPr>
      </w:pPr>
      <w:proofErr w:type="gramStart"/>
      <w:r>
        <w:rPr>
          <w:b/>
          <w:sz w:val="21"/>
          <w:szCs w:val="21"/>
          <w:lang w:val="hu-HU"/>
        </w:rPr>
        <w:t>a</w:t>
      </w:r>
      <w:r w:rsidRPr="00EF5A2F">
        <w:rPr>
          <w:b/>
          <w:sz w:val="21"/>
          <w:szCs w:val="21"/>
          <w:lang w:val="hu-HU"/>
        </w:rPr>
        <w:t>datkezelővel</w:t>
      </w:r>
      <w:proofErr w:type="gramEnd"/>
      <w:r w:rsidRPr="00EF5A2F">
        <w:rPr>
          <w:b/>
          <w:sz w:val="21"/>
          <w:szCs w:val="21"/>
          <w:lang w:val="hu-HU"/>
        </w:rPr>
        <w:t xml:space="preserve"> </w:t>
      </w:r>
      <w:r w:rsidRPr="00E80808">
        <w:rPr>
          <w:b/>
          <w:sz w:val="21"/>
          <w:szCs w:val="21"/>
          <w:u w:val="single"/>
          <w:lang w:val="hu-HU"/>
        </w:rPr>
        <w:t>szerződött természetes személyek</w:t>
      </w:r>
      <w:r>
        <w:rPr>
          <w:b/>
          <w:sz w:val="21"/>
          <w:szCs w:val="21"/>
          <w:lang w:val="hu-HU"/>
        </w:rPr>
        <w:t xml:space="preserve"> adatainak kezeléséhez</w:t>
      </w:r>
    </w:p>
    <w:p w:rsidR="00AC722D" w:rsidRDefault="00AC722D" w:rsidP="00AC722D">
      <w:pPr>
        <w:pStyle w:val="Szvegtrzs"/>
        <w:spacing w:line="247" w:lineRule="auto"/>
        <w:ind w:left="0" w:right="121"/>
        <w:rPr>
          <w:b/>
          <w:sz w:val="21"/>
          <w:szCs w:val="21"/>
          <w:lang w:val="hu-HU"/>
        </w:rPr>
      </w:pPr>
    </w:p>
    <w:p w:rsidR="00AC722D" w:rsidRDefault="00AC722D" w:rsidP="00AC722D">
      <w:pPr>
        <w:pStyle w:val="Szvegtrzs"/>
        <w:spacing w:line="247" w:lineRule="auto"/>
        <w:ind w:left="0" w:right="121"/>
        <w:rPr>
          <w:b/>
          <w:sz w:val="21"/>
          <w:szCs w:val="21"/>
          <w:lang w:val="hu-HU"/>
        </w:rPr>
      </w:pPr>
    </w:p>
    <w:p w:rsidR="002722A8" w:rsidRDefault="002722A8" w:rsidP="00AC722D">
      <w:pPr>
        <w:pStyle w:val="Szvegtrzs"/>
        <w:spacing w:line="247" w:lineRule="auto"/>
        <w:ind w:left="0" w:right="121"/>
        <w:rPr>
          <w:b/>
          <w:sz w:val="21"/>
          <w:szCs w:val="21"/>
          <w:lang w:val="hu-HU"/>
        </w:rPr>
      </w:pPr>
      <w:r>
        <w:rPr>
          <w:b/>
          <w:sz w:val="21"/>
          <w:szCs w:val="21"/>
          <w:lang w:val="hu-HU"/>
        </w:rPr>
        <w:t>Tájékoztatás:</w:t>
      </w:r>
    </w:p>
    <w:p w:rsidR="00AC722D" w:rsidRDefault="00AC722D" w:rsidP="00113FB4">
      <w:pPr>
        <w:rPr>
          <w:sz w:val="21"/>
          <w:szCs w:val="21"/>
        </w:rPr>
      </w:pPr>
      <w:r>
        <w:rPr>
          <w:sz w:val="21"/>
          <w:szCs w:val="21"/>
        </w:rPr>
        <w:t xml:space="preserve">A </w:t>
      </w:r>
      <w:r w:rsidR="00113FB4" w:rsidRPr="005462CB">
        <w:rPr>
          <w:b/>
          <w:sz w:val="21"/>
          <w:szCs w:val="21"/>
        </w:rPr>
        <w:t>VAN HELYED" A Közös Jövőnkért Alapítvány</w:t>
      </w:r>
      <w:r w:rsidR="00113FB4">
        <w:rPr>
          <w:b/>
          <w:sz w:val="21"/>
          <w:szCs w:val="21"/>
        </w:rPr>
        <w:t xml:space="preserve"> (</w:t>
      </w:r>
      <w:r w:rsidR="00113FB4" w:rsidRPr="005462CB">
        <w:rPr>
          <w:sz w:val="21"/>
          <w:szCs w:val="21"/>
        </w:rPr>
        <w:t>Székhely: 1156 Budapest, Páskomliget utca 32. IV./19.</w:t>
      </w:r>
      <w:r w:rsidR="00113FB4">
        <w:rPr>
          <w:sz w:val="21"/>
          <w:szCs w:val="21"/>
        </w:rPr>
        <w:t xml:space="preserve">) </w:t>
      </w:r>
      <w:r>
        <w:rPr>
          <w:sz w:val="21"/>
          <w:szCs w:val="21"/>
        </w:rPr>
        <w:t xml:space="preserve">Adatkezelő tájékoztatja </w:t>
      </w:r>
      <w:proofErr w:type="gramStart"/>
      <w:r w:rsidR="00504033">
        <w:rPr>
          <w:sz w:val="21"/>
          <w:szCs w:val="21"/>
        </w:rPr>
        <w:t>a …</w:t>
      </w:r>
      <w:proofErr w:type="gramEnd"/>
      <w:r w:rsidR="00504033">
        <w:rPr>
          <w:sz w:val="21"/>
          <w:szCs w:val="21"/>
        </w:rPr>
        <w:t xml:space="preserve">……………………………(név, adatok) </w:t>
      </w:r>
      <w:proofErr w:type="spellStart"/>
      <w:r w:rsidR="00504033">
        <w:rPr>
          <w:sz w:val="21"/>
          <w:szCs w:val="21"/>
        </w:rPr>
        <w:t>-t</w:t>
      </w:r>
      <w:proofErr w:type="spellEnd"/>
      <w:r w:rsidR="00504033">
        <w:rPr>
          <w:sz w:val="21"/>
          <w:szCs w:val="21"/>
        </w:rPr>
        <w:t xml:space="preserve">, mint </w:t>
      </w:r>
      <w:r>
        <w:rPr>
          <w:sz w:val="21"/>
          <w:szCs w:val="21"/>
        </w:rPr>
        <w:t xml:space="preserve">szerződő felet (továbbiakban: Érintett), hogy a </w:t>
      </w:r>
      <w:r w:rsidR="00504033">
        <w:rPr>
          <w:sz w:val="21"/>
          <w:szCs w:val="21"/>
        </w:rPr>
        <w:t xml:space="preserve">jelen / a felek között ………….. napján létrejött …………….. </w:t>
      </w:r>
      <w:r>
        <w:rPr>
          <w:sz w:val="21"/>
          <w:szCs w:val="21"/>
        </w:rPr>
        <w:t>szerződésben megadott személyes adatait a szerződés teljesítése jogcímén kezeli.</w:t>
      </w:r>
    </w:p>
    <w:p w:rsidR="00AC722D" w:rsidRPr="00AC722D" w:rsidRDefault="00AC722D" w:rsidP="00AC722D">
      <w:pPr>
        <w:pStyle w:val="Szvegtrzs"/>
        <w:spacing w:line="247" w:lineRule="auto"/>
        <w:ind w:left="0" w:right="121"/>
        <w:jc w:val="both"/>
        <w:rPr>
          <w:sz w:val="21"/>
          <w:szCs w:val="21"/>
          <w:lang w:val="hu-HU"/>
        </w:rPr>
      </w:pPr>
    </w:p>
    <w:p w:rsidR="002722A8" w:rsidRDefault="00504033" w:rsidP="00AC722D">
      <w:pPr>
        <w:pStyle w:val="Szvegtrzs"/>
        <w:spacing w:line="247" w:lineRule="auto"/>
        <w:ind w:left="0" w:right="121"/>
        <w:jc w:val="both"/>
        <w:rPr>
          <w:sz w:val="21"/>
          <w:szCs w:val="21"/>
          <w:lang w:val="hu-HU"/>
        </w:rPr>
      </w:pPr>
      <w:r>
        <w:rPr>
          <w:sz w:val="21"/>
          <w:szCs w:val="21"/>
          <w:lang w:val="hu-HU"/>
        </w:rPr>
        <w:t xml:space="preserve">Az adatkezelés célja </w:t>
      </w:r>
      <w:r w:rsidR="00AC722D" w:rsidRPr="00EF5A2F">
        <w:rPr>
          <w:sz w:val="21"/>
          <w:szCs w:val="21"/>
          <w:lang w:val="hu-HU"/>
        </w:rPr>
        <w:t>a szerződés megkötése, teljesítése, megszűnése,</w:t>
      </w:r>
      <w:r w:rsidR="002722A8">
        <w:rPr>
          <w:sz w:val="21"/>
          <w:szCs w:val="21"/>
          <w:lang w:val="hu-HU"/>
        </w:rPr>
        <w:t xml:space="preserve"> szerződési kedvezmény nyújtása.</w:t>
      </w:r>
    </w:p>
    <w:p w:rsidR="002722A8" w:rsidRDefault="002722A8" w:rsidP="00AC722D">
      <w:pPr>
        <w:pStyle w:val="Szvegtrzs"/>
        <w:spacing w:line="247" w:lineRule="auto"/>
        <w:ind w:left="0" w:right="121"/>
        <w:jc w:val="both"/>
        <w:rPr>
          <w:sz w:val="21"/>
          <w:szCs w:val="21"/>
          <w:lang w:val="hu-HU"/>
        </w:rPr>
      </w:pPr>
    </w:p>
    <w:p w:rsidR="00AC722D" w:rsidRDefault="002722A8" w:rsidP="00AC722D">
      <w:pPr>
        <w:pStyle w:val="Szvegtrzs"/>
        <w:spacing w:line="247" w:lineRule="auto"/>
        <w:ind w:left="0" w:right="121"/>
        <w:jc w:val="both"/>
        <w:rPr>
          <w:sz w:val="21"/>
          <w:szCs w:val="21"/>
          <w:lang w:val="hu-HU"/>
        </w:rPr>
      </w:pPr>
      <w:r>
        <w:rPr>
          <w:sz w:val="21"/>
          <w:szCs w:val="21"/>
          <w:lang w:val="hu-HU"/>
        </w:rPr>
        <w:t xml:space="preserve">A kezelt adatok: </w:t>
      </w:r>
      <w:r w:rsidR="00AC722D" w:rsidRPr="00EF5A2F">
        <w:rPr>
          <w:sz w:val="21"/>
          <w:szCs w:val="21"/>
          <w:lang w:val="hu-HU"/>
        </w:rPr>
        <w:t xml:space="preserve">a vele szerződött természetes személy </w:t>
      </w:r>
      <w:r>
        <w:rPr>
          <w:sz w:val="21"/>
          <w:szCs w:val="21"/>
          <w:lang w:val="hu-HU"/>
        </w:rPr>
        <w:t>a szerződésben szereplő adatai, így neve</w:t>
      </w:r>
      <w:r w:rsidR="00AC722D" w:rsidRPr="00F55DE3">
        <w:rPr>
          <w:sz w:val="21"/>
          <w:szCs w:val="21"/>
          <w:lang w:val="hu-HU"/>
        </w:rPr>
        <w:t>, lakcím</w:t>
      </w:r>
      <w:r>
        <w:rPr>
          <w:sz w:val="21"/>
          <w:szCs w:val="21"/>
          <w:lang w:val="hu-HU"/>
        </w:rPr>
        <w:t>e</w:t>
      </w:r>
      <w:r w:rsidR="00AC722D" w:rsidRPr="00F55DE3">
        <w:rPr>
          <w:sz w:val="21"/>
          <w:szCs w:val="21"/>
          <w:lang w:val="hu-HU"/>
        </w:rPr>
        <w:t>, telefonszám</w:t>
      </w:r>
      <w:r>
        <w:rPr>
          <w:sz w:val="21"/>
          <w:szCs w:val="21"/>
          <w:lang w:val="hu-HU"/>
        </w:rPr>
        <w:t>a</w:t>
      </w:r>
      <w:r w:rsidR="00AC722D" w:rsidRPr="00F55DE3">
        <w:rPr>
          <w:sz w:val="21"/>
          <w:szCs w:val="21"/>
          <w:lang w:val="hu-HU"/>
        </w:rPr>
        <w:t>, e-mail cím</w:t>
      </w:r>
      <w:r>
        <w:rPr>
          <w:sz w:val="21"/>
          <w:szCs w:val="21"/>
          <w:lang w:val="hu-HU"/>
        </w:rPr>
        <w:t>e</w:t>
      </w:r>
      <w:r w:rsidR="00AC722D" w:rsidRPr="00F55DE3">
        <w:rPr>
          <w:sz w:val="21"/>
          <w:szCs w:val="21"/>
          <w:lang w:val="hu-HU"/>
        </w:rPr>
        <w:t>, fax szám</w:t>
      </w:r>
      <w:r>
        <w:rPr>
          <w:sz w:val="21"/>
          <w:szCs w:val="21"/>
          <w:lang w:val="hu-HU"/>
        </w:rPr>
        <w:t>a</w:t>
      </w:r>
      <w:r w:rsidR="00AC722D" w:rsidRPr="00F55DE3">
        <w:rPr>
          <w:sz w:val="21"/>
          <w:szCs w:val="21"/>
          <w:lang w:val="hu-HU"/>
        </w:rPr>
        <w:t>, szükség esetén adóazonosító jel</w:t>
      </w:r>
      <w:r>
        <w:rPr>
          <w:sz w:val="21"/>
          <w:szCs w:val="21"/>
          <w:lang w:val="hu-HU"/>
        </w:rPr>
        <w:t>e</w:t>
      </w:r>
      <w:r w:rsidR="00AC722D" w:rsidRPr="00F55DE3">
        <w:rPr>
          <w:sz w:val="21"/>
          <w:szCs w:val="21"/>
          <w:lang w:val="hu-HU"/>
        </w:rPr>
        <w:t>, adószám</w:t>
      </w:r>
      <w:r>
        <w:rPr>
          <w:sz w:val="21"/>
          <w:szCs w:val="21"/>
          <w:lang w:val="hu-HU"/>
        </w:rPr>
        <w:t>a</w:t>
      </w:r>
      <w:r w:rsidR="00AC722D" w:rsidRPr="00F55DE3">
        <w:rPr>
          <w:sz w:val="21"/>
          <w:szCs w:val="21"/>
          <w:lang w:val="hu-HU"/>
        </w:rPr>
        <w:t xml:space="preserve">, </w:t>
      </w:r>
      <w:r>
        <w:rPr>
          <w:sz w:val="21"/>
          <w:szCs w:val="21"/>
          <w:lang w:val="hu-HU"/>
        </w:rPr>
        <w:t>bankszámlaszáma</w:t>
      </w:r>
      <w:r w:rsidR="00AC722D" w:rsidRPr="00F55DE3">
        <w:rPr>
          <w:sz w:val="21"/>
          <w:szCs w:val="21"/>
          <w:lang w:val="hu-HU"/>
        </w:rPr>
        <w:t>.</w:t>
      </w:r>
      <w:r w:rsidR="00AC722D" w:rsidRPr="00EF5A2F">
        <w:rPr>
          <w:sz w:val="21"/>
          <w:szCs w:val="21"/>
          <w:lang w:val="hu-HU"/>
        </w:rPr>
        <w:t xml:space="preserve"> </w:t>
      </w:r>
    </w:p>
    <w:p w:rsidR="002722A8" w:rsidRPr="00EF5A2F" w:rsidRDefault="002722A8" w:rsidP="00AC722D">
      <w:pPr>
        <w:pStyle w:val="Szvegtrzs"/>
        <w:spacing w:line="247" w:lineRule="auto"/>
        <w:ind w:left="0" w:right="121"/>
        <w:jc w:val="both"/>
        <w:rPr>
          <w:sz w:val="21"/>
          <w:szCs w:val="21"/>
          <w:lang w:val="hu-HU"/>
        </w:rPr>
      </w:pPr>
    </w:p>
    <w:p w:rsidR="00AC722D" w:rsidRDefault="00AC722D" w:rsidP="00AC722D">
      <w:pPr>
        <w:pStyle w:val="Szvegtrzs"/>
        <w:spacing w:line="247" w:lineRule="auto"/>
        <w:ind w:left="0" w:right="121"/>
        <w:jc w:val="both"/>
        <w:rPr>
          <w:sz w:val="21"/>
          <w:szCs w:val="21"/>
          <w:lang w:val="hu-HU"/>
        </w:rPr>
      </w:pPr>
      <w:r w:rsidRPr="00EF5A2F">
        <w:rPr>
          <w:sz w:val="21"/>
          <w:szCs w:val="21"/>
          <w:lang w:val="hu-HU"/>
        </w:rPr>
        <w:t xml:space="preserve">Ezen adatkezelés jogszerűnek minősül akkor is, ha az adatkezelés a szerződés megkötését megelőzően az </w:t>
      </w:r>
      <w:r>
        <w:rPr>
          <w:sz w:val="21"/>
          <w:szCs w:val="21"/>
          <w:lang w:val="hu-HU"/>
        </w:rPr>
        <w:t>Érintett</w:t>
      </w:r>
      <w:r w:rsidRPr="00EF5A2F">
        <w:rPr>
          <w:sz w:val="21"/>
          <w:szCs w:val="21"/>
          <w:lang w:val="hu-HU"/>
        </w:rPr>
        <w:t xml:space="preserve"> kérésére történő lépések megtételéhez szükséges. </w:t>
      </w:r>
    </w:p>
    <w:p w:rsidR="002722A8" w:rsidRPr="00EF5A2F" w:rsidRDefault="002722A8" w:rsidP="00AC722D">
      <w:pPr>
        <w:pStyle w:val="Szvegtrzs"/>
        <w:spacing w:line="247" w:lineRule="auto"/>
        <w:ind w:left="0" w:right="121"/>
        <w:jc w:val="both"/>
        <w:rPr>
          <w:sz w:val="21"/>
          <w:szCs w:val="21"/>
          <w:lang w:val="hu-HU"/>
        </w:rPr>
      </w:pPr>
    </w:p>
    <w:p w:rsidR="00AC722D" w:rsidRDefault="00AC722D" w:rsidP="00AC722D">
      <w:pPr>
        <w:pStyle w:val="Szvegtrzs"/>
        <w:spacing w:line="247" w:lineRule="auto"/>
        <w:ind w:left="0" w:right="121"/>
        <w:jc w:val="both"/>
        <w:rPr>
          <w:sz w:val="21"/>
          <w:szCs w:val="21"/>
          <w:lang w:val="hu-HU"/>
        </w:rPr>
      </w:pPr>
      <w:r w:rsidRPr="00EF5A2F">
        <w:rPr>
          <w:sz w:val="21"/>
          <w:szCs w:val="21"/>
          <w:lang w:val="hu-HU"/>
        </w:rPr>
        <w:t xml:space="preserve">A személyes adatok címzettjei: </w:t>
      </w:r>
      <w:r w:rsidR="00113FB4">
        <w:rPr>
          <w:sz w:val="21"/>
          <w:szCs w:val="21"/>
          <w:lang w:val="hu-HU"/>
        </w:rPr>
        <w:t>az Alapítvány</w:t>
      </w:r>
      <w:r w:rsidRPr="00EF5A2F">
        <w:rPr>
          <w:sz w:val="21"/>
          <w:szCs w:val="21"/>
          <w:lang w:val="hu-HU"/>
        </w:rPr>
        <w:t xml:space="preserve"> szerződéskötést megelőző tárgyalásokkal, szerződés előkészítésével, szerződéskötéssel és annak teljesítésével kapcsolatos feladatokat ellátó munkavállalói, könyvelési, adózási feladatokat ellátó munkavállalói, adatfeldolgozói.</w:t>
      </w:r>
    </w:p>
    <w:p w:rsidR="002722A8" w:rsidRPr="00EF5A2F" w:rsidRDefault="002722A8" w:rsidP="00AC722D">
      <w:pPr>
        <w:pStyle w:val="Szvegtrzs"/>
        <w:spacing w:line="247" w:lineRule="auto"/>
        <w:ind w:left="0" w:right="121"/>
        <w:jc w:val="both"/>
        <w:rPr>
          <w:sz w:val="21"/>
          <w:szCs w:val="21"/>
          <w:lang w:val="hu-HU"/>
        </w:rPr>
      </w:pPr>
    </w:p>
    <w:p w:rsidR="00AC722D" w:rsidRDefault="00AC722D" w:rsidP="00AC722D">
      <w:pPr>
        <w:pStyle w:val="Szvegtrzs"/>
        <w:spacing w:before="10" w:line="247" w:lineRule="auto"/>
        <w:ind w:left="0" w:right="120"/>
        <w:jc w:val="both"/>
        <w:rPr>
          <w:sz w:val="21"/>
          <w:szCs w:val="21"/>
          <w:lang w:val="hu-HU"/>
        </w:rPr>
      </w:pPr>
      <w:r w:rsidRPr="00EF5A2F">
        <w:rPr>
          <w:sz w:val="21"/>
          <w:szCs w:val="21"/>
          <w:lang w:val="hu-HU"/>
        </w:rPr>
        <w:t>A személyes adatok tárolásának időtartama: az adatok kezelésére vonatkozó jogszabályokban meghatározott időtartam, illetve azon időtartam, amíg az adatok tárolása kezelése jogos érdek érvényesítése szempontjából szükséges.</w:t>
      </w:r>
    </w:p>
    <w:p w:rsidR="002722A8" w:rsidRPr="00EF5A2F" w:rsidRDefault="002722A8" w:rsidP="00AC722D">
      <w:pPr>
        <w:pStyle w:val="Szvegtrzs"/>
        <w:spacing w:before="10" w:line="247" w:lineRule="auto"/>
        <w:ind w:left="0" w:right="120"/>
        <w:jc w:val="both"/>
        <w:rPr>
          <w:sz w:val="21"/>
          <w:szCs w:val="21"/>
          <w:lang w:val="hu-HU"/>
        </w:rPr>
      </w:pPr>
    </w:p>
    <w:p w:rsidR="00AC722D" w:rsidRDefault="002722A8" w:rsidP="00AC722D">
      <w:pPr>
        <w:pStyle w:val="Szvegtrzs"/>
        <w:spacing w:line="247" w:lineRule="auto"/>
        <w:ind w:left="0" w:right="119"/>
        <w:jc w:val="both"/>
        <w:rPr>
          <w:sz w:val="21"/>
          <w:szCs w:val="21"/>
          <w:lang w:val="hu-HU"/>
        </w:rPr>
      </w:pPr>
      <w:r>
        <w:rPr>
          <w:sz w:val="21"/>
          <w:szCs w:val="21"/>
          <w:lang w:val="hu-HU"/>
        </w:rPr>
        <w:t xml:space="preserve">Az Adatkezelő tájékoztatja az Érintettet, hogy </w:t>
      </w:r>
      <w:proofErr w:type="gramStart"/>
      <w:r w:rsidR="00AC722D" w:rsidRPr="00EF5A2F">
        <w:rPr>
          <w:sz w:val="21"/>
          <w:szCs w:val="21"/>
          <w:lang w:val="hu-HU"/>
        </w:rPr>
        <w:t>adatai</w:t>
      </w:r>
      <w:r>
        <w:rPr>
          <w:sz w:val="21"/>
          <w:szCs w:val="21"/>
          <w:lang w:val="hu-HU"/>
        </w:rPr>
        <w:t xml:space="preserve"> …</w:t>
      </w:r>
      <w:proofErr w:type="gramEnd"/>
      <w:r>
        <w:rPr>
          <w:sz w:val="21"/>
          <w:szCs w:val="21"/>
          <w:lang w:val="hu-HU"/>
        </w:rPr>
        <w:t>…………. céljából a …………….., mint</w:t>
      </w:r>
      <w:r w:rsidR="00AC722D" w:rsidRPr="00EF5A2F">
        <w:rPr>
          <w:sz w:val="21"/>
          <w:szCs w:val="21"/>
          <w:lang w:val="hu-HU"/>
        </w:rPr>
        <w:t xml:space="preserve"> adatfeldolgozó részére </w:t>
      </w:r>
      <w:r>
        <w:rPr>
          <w:sz w:val="21"/>
          <w:szCs w:val="21"/>
          <w:lang w:val="hu-HU"/>
        </w:rPr>
        <w:t>á</w:t>
      </w:r>
      <w:r w:rsidR="00AC722D" w:rsidRPr="00EF5A2F">
        <w:rPr>
          <w:sz w:val="21"/>
          <w:szCs w:val="21"/>
          <w:lang w:val="hu-HU"/>
        </w:rPr>
        <w:t>tadásár</w:t>
      </w:r>
      <w:r>
        <w:rPr>
          <w:sz w:val="21"/>
          <w:szCs w:val="21"/>
          <w:lang w:val="hu-HU"/>
        </w:rPr>
        <w:t>a kerülnek</w:t>
      </w:r>
      <w:r w:rsidR="00AC722D" w:rsidRPr="00EF5A2F">
        <w:rPr>
          <w:sz w:val="21"/>
          <w:szCs w:val="21"/>
          <w:lang w:val="hu-HU"/>
        </w:rPr>
        <w:t xml:space="preserve">. </w:t>
      </w:r>
    </w:p>
    <w:p w:rsidR="002722A8" w:rsidRDefault="002722A8" w:rsidP="00AC722D">
      <w:pPr>
        <w:pStyle w:val="Szvegtrzs"/>
        <w:spacing w:line="247" w:lineRule="auto"/>
        <w:ind w:left="0" w:right="119"/>
        <w:jc w:val="both"/>
        <w:rPr>
          <w:sz w:val="21"/>
          <w:szCs w:val="21"/>
          <w:lang w:val="hu-HU"/>
        </w:rPr>
      </w:pPr>
    </w:p>
    <w:p w:rsidR="002722A8" w:rsidRDefault="002722A8" w:rsidP="00AC722D">
      <w:pPr>
        <w:pStyle w:val="Szvegtrzs"/>
        <w:spacing w:line="247" w:lineRule="auto"/>
        <w:ind w:left="0" w:right="119"/>
        <w:jc w:val="both"/>
        <w:rPr>
          <w:sz w:val="21"/>
          <w:szCs w:val="21"/>
          <w:lang w:val="hu-HU"/>
        </w:rPr>
      </w:pPr>
      <w:r>
        <w:rPr>
          <w:sz w:val="21"/>
          <w:szCs w:val="21"/>
          <w:lang w:val="hu-HU"/>
        </w:rPr>
        <w:t xml:space="preserve">Az adatkezeléssel kapcsolatos további információk, így különösen az Érintett jogaira vonatkozó rendelkezések a </w:t>
      </w:r>
      <w:r w:rsidR="00113FB4">
        <w:rPr>
          <w:sz w:val="21"/>
          <w:szCs w:val="21"/>
          <w:lang w:val="hu-HU"/>
        </w:rPr>
        <w:t>www.vanhelyed.org</w:t>
      </w:r>
      <w:hyperlink r:id="rId15" w:history="1"/>
      <w:r>
        <w:rPr>
          <w:sz w:val="21"/>
          <w:szCs w:val="21"/>
          <w:lang w:val="hu-HU"/>
        </w:rPr>
        <w:t xml:space="preserve"> oldalon elérhetők.</w:t>
      </w:r>
    </w:p>
    <w:p w:rsidR="002722A8" w:rsidRDefault="002722A8" w:rsidP="00AC722D">
      <w:pPr>
        <w:pStyle w:val="Szvegtrzs"/>
        <w:spacing w:line="247" w:lineRule="auto"/>
        <w:ind w:left="0" w:right="119"/>
        <w:jc w:val="both"/>
        <w:rPr>
          <w:sz w:val="21"/>
          <w:szCs w:val="21"/>
          <w:lang w:val="hu-HU"/>
        </w:rPr>
      </w:pPr>
    </w:p>
    <w:p w:rsidR="002722A8" w:rsidRDefault="002722A8" w:rsidP="00AC722D">
      <w:pPr>
        <w:pStyle w:val="Szvegtrzs"/>
        <w:spacing w:line="247" w:lineRule="auto"/>
        <w:ind w:left="0" w:right="119"/>
        <w:jc w:val="both"/>
        <w:rPr>
          <w:sz w:val="21"/>
          <w:szCs w:val="21"/>
          <w:lang w:val="hu-HU"/>
        </w:rPr>
      </w:pPr>
      <w:r>
        <w:rPr>
          <w:sz w:val="21"/>
          <w:szCs w:val="21"/>
          <w:lang w:val="hu-HU"/>
        </w:rPr>
        <w:t>Kelt</w:t>
      </w:r>
      <w:proofErr w:type="gramStart"/>
      <w:r>
        <w:rPr>
          <w:sz w:val="21"/>
          <w:szCs w:val="21"/>
          <w:lang w:val="hu-HU"/>
        </w:rPr>
        <w:t>.:</w:t>
      </w:r>
      <w:proofErr w:type="gramEnd"/>
      <w:r>
        <w:rPr>
          <w:sz w:val="21"/>
          <w:szCs w:val="21"/>
          <w:lang w:val="hu-HU"/>
        </w:rPr>
        <w:t xml:space="preserve"> …………………………………………</w:t>
      </w:r>
    </w:p>
    <w:p w:rsidR="002722A8" w:rsidRDefault="002722A8" w:rsidP="00AC722D">
      <w:pPr>
        <w:pStyle w:val="Szvegtrzs"/>
        <w:spacing w:line="247" w:lineRule="auto"/>
        <w:ind w:left="0" w:right="119"/>
        <w:jc w:val="both"/>
        <w:rPr>
          <w:sz w:val="21"/>
          <w:szCs w:val="21"/>
          <w:lang w:val="hu-HU"/>
        </w:rPr>
      </w:pPr>
    </w:p>
    <w:p w:rsidR="002722A8" w:rsidRDefault="002722A8" w:rsidP="002722A8">
      <w:pPr>
        <w:pStyle w:val="Szvegtrzs"/>
        <w:spacing w:line="247" w:lineRule="auto"/>
        <w:ind w:left="0" w:right="119"/>
        <w:jc w:val="center"/>
        <w:rPr>
          <w:sz w:val="21"/>
          <w:szCs w:val="21"/>
          <w:lang w:val="hu-HU"/>
        </w:rPr>
      </w:pPr>
      <w:r>
        <w:rPr>
          <w:sz w:val="21"/>
          <w:szCs w:val="21"/>
          <w:lang w:val="hu-HU"/>
        </w:rPr>
        <w:t>…………………………………………………….</w:t>
      </w:r>
    </w:p>
    <w:p w:rsidR="002722A8" w:rsidRDefault="00113FB4" w:rsidP="002722A8">
      <w:pPr>
        <w:pStyle w:val="Szvegtrzs"/>
        <w:spacing w:line="247" w:lineRule="auto"/>
        <w:ind w:left="0" w:right="119"/>
        <w:jc w:val="center"/>
        <w:rPr>
          <w:sz w:val="21"/>
          <w:szCs w:val="21"/>
          <w:lang w:val="hu-HU"/>
        </w:rPr>
      </w:pPr>
      <w:r w:rsidRPr="00113FB4">
        <w:rPr>
          <w:b/>
          <w:sz w:val="21"/>
          <w:szCs w:val="21"/>
          <w:lang w:val="hu-HU"/>
        </w:rPr>
        <w:t>VAN HELYED" A Közös Jövőnkért Alapítvány</w:t>
      </w:r>
      <w:r w:rsidR="002722A8">
        <w:rPr>
          <w:sz w:val="21"/>
          <w:szCs w:val="21"/>
          <w:lang w:val="hu-HU"/>
        </w:rPr>
        <w:t>.</w:t>
      </w:r>
    </w:p>
    <w:p w:rsidR="002722A8" w:rsidRDefault="002722A8" w:rsidP="00AC722D">
      <w:pPr>
        <w:pStyle w:val="Szvegtrzs"/>
        <w:spacing w:line="247" w:lineRule="auto"/>
        <w:ind w:left="0" w:right="119"/>
        <w:jc w:val="both"/>
        <w:rPr>
          <w:sz w:val="21"/>
          <w:szCs w:val="21"/>
          <w:lang w:val="hu-HU"/>
        </w:rPr>
      </w:pPr>
    </w:p>
    <w:p w:rsidR="002722A8" w:rsidRDefault="002722A8" w:rsidP="00AC722D">
      <w:pPr>
        <w:pStyle w:val="Szvegtrzs"/>
        <w:spacing w:line="247" w:lineRule="auto"/>
        <w:ind w:left="0" w:right="119"/>
        <w:jc w:val="both"/>
        <w:rPr>
          <w:sz w:val="21"/>
          <w:szCs w:val="21"/>
          <w:lang w:val="hu-HU"/>
        </w:rPr>
      </w:pPr>
    </w:p>
    <w:p w:rsidR="002722A8" w:rsidRDefault="002722A8" w:rsidP="00AC722D">
      <w:pPr>
        <w:pStyle w:val="Szvegtrzs"/>
        <w:spacing w:line="247" w:lineRule="auto"/>
        <w:ind w:left="0" w:right="119"/>
        <w:jc w:val="both"/>
        <w:rPr>
          <w:sz w:val="21"/>
          <w:szCs w:val="21"/>
          <w:lang w:val="hu-HU"/>
        </w:rPr>
      </w:pPr>
      <w:proofErr w:type="gramStart"/>
      <w:r>
        <w:rPr>
          <w:sz w:val="21"/>
          <w:szCs w:val="21"/>
          <w:lang w:val="hu-HU"/>
        </w:rPr>
        <w:t>Alulírott …</w:t>
      </w:r>
      <w:proofErr w:type="gramEnd"/>
      <w:r>
        <w:rPr>
          <w:sz w:val="21"/>
          <w:szCs w:val="21"/>
          <w:lang w:val="hu-HU"/>
        </w:rPr>
        <w:t>………… (továbbiakban: Érintett) a fenti információkat és tájékoztatást tudomásul vettem.</w:t>
      </w:r>
    </w:p>
    <w:p w:rsidR="002722A8" w:rsidRDefault="002722A8" w:rsidP="00AC722D">
      <w:pPr>
        <w:pStyle w:val="Szvegtrzs"/>
        <w:spacing w:line="247" w:lineRule="auto"/>
        <w:ind w:left="0" w:right="119"/>
        <w:jc w:val="both"/>
        <w:rPr>
          <w:sz w:val="21"/>
          <w:szCs w:val="21"/>
          <w:lang w:val="hu-HU"/>
        </w:rPr>
      </w:pPr>
    </w:p>
    <w:p w:rsidR="002722A8" w:rsidRDefault="002722A8" w:rsidP="00AC722D">
      <w:pPr>
        <w:pStyle w:val="Szvegtrzs"/>
        <w:spacing w:line="247" w:lineRule="auto"/>
        <w:ind w:left="0" w:right="119"/>
        <w:jc w:val="both"/>
        <w:rPr>
          <w:sz w:val="21"/>
          <w:szCs w:val="21"/>
          <w:lang w:val="hu-HU"/>
        </w:rPr>
      </w:pPr>
      <w:r>
        <w:rPr>
          <w:sz w:val="21"/>
          <w:szCs w:val="21"/>
          <w:lang w:val="hu-HU"/>
        </w:rPr>
        <w:t>Kelt</w:t>
      </w:r>
      <w:proofErr w:type="gramStart"/>
      <w:r>
        <w:rPr>
          <w:sz w:val="21"/>
          <w:szCs w:val="21"/>
          <w:lang w:val="hu-HU"/>
        </w:rPr>
        <w:t>: …</w:t>
      </w:r>
      <w:proofErr w:type="gramEnd"/>
      <w:r>
        <w:rPr>
          <w:sz w:val="21"/>
          <w:szCs w:val="21"/>
          <w:lang w:val="hu-HU"/>
        </w:rPr>
        <w:t>………………………………………..</w:t>
      </w:r>
    </w:p>
    <w:p w:rsidR="002722A8" w:rsidRDefault="002722A8" w:rsidP="00AC722D">
      <w:pPr>
        <w:pStyle w:val="Szvegtrzs"/>
        <w:spacing w:line="247" w:lineRule="auto"/>
        <w:ind w:left="0" w:right="119"/>
        <w:jc w:val="both"/>
        <w:rPr>
          <w:sz w:val="21"/>
          <w:szCs w:val="21"/>
          <w:lang w:val="hu-HU"/>
        </w:rPr>
      </w:pPr>
    </w:p>
    <w:p w:rsidR="002722A8" w:rsidRDefault="002722A8" w:rsidP="002722A8">
      <w:pPr>
        <w:pStyle w:val="Szvegtrzs"/>
        <w:spacing w:line="247" w:lineRule="auto"/>
        <w:ind w:left="0" w:right="119"/>
        <w:jc w:val="center"/>
        <w:rPr>
          <w:sz w:val="21"/>
          <w:szCs w:val="21"/>
          <w:lang w:val="hu-HU"/>
        </w:rPr>
      </w:pPr>
      <w:r>
        <w:rPr>
          <w:sz w:val="21"/>
          <w:szCs w:val="21"/>
          <w:lang w:val="hu-HU"/>
        </w:rPr>
        <w:t>……………………………………………….</w:t>
      </w:r>
    </w:p>
    <w:p w:rsidR="002722A8" w:rsidRDefault="002722A8" w:rsidP="002722A8">
      <w:pPr>
        <w:pStyle w:val="Szvegtrzs"/>
        <w:spacing w:line="247" w:lineRule="auto"/>
        <w:ind w:left="0" w:right="119"/>
        <w:jc w:val="center"/>
        <w:rPr>
          <w:sz w:val="21"/>
          <w:szCs w:val="21"/>
          <w:lang w:val="hu-HU"/>
        </w:rPr>
      </w:pPr>
      <w:r>
        <w:rPr>
          <w:sz w:val="21"/>
          <w:szCs w:val="21"/>
          <w:lang w:val="hu-HU"/>
        </w:rPr>
        <w:t>(az Érintett neve és aláírása)</w:t>
      </w:r>
    </w:p>
    <w:p w:rsidR="002722A8" w:rsidRDefault="002722A8" w:rsidP="002722A8">
      <w:pPr>
        <w:pStyle w:val="Szvegtrzs"/>
        <w:spacing w:line="247" w:lineRule="auto"/>
        <w:ind w:left="0" w:right="119"/>
        <w:jc w:val="center"/>
        <w:rPr>
          <w:sz w:val="21"/>
          <w:szCs w:val="21"/>
          <w:lang w:val="hu-HU"/>
        </w:rPr>
      </w:pPr>
    </w:p>
    <w:p w:rsidR="00AC722D" w:rsidRDefault="00AC722D" w:rsidP="00AC722D">
      <w:pPr>
        <w:autoSpaceDE w:val="0"/>
        <w:autoSpaceDN w:val="0"/>
        <w:adjustRightInd w:val="0"/>
        <w:rPr>
          <w:sz w:val="21"/>
          <w:szCs w:val="21"/>
        </w:rPr>
      </w:pPr>
    </w:p>
    <w:p w:rsidR="002722A8" w:rsidRDefault="002722A8" w:rsidP="00AC722D">
      <w:pPr>
        <w:autoSpaceDE w:val="0"/>
        <w:autoSpaceDN w:val="0"/>
        <w:adjustRightInd w:val="0"/>
        <w:rPr>
          <w:sz w:val="21"/>
          <w:szCs w:val="21"/>
        </w:rPr>
      </w:pPr>
    </w:p>
    <w:p w:rsidR="002722A8" w:rsidRDefault="002722A8" w:rsidP="00AC722D">
      <w:pPr>
        <w:autoSpaceDE w:val="0"/>
        <w:autoSpaceDN w:val="0"/>
        <w:adjustRightInd w:val="0"/>
        <w:rPr>
          <w:sz w:val="21"/>
          <w:szCs w:val="21"/>
        </w:rPr>
      </w:pPr>
    </w:p>
    <w:p w:rsidR="00103609" w:rsidRDefault="00103609">
      <w:pPr>
        <w:spacing w:after="160" w:line="259" w:lineRule="auto"/>
        <w:jc w:val="left"/>
        <w:rPr>
          <w:sz w:val="21"/>
          <w:szCs w:val="21"/>
        </w:rPr>
      </w:pPr>
      <w:r>
        <w:rPr>
          <w:sz w:val="21"/>
          <w:szCs w:val="21"/>
        </w:rPr>
        <w:br w:type="page"/>
      </w:r>
    </w:p>
    <w:p w:rsidR="002722A8" w:rsidRDefault="00113FB4" w:rsidP="00AC722D">
      <w:pPr>
        <w:autoSpaceDE w:val="0"/>
        <w:autoSpaceDN w:val="0"/>
        <w:adjustRightInd w:val="0"/>
        <w:rPr>
          <w:sz w:val="21"/>
          <w:szCs w:val="21"/>
        </w:rPr>
      </w:pPr>
      <w:r>
        <w:rPr>
          <w:sz w:val="21"/>
          <w:szCs w:val="21"/>
        </w:rPr>
        <w:lastRenderedPageBreak/>
        <w:t>3</w:t>
      </w:r>
      <w:r w:rsidR="002722A8">
        <w:rPr>
          <w:sz w:val="21"/>
          <w:szCs w:val="21"/>
        </w:rPr>
        <w:t>. sz. melléklet</w:t>
      </w:r>
    </w:p>
    <w:p w:rsidR="002722A8" w:rsidRDefault="002722A8" w:rsidP="00AC722D">
      <w:pPr>
        <w:autoSpaceDE w:val="0"/>
        <w:autoSpaceDN w:val="0"/>
        <w:adjustRightInd w:val="0"/>
        <w:rPr>
          <w:sz w:val="21"/>
          <w:szCs w:val="21"/>
        </w:rPr>
      </w:pPr>
    </w:p>
    <w:p w:rsidR="002722A8" w:rsidRPr="00E80808" w:rsidRDefault="002722A8" w:rsidP="002722A8">
      <w:pPr>
        <w:autoSpaceDE w:val="0"/>
        <w:autoSpaceDN w:val="0"/>
        <w:adjustRightInd w:val="0"/>
        <w:jc w:val="center"/>
        <w:rPr>
          <w:b/>
          <w:sz w:val="21"/>
          <w:szCs w:val="21"/>
        </w:rPr>
      </w:pPr>
      <w:r w:rsidRPr="00E80808">
        <w:rPr>
          <w:b/>
          <w:sz w:val="21"/>
          <w:szCs w:val="21"/>
        </w:rPr>
        <w:t>HOZZÁJÁRULÓ NYILATKOZAT</w:t>
      </w:r>
    </w:p>
    <w:p w:rsidR="002722A8" w:rsidRPr="00E80808" w:rsidRDefault="00E80808" w:rsidP="002722A8">
      <w:pPr>
        <w:autoSpaceDE w:val="0"/>
        <w:autoSpaceDN w:val="0"/>
        <w:adjustRightInd w:val="0"/>
        <w:jc w:val="center"/>
        <w:rPr>
          <w:b/>
          <w:sz w:val="21"/>
          <w:szCs w:val="21"/>
        </w:rPr>
      </w:pPr>
      <w:proofErr w:type="gramStart"/>
      <w:r w:rsidRPr="00E80808">
        <w:rPr>
          <w:b/>
          <w:sz w:val="21"/>
          <w:szCs w:val="21"/>
        </w:rPr>
        <w:t>adatkezelővel</w:t>
      </w:r>
      <w:proofErr w:type="gramEnd"/>
      <w:r w:rsidRPr="00E80808">
        <w:rPr>
          <w:b/>
          <w:sz w:val="21"/>
          <w:szCs w:val="21"/>
        </w:rPr>
        <w:t xml:space="preserve"> </w:t>
      </w:r>
      <w:r w:rsidRPr="00E80808">
        <w:rPr>
          <w:b/>
          <w:sz w:val="21"/>
          <w:szCs w:val="21"/>
          <w:u w:val="single"/>
        </w:rPr>
        <w:t>szerződött jogi személy</w:t>
      </w:r>
      <w:r w:rsidRPr="00E80808">
        <w:rPr>
          <w:b/>
          <w:sz w:val="21"/>
          <w:szCs w:val="21"/>
        </w:rPr>
        <w:t xml:space="preserve"> természetes személy </w:t>
      </w:r>
      <w:r w:rsidRPr="00E80808">
        <w:rPr>
          <w:b/>
          <w:sz w:val="21"/>
          <w:szCs w:val="21"/>
          <w:u w:val="single"/>
        </w:rPr>
        <w:t xml:space="preserve">képviselőinek, kapcsolattartóinak, ügyintézőinek </w:t>
      </w:r>
      <w:r w:rsidRPr="00E80808">
        <w:rPr>
          <w:b/>
          <w:sz w:val="21"/>
          <w:szCs w:val="21"/>
        </w:rPr>
        <w:t xml:space="preserve">személyes </w:t>
      </w:r>
      <w:r w:rsidRPr="00E80808">
        <w:rPr>
          <w:b/>
          <w:sz w:val="21"/>
          <w:szCs w:val="21"/>
          <w:u w:val="single"/>
        </w:rPr>
        <w:t>adata</w:t>
      </w:r>
      <w:r w:rsidRPr="00E80808">
        <w:rPr>
          <w:b/>
          <w:sz w:val="21"/>
          <w:szCs w:val="21"/>
        </w:rPr>
        <w:t>i kezeléséhez</w:t>
      </w:r>
    </w:p>
    <w:p w:rsidR="002722A8" w:rsidRDefault="002722A8" w:rsidP="002722A8">
      <w:pPr>
        <w:autoSpaceDE w:val="0"/>
        <w:autoSpaceDN w:val="0"/>
        <w:adjustRightInd w:val="0"/>
        <w:rPr>
          <w:sz w:val="21"/>
          <w:szCs w:val="21"/>
        </w:rPr>
      </w:pPr>
    </w:p>
    <w:p w:rsidR="002722A8" w:rsidRPr="002722A8" w:rsidRDefault="002722A8" w:rsidP="002722A8">
      <w:pPr>
        <w:autoSpaceDE w:val="0"/>
        <w:autoSpaceDN w:val="0"/>
        <w:adjustRightInd w:val="0"/>
        <w:rPr>
          <w:b/>
          <w:sz w:val="21"/>
          <w:szCs w:val="21"/>
        </w:rPr>
      </w:pPr>
      <w:r w:rsidRPr="002722A8">
        <w:rPr>
          <w:b/>
          <w:sz w:val="21"/>
          <w:szCs w:val="21"/>
        </w:rPr>
        <w:t>Jogi személy szerződő partner adatai:</w:t>
      </w:r>
    </w:p>
    <w:p w:rsidR="002722A8" w:rsidRDefault="002722A8" w:rsidP="002722A8">
      <w:pPr>
        <w:autoSpaceDE w:val="0"/>
        <w:autoSpaceDN w:val="0"/>
        <w:adjustRightInd w:val="0"/>
        <w:rPr>
          <w:sz w:val="21"/>
          <w:szCs w:val="21"/>
        </w:rPr>
      </w:pPr>
      <w:r>
        <w:rPr>
          <w:sz w:val="21"/>
          <w:szCs w:val="21"/>
        </w:rPr>
        <w:t>Neve:</w:t>
      </w:r>
    </w:p>
    <w:p w:rsidR="002722A8" w:rsidRDefault="002722A8" w:rsidP="002722A8">
      <w:pPr>
        <w:autoSpaceDE w:val="0"/>
        <w:autoSpaceDN w:val="0"/>
        <w:adjustRightInd w:val="0"/>
        <w:rPr>
          <w:sz w:val="21"/>
          <w:szCs w:val="21"/>
        </w:rPr>
      </w:pPr>
      <w:proofErr w:type="gramStart"/>
      <w:r>
        <w:rPr>
          <w:sz w:val="21"/>
          <w:szCs w:val="21"/>
        </w:rPr>
        <w:t>székhelye</w:t>
      </w:r>
      <w:proofErr w:type="gramEnd"/>
      <w:r>
        <w:rPr>
          <w:sz w:val="21"/>
          <w:szCs w:val="21"/>
        </w:rPr>
        <w:t>:</w:t>
      </w:r>
    </w:p>
    <w:p w:rsidR="002722A8" w:rsidRDefault="002722A8" w:rsidP="002722A8">
      <w:pPr>
        <w:autoSpaceDE w:val="0"/>
        <w:autoSpaceDN w:val="0"/>
        <w:adjustRightInd w:val="0"/>
        <w:rPr>
          <w:sz w:val="21"/>
          <w:szCs w:val="21"/>
        </w:rPr>
      </w:pPr>
      <w:proofErr w:type="gramStart"/>
      <w:r>
        <w:rPr>
          <w:sz w:val="21"/>
          <w:szCs w:val="21"/>
        </w:rPr>
        <w:t>cégjegyzékszáma</w:t>
      </w:r>
      <w:proofErr w:type="gramEnd"/>
      <w:r>
        <w:rPr>
          <w:sz w:val="21"/>
          <w:szCs w:val="21"/>
        </w:rPr>
        <w:t xml:space="preserve">: </w:t>
      </w:r>
    </w:p>
    <w:p w:rsidR="002722A8" w:rsidRDefault="002722A8" w:rsidP="002722A8">
      <w:pPr>
        <w:autoSpaceDE w:val="0"/>
        <w:autoSpaceDN w:val="0"/>
        <w:adjustRightInd w:val="0"/>
        <w:rPr>
          <w:sz w:val="21"/>
          <w:szCs w:val="21"/>
        </w:rPr>
      </w:pPr>
    </w:p>
    <w:p w:rsidR="002722A8" w:rsidRPr="004D4F5D" w:rsidRDefault="004D4F5D" w:rsidP="002722A8">
      <w:pPr>
        <w:autoSpaceDE w:val="0"/>
        <w:autoSpaceDN w:val="0"/>
        <w:adjustRightInd w:val="0"/>
        <w:rPr>
          <w:b/>
          <w:sz w:val="21"/>
          <w:szCs w:val="21"/>
        </w:rPr>
      </w:pPr>
      <w:r w:rsidRPr="004D4F5D">
        <w:rPr>
          <w:b/>
          <w:sz w:val="21"/>
          <w:szCs w:val="21"/>
        </w:rPr>
        <w:t xml:space="preserve">Jogi személy szerződő partner természetes személy képviselőjének, kapcsolattartójának, ügyintézőjének </w:t>
      </w:r>
      <w:r w:rsidRPr="004D4F5D">
        <w:rPr>
          <w:sz w:val="21"/>
          <w:szCs w:val="21"/>
        </w:rPr>
        <w:t>(</w:t>
      </w:r>
      <w:r w:rsidRPr="004D4F5D">
        <w:rPr>
          <w:i/>
          <w:sz w:val="21"/>
          <w:szCs w:val="21"/>
        </w:rPr>
        <w:t>a megfelelő választ alá kell húzni</w:t>
      </w:r>
      <w:r w:rsidRPr="004D4F5D">
        <w:rPr>
          <w:sz w:val="21"/>
          <w:szCs w:val="21"/>
        </w:rPr>
        <w:t>)</w:t>
      </w:r>
      <w:r w:rsidRPr="004D4F5D">
        <w:rPr>
          <w:b/>
          <w:sz w:val="21"/>
          <w:szCs w:val="21"/>
        </w:rPr>
        <w:t xml:space="preserve"> (továbbiakban: érintett) </w:t>
      </w:r>
      <w:r w:rsidR="002722A8" w:rsidRPr="004D4F5D">
        <w:rPr>
          <w:b/>
          <w:sz w:val="21"/>
          <w:szCs w:val="21"/>
        </w:rPr>
        <w:t>adatai:</w:t>
      </w:r>
    </w:p>
    <w:p w:rsidR="002722A8" w:rsidRDefault="002722A8" w:rsidP="002722A8">
      <w:pPr>
        <w:autoSpaceDE w:val="0"/>
        <w:autoSpaceDN w:val="0"/>
        <w:adjustRightInd w:val="0"/>
        <w:rPr>
          <w:sz w:val="21"/>
          <w:szCs w:val="21"/>
        </w:rPr>
      </w:pPr>
      <w:r>
        <w:rPr>
          <w:sz w:val="21"/>
          <w:szCs w:val="21"/>
        </w:rPr>
        <w:t>Neve:</w:t>
      </w:r>
    </w:p>
    <w:p w:rsidR="002722A8" w:rsidRDefault="004D4F5D" w:rsidP="002722A8">
      <w:pPr>
        <w:autoSpaceDE w:val="0"/>
        <w:autoSpaceDN w:val="0"/>
        <w:adjustRightInd w:val="0"/>
        <w:rPr>
          <w:sz w:val="21"/>
          <w:szCs w:val="21"/>
        </w:rPr>
      </w:pPr>
      <w:r>
        <w:rPr>
          <w:sz w:val="21"/>
          <w:szCs w:val="21"/>
        </w:rPr>
        <w:t>B</w:t>
      </w:r>
      <w:r w:rsidR="002722A8">
        <w:rPr>
          <w:sz w:val="21"/>
          <w:szCs w:val="21"/>
        </w:rPr>
        <w:t>eosztása</w:t>
      </w:r>
    </w:p>
    <w:p w:rsidR="002722A8" w:rsidRDefault="002722A8" w:rsidP="002722A8">
      <w:pPr>
        <w:autoSpaceDE w:val="0"/>
        <w:autoSpaceDN w:val="0"/>
        <w:adjustRightInd w:val="0"/>
        <w:rPr>
          <w:sz w:val="21"/>
          <w:szCs w:val="21"/>
        </w:rPr>
      </w:pPr>
      <w:r>
        <w:rPr>
          <w:sz w:val="21"/>
          <w:szCs w:val="21"/>
        </w:rPr>
        <w:t>Lakcíme:</w:t>
      </w:r>
    </w:p>
    <w:p w:rsidR="002722A8" w:rsidRDefault="002722A8" w:rsidP="002722A8">
      <w:pPr>
        <w:autoSpaceDE w:val="0"/>
        <w:autoSpaceDN w:val="0"/>
        <w:adjustRightInd w:val="0"/>
        <w:rPr>
          <w:sz w:val="21"/>
          <w:szCs w:val="21"/>
        </w:rPr>
      </w:pPr>
      <w:r>
        <w:rPr>
          <w:sz w:val="21"/>
          <w:szCs w:val="21"/>
        </w:rPr>
        <w:t>Telefonszáma:</w:t>
      </w:r>
    </w:p>
    <w:p w:rsidR="002722A8" w:rsidRDefault="002722A8" w:rsidP="002722A8">
      <w:pPr>
        <w:autoSpaceDE w:val="0"/>
        <w:autoSpaceDN w:val="0"/>
        <w:adjustRightInd w:val="0"/>
        <w:rPr>
          <w:sz w:val="21"/>
          <w:szCs w:val="21"/>
        </w:rPr>
      </w:pPr>
      <w:r>
        <w:rPr>
          <w:sz w:val="21"/>
          <w:szCs w:val="21"/>
        </w:rPr>
        <w:t>E-mail címe:</w:t>
      </w:r>
    </w:p>
    <w:p w:rsidR="002722A8" w:rsidRDefault="002722A8" w:rsidP="002722A8">
      <w:pPr>
        <w:autoSpaceDE w:val="0"/>
        <w:autoSpaceDN w:val="0"/>
        <w:adjustRightInd w:val="0"/>
        <w:rPr>
          <w:sz w:val="21"/>
          <w:szCs w:val="21"/>
        </w:rPr>
      </w:pPr>
    </w:p>
    <w:p w:rsidR="00113FB4" w:rsidRPr="005462CB" w:rsidRDefault="00113FB4" w:rsidP="00113FB4">
      <w:pPr>
        <w:rPr>
          <w:b/>
          <w:sz w:val="21"/>
          <w:szCs w:val="21"/>
        </w:rPr>
      </w:pPr>
      <w:r w:rsidRPr="005462CB">
        <w:rPr>
          <w:sz w:val="21"/>
          <w:szCs w:val="21"/>
        </w:rPr>
        <w:t xml:space="preserve">Név: </w:t>
      </w:r>
      <w:r w:rsidRPr="005462CB">
        <w:rPr>
          <w:b/>
          <w:sz w:val="21"/>
          <w:szCs w:val="21"/>
        </w:rPr>
        <w:t>"VAN HELYED" A Közös Jövőnkért Alapítvány</w:t>
      </w:r>
    </w:p>
    <w:p w:rsidR="00113FB4" w:rsidRPr="005462CB" w:rsidRDefault="00113FB4" w:rsidP="00113FB4">
      <w:pPr>
        <w:rPr>
          <w:sz w:val="21"/>
          <w:szCs w:val="21"/>
        </w:rPr>
      </w:pPr>
      <w:r w:rsidRPr="005462CB">
        <w:rPr>
          <w:sz w:val="21"/>
          <w:szCs w:val="21"/>
        </w:rPr>
        <w:t>Székhely: 1156 Budapest, Páskomliget utca 32. IV./19.</w:t>
      </w:r>
    </w:p>
    <w:p w:rsidR="00113FB4" w:rsidRPr="005462CB" w:rsidRDefault="00113FB4" w:rsidP="00113FB4">
      <w:pPr>
        <w:rPr>
          <w:sz w:val="21"/>
          <w:szCs w:val="21"/>
        </w:rPr>
      </w:pPr>
      <w:r w:rsidRPr="005462CB">
        <w:rPr>
          <w:sz w:val="21"/>
          <w:szCs w:val="21"/>
        </w:rPr>
        <w:t xml:space="preserve">Nyilvántartó bíróság: Fővárosi Törvényszék </w:t>
      </w:r>
    </w:p>
    <w:p w:rsidR="00113FB4" w:rsidRPr="005462CB" w:rsidRDefault="00113FB4" w:rsidP="00113FB4">
      <w:pPr>
        <w:rPr>
          <w:sz w:val="21"/>
          <w:szCs w:val="21"/>
        </w:rPr>
      </w:pPr>
      <w:r w:rsidRPr="005462CB">
        <w:rPr>
          <w:sz w:val="21"/>
          <w:szCs w:val="21"/>
        </w:rPr>
        <w:t>Nyilvántartási szám: 01-01-0011304</w:t>
      </w:r>
    </w:p>
    <w:p w:rsidR="00113FB4" w:rsidRPr="005462CB" w:rsidRDefault="00113FB4" w:rsidP="00113FB4">
      <w:pPr>
        <w:rPr>
          <w:sz w:val="21"/>
          <w:szCs w:val="21"/>
        </w:rPr>
      </w:pPr>
      <w:r w:rsidRPr="005462CB">
        <w:rPr>
          <w:sz w:val="21"/>
          <w:szCs w:val="21"/>
        </w:rPr>
        <w:t xml:space="preserve">Adószám: </w:t>
      </w:r>
      <w:r w:rsidRPr="00DD738B">
        <w:rPr>
          <w:sz w:val="21"/>
          <w:szCs w:val="21"/>
          <w:lang w:val="de-DE"/>
        </w:rPr>
        <w:t>18204364-1-42</w:t>
      </w:r>
    </w:p>
    <w:p w:rsidR="00113FB4" w:rsidRDefault="00113FB4" w:rsidP="00113FB4">
      <w:pPr>
        <w:rPr>
          <w:sz w:val="21"/>
          <w:szCs w:val="21"/>
        </w:rPr>
      </w:pPr>
      <w:r w:rsidRPr="00EF5A2F">
        <w:rPr>
          <w:sz w:val="21"/>
          <w:szCs w:val="21"/>
        </w:rPr>
        <w:t>Telefon</w:t>
      </w:r>
      <w:proofErr w:type="gramStart"/>
      <w:r w:rsidRPr="00EF5A2F">
        <w:rPr>
          <w:sz w:val="21"/>
          <w:szCs w:val="21"/>
        </w:rPr>
        <w:t xml:space="preserve">: </w:t>
      </w:r>
      <w:r>
        <w:rPr>
          <w:sz w:val="21"/>
          <w:szCs w:val="21"/>
        </w:rPr>
        <w:t>…</w:t>
      </w:r>
      <w:proofErr w:type="gramEnd"/>
      <w:r>
        <w:rPr>
          <w:sz w:val="21"/>
          <w:szCs w:val="21"/>
        </w:rPr>
        <w:t>……………</w:t>
      </w:r>
    </w:p>
    <w:p w:rsidR="00113FB4" w:rsidRDefault="00113FB4" w:rsidP="00113FB4">
      <w:pPr>
        <w:rPr>
          <w:sz w:val="21"/>
          <w:szCs w:val="21"/>
        </w:rPr>
      </w:pPr>
      <w:r w:rsidRPr="00EF5A2F">
        <w:rPr>
          <w:sz w:val="21"/>
          <w:szCs w:val="21"/>
        </w:rPr>
        <w:t>E-mail cím</w:t>
      </w:r>
      <w:proofErr w:type="gramStart"/>
      <w:r w:rsidRPr="00EF5A2F">
        <w:rPr>
          <w:sz w:val="21"/>
          <w:szCs w:val="21"/>
        </w:rPr>
        <w:t>:</w:t>
      </w:r>
      <w:r>
        <w:rPr>
          <w:sz w:val="21"/>
          <w:szCs w:val="21"/>
        </w:rPr>
        <w:t xml:space="preserve"> …</w:t>
      </w:r>
      <w:proofErr w:type="gramEnd"/>
      <w:r>
        <w:rPr>
          <w:sz w:val="21"/>
          <w:szCs w:val="21"/>
        </w:rPr>
        <w:t>……….</w:t>
      </w:r>
    </w:p>
    <w:p w:rsidR="00113FB4" w:rsidRDefault="00113FB4" w:rsidP="00113FB4">
      <w:pPr>
        <w:rPr>
          <w:sz w:val="21"/>
          <w:szCs w:val="21"/>
        </w:rPr>
      </w:pPr>
      <w:r>
        <w:rPr>
          <w:sz w:val="21"/>
          <w:szCs w:val="21"/>
        </w:rPr>
        <w:t xml:space="preserve">Az Alapítvány honlapja: </w:t>
      </w:r>
      <w:hyperlink r:id="rId16" w:history="1">
        <w:r w:rsidRPr="005462CB">
          <w:rPr>
            <w:rStyle w:val="Hiperhivatkozs"/>
            <w:color w:val="auto"/>
            <w:sz w:val="21"/>
            <w:szCs w:val="21"/>
            <w:u w:val="none"/>
          </w:rPr>
          <w:t>www.vanhelyed.org</w:t>
        </w:r>
      </w:hyperlink>
    </w:p>
    <w:p w:rsidR="00113FB4" w:rsidRDefault="00113FB4" w:rsidP="00113FB4">
      <w:pPr>
        <w:rPr>
          <w:sz w:val="21"/>
          <w:szCs w:val="21"/>
        </w:rPr>
      </w:pPr>
      <w:r>
        <w:rPr>
          <w:sz w:val="21"/>
          <w:szCs w:val="21"/>
        </w:rPr>
        <w:t>Adatkezelő felelősének neve</w:t>
      </w:r>
      <w:proofErr w:type="gramStart"/>
      <w:r>
        <w:rPr>
          <w:sz w:val="21"/>
          <w:szCs w:val="21"/>
        </w:rPr>
        <w:t>:………….</w:t>
      </w:r>
      <w:proofErr w:type="gramEnd"/>
    </w:p>
    <w:p w:rsidR="00113FB4" w:rsidRDefault="00113FB4" w:rsidP="00113FB4">
      <w:pPr>
        <w:rPr>
          <w:sz w:val="21"/>
          <w:szCs w:val="21"/>
        </w:rPr>
      </w:pPr>
      <w:r>
        <w:rPr>
          <w:sz w:val="21"/>
          <w:szCs w:val="21"/>
        </w:rPr>
        <w:t>Adatkezelő felelősének elektronikus elérhetősége</w:t>
      </w:r>
      <w:proofErr w:type="gramStart"/>
      <w:r>
        <w:rPr>
          <w:sz w:val="21"/>
          <w:szCs w:val="21"/>
        </w:rPr>
        <w:t>: …</w:t>
      </w:r>
      <w:proofErr w:type="gramEnd"/>
      <w:r>
        <w:rPr>
          <w:sz w:val="21"/>
          <w:szCs w:val="21"/>
        </w:rPr>
        <w:t>…………….</w:t>
      </w:r>
    </w:p>
    <w:p w:rsidR="002722A8" w:rsidRDefault="002722A8" w:rsidP="002722A8">
      <w:pPr>
        <w:autoSpaceDE w:val="0"/>
        <w:autoSpaceDN w:val="0"/>
        <w:adjustRightInd w:val="0"/>
        <w:rPr>
          <w:sz w:val="21"/>
          <w:szCs w:val="21"/>
        </w:rPr>
      </w:pPr>
    </w:p>
    <w:p w:rsidR="002722A8" w:rsidRPr="00A04C32" w:rsidRDefault="002722A8" w:rsidP="002722A8">
      <w:pPr>
        <w:autoSpaceDE w:val="0"/>
        <w:autoSpaceDN w:val="0"/>
        <w:adjustRightInd w:val="0"/>
        <w:rPr>
          <w:b/>
          <w:sz w:val="21"/>
          <w:szCs w:val="21"/>
        </w:rPr>
      </w:pPr>
      <w:r w:rsidRPr="00A04C32">
        <w:rPr>
          <w:b/>
          <w:sz w:val="21"/>
          <w:szCs w:val="21"/>
        </w:rPr>
        <w:t>Adatkezelés adatai:</w:t>
      </w:r>
    </w:p>
    <w:p w:rsidR="002722A8" w:rsidRDefault="002722A8" w:rsidP="002722A8">
      <w:pPr>
        <w:autoSpaceDE w:val="0"/>
        <w:autoSpaceDN w:val="0"/>
        <w:adjustRightInd w:val="0"/>
        <w:rPr>
          <w:sz w:val="21"/>
          <w:szCs w:val="21"/>
        </w:rPr>
      </w:pPr>
      <w:r>
        <w:rPr>
          <w:sz w:val="21"/>
          <w:szCs w:val="21"/>
        </w:rPr>
        <w:t>Célja:</w:t>
      </w:r>
      <w:r w:rsidR="004B2535">
        <w:rPr>
          <w:sz w:val="21"/>
          <w:szCs w:val="21"/>
        </w:rPr>
        <w:t xml:space="preserve"> szerződés teljesítése, kapcsolattartás</w:t>
      </w:r>
    </w:p>
    <w:p w:rsidR="002722A8" w:rsidRDefault="002722A8" w:rsidP="002722A8">
      <w:pPr>
        <w:autoSpaceDE w:val="0"/>
        <w:autoSpaceDN w:val="0"/>
        <w:adjustRightInd w:val="0"/>
        <w:rPr>
          <w:sz w:val="21"/>
          <w:szCs w:val="21"/>
        </w:rPr>
      </w:pPr>
      <w:r>
        <w:rPr>
          <w:sz w:val="21"/>
          <w:szCs w:val="21"/>
        </w:rPr>
        <w:t>Jogalapja:</w:t>
      </w:r>
      <w:r w:rsidR="004B2535">
        <w:rPr>
          <w:sz w:val="21"/>
          <w:szCs w:val="21"/>
        </w:rPr>
        <w:t xml:space="preserve"> az érintett hozzájárulása</w:t>
      </w:r>
    </w:p>
    <w:p w:rsidR="002722A8" w:rsidRDefault="002722A8" w:rsidP="00113FB4">
      <w:pPr>
        <w:tabs>
          <w:tab w:val="left" w:pos="3261"/>
        </w:tabs>
        <w:autoSpaceDE w:val="0"/>
        <w:autoSpaceDN w:val="0"/>
        <w:adjustRightInd w:val="0"/>
        <w:rPr>
          <w:sz w:val="21"/>
          <w:szCs w:val="21"/>
        </w:rPr>
      </w:pPr>
      <w:r>
        <w:rPr>
          <w:sz w:val="21"/>
          <w:szCs w:val="21"/>
        </w:rPr>
        <w:t>Címzettjei:</w:t>
      </w:r>
      <w:r w:rsidR="00113FB4">
        <w:rPr>
          <w:sz w:val="21"/>
          <w:szCs w:val="21"/>
        </w:rPr>
        <w:t xml:space="preserve"> </w:t>
      </w:r>
    </w:p>
    <w:p w:rsidR="002722A8" w:rsidRDefault="002722A8" w:rsidP="002722A8">
      <w:pPr>
        <w:autoSpaceDE w:val="0"/>
        <w:autoSpaceDN w:val="0"/>
        <w:adjustRightInd w:val="0"/>
        <w:rPr>
          <w:sz w:val="21"/>
          <w:szCs w:val="21"/>
        </w:rPr>
      </w:pPr>
      <w:r>
        <w:rPr>
          <w:sz w:val="21"/>
          <w:szCs w:val="21"/>
        </w:rPr>
        <w:t>A személyes adatok megőrzési időtartama:</w:t>
      </w:r>
      <w:r w:rsidR="004B2535">
        <w:rPr>
          <w:sz w:val="21"/>
          <w:szCs w:val="21"/>
        </w:rPr>
        <w:t xml:space="preserve"> jogszabályokban meghatározott idő, illetve azon időtartam, amíg az adatok kezelése jogos érdek érvényesítése céljából szükséges. </w:t>
      </w:r>
    </w:p>
    <w:p w:rsidR="004B2535" w:rsidRDefault="004B2535" w:rsidP="002722A8">
      <w:pPr>
        <w:autoSpaceDE w:val="0"/>
        <w:autoSpaceDN w:val="0"/>
        <w:adjustRightInd w:val="0"/>
        <w:rPr>
          <w:sz w:val="21"/>
          <w:szCs w:val="21"/>
        </w:rPr>
      </w:pPr>
      <w:r>
        <w:rPr>
          <w:sz w:val="21"/>
          <w:szCs w:val="21"/>
        </w:rPr>
        <w:t>Adattovábbítás</w:t>
      </w:r>
      <w:proofErr w:type="gramStart"/>
      <w:r>
        <w:rPr>
          <w:sz w:val="21"/>
          <w:szCs w:val="21"/>
        </w:rPr>
        <w:t>: …</w:t>
      </w:r>
      <w:proofErr w:type="gramEnd"/>
      <w:r>
        <w:rPr>
          <w:sz w:val="21"/>
          <w:szCs w:val="21"/>
        </w:rPr>
        <w:t>……………………………………</w:t>
      </w:r>
    </w:p>
    <w:p w:rsidR="002722A8" w:rsidRDefault="002722A8" w:rsidP="002722A8">
      <w:pPr>
        <w:autoSpaceDE w:val="0"/>
        <w:autoSpaceDN w:val="0"/>
        <w:adjustRightInd w:val="0"/>
        <w:rPr>
          <w:sz w:val="21"/>
          <w:szCs w:val="21"/>
        </w:rPr>
      </w:pPr>
    </w:p>
    <w:p w:rsidR="002722A8" w:rsidRPr="00E824A7" w:rsidRDefault="002722A8" w:rsidP="002722A8">
      <w:pPr>
        <w:autoSpaceDE w:val="0"/>
        <w:autoSpaceDN w:val="0"/>
        <w:adjustRightInd w:val="0"/>
        <w:rPr>
          <w:b/>
          <w:sz w:val="21"/>
          <w:szCs w:val="21"/>
        </w:rPr>
      </w:pPr>
      <w:r w:rsidRPr="00E824A7">
        <w:rPr>
          <w:b/>
          <w:sz w:val="21"/>
          <w:szCs w:val="21"/>
        </w:rPr>
        <w:t>Tájékoztatás az Érintett jogairól:</w:t>
      </w:r>
    </w:p>
    <w:p w:rsidR="002722A8" w:rsidRPr="00E824A7" w:rsidRDefault="002722A8" w:rsidP="002722A8">
      <w:pPr>
        <w:autoSpaceDE w:val="0"/>
        <w:autoSpaceDN w:val="0"/>
        <w:adjustRightInd w:val="0"/>
        <w:rPr>
          <w:sz w:val="21"/>
          <w:szCs w:val="21"/>
        </w:rPr>
      </w:pPr>
      <w:r w:rsidRPr="00E824A7">
        <w:rPr>
          <w:sz w:val="21"/>
          <w:szCs w:val="21"/>
        </w:rPr>
        <w:t>A jelen nyilatkozatot aláíró személynek (továbbiakban: Érintett) joga van tájékoztatást kérni az Adatkezelőtől a saját személyes adatai kezeléséről, joga van kérni az adataihoz való hozzáférést, azok helyesbítését, törlését, kezelésének korlátozását, továbbá tiltakozhat személyes adatai kezelése ellen; megilleti ezen felül a</w:t>
      </w:r>
      <w:r w:rsidR="004B2535">
        <w:rPr>
          <w:sz w:val="21"/>
          <w:szCs w:val="21"/>
        </w:rPr>
        <w:t>z adathordozhatósághoz való jog. J</w:t>
      </w:r>
      <w:r w:rsidRPr="00E824A7">
        <w:rPr>
          <w:sz w:val="21"/>
          <w:szCs w:val="21"/>
        </w:rPr>
        <w:t xml:space="preserve">oga van továbbá a felügyeleti hatósághoz (Nemzeti Adatvédelmi és Információszabadság Hatóság, elérhetőségek: </w:t>
      </w:r>
      <w:hyperlink r:id="rId17" w:history="1">
        <w:r w:rsidRPr="00E824A7">
          <w:rPr>
            <w:rStyle w:val="Hiperhivatkozs"/>
            <w:color w:val="auto"/>
            <w:sz w:val="21"/>
            <w:szCs w:val="21"/>
          </w:rPr>
          <w:t>http://naih.hu</w:t>
        </w:r>
      </w:hyperlink>
      <w:r w:rsidRPr="00E824A7">
        <w:rPr>
          <w:sz w:val="21"/>
          <w:szCs w:val="21"/>
        </w:rPr>
        <w:t>, cím: 1530 Bp. Pf. 5</w:t>
      </w:r>
      <w:proofErr w:type="gramStart"/>
      <w:r w:rsidRPr="00E824A7">
        <w:rPr>
          <w:sz w:val="21"/>
          <w:szCs w:val="21"/>
        </w:rPr>
        <w:t>.,</w:t>
      </w:r>
      <w:proofErr w:type="gramEnd"/>
      <w:r w:rsidRPr="00E824A7">
        <w:rPr>
          <w:sz w:val="21"/>
          <w:szCs w:val="21"/>
        </w:rPr>
        <w:t xml:space="preserve"> e-mail: </w:t>
      </w:r>
      <w:hyperlink r:id="rId18" w:history="1">
        <w:r w:rsidRPr="00E824A7">
          <w:rPr>
            <w:rStyle w:val="Hiperhivatkozs"/>
            <w:color w:val="auto"/>
            <w:sz w:val="21"/>
            <w:szCs w:val="21"/>
          </w:rPr>
          <w:t>ugyfelszolgalat@naih.hu</w:t>
        </w:r>
      </w:hyperlink>
      <w:r w:rsidRPr="00E824A7">
        <w:rPr>
          <w:sz w:val="21"/>
          <w:szCs w:val="21"/>
        </w:rPr>
        <w:t>, tel: + 36 1 391 1400) panaszt benyújtani, valamint bírósághoz fordulni.</w:t>
      </w:r>
    </w:p>
    <w:p w:rsidR="002722A8" w:rsidRPr="00E824A7" w:rsidRDefault="002722A8" w:rsidP="002722A8">
      <w:pPr>
        <w:autoSpaceDE w:val="0"/>
        <w:autoSpaceDN w:val="0"/>
        <w:adjustRightInd w:val="0"/>
        <w:rPr>
          <w:sz w:val="21"/>
          <w:szCs w:val="21"/>
        </w:rPr>
      </w:pPr>
      <w:r w:rsidRPr="00E824A7">
        <w:rPr>
          <w:sz w:val="21"/>
          <w:szCs w:val="21"/>
        </w:rPr>
        <w:t xml:space="preserve">Joga van a hozzájárulást bármely időpontban visszavonni, amely nem érinti a visszavonás előtt a hozzájárulás alapján végrehajtott adatkezelés jogszerűségét. </w:t>
      </w:r>
    </w:p>
    <w:p w:rsidR="002722A8" w:rsidRPr="00E824A7" w:rsidRDefault="002722A8" w:rsidP="002722A8">
      <w:pPr>
        <w:pStyle w:val="NormlWeb"/>
        <w:spacing w:before="60" w:beforeAutospacing="0" w:after="60" w:afterAutospacing="0"/>
        <w:jc w:val="both"/>
        <w:rPr>
          <w:rFonts w:ascii="Arial" w:hAnsi="Arial" w:cs="Arial"/>
          <w:sz w:val="21"/>
          <w:szCs w:val="21"/>
        </w:rPr>
      </w:pPr>
      <w:r w:rsidRPr="00E824A7">
        <w:rPr>
          <w:rFonts w:ascii="Arial" w:hAnsi="Arial" w:cs="Arial"/>
          <w:sz w:val="21"/>
          <w:szCs w:val="21"/>
        </w:rPr>
        <w:t>Ha a személyes adat felvételére az Érintett hozzájárulásával került sor, az Adatkezelő a felvett adatokat törvény eltérő rendelkezésének hiányában további külön hozzájárulás nélkül, valamint az érintett hozzájárulásának visszavonását követően is kezelheti a rá vonatkozó jogi kötelezettség teljesítése céljából, vagy az adatkezelő vagy harmadik személy jogos érdekének érvényesítése céljából, ha ezen érdek érvényesítése a személyes adatok védelméhez fűződő jog korlátozásával arányban áll.</w:t>
      </w:r>
    </w:p>
    <w:p w:rsidR="002722A8" w:rsidRPr="00E824A7" w:rsidRDefault="002722A8" w:rsidP="002722A8">
      <w:pPr>
        <w:autoSpaceDE w:val="0"/>
        <w:autoSpaceDN w:val="0"/>
        <w:adjustRightInd w:val="0"/>
        <w:rPr>
          <w:sz w:val="21"/>
          <w:szCs w:val="21"/>
        </w:rPr>
      </w:pPr>
      <w:r w:rsidRPr="00E824A7">
        <w:rPr>
          <w:sz w:val="21"/>
          <w:szCs w:val="21"/>
        </w:rPr>
        <w:t>További információk az Adatkezelő fent megjelölt honlapján elérhető Adatkezelési Tájékoztatóban ismerhetőek meg.</w:t>
      </w:r>
    </w:p>
    <w:p w:rsidR="002722A8" w:rsidRDefault="002722A8" w:rsidP="002722A8">
      <w:pPr>
        <w:autoSpaceDE w:val="0"/>
        <w:autoSpaceDN w:val="0"/>
        <w:adjustRightInd w:val="0"/>
        <w:rPr>
          <w:sz w:val="21"/>
          <w:szCs w:val="21"/>
        </w:rPr>
      </w:pPr>
    </w:p>
    <w:p w:rsidR="002722A8" w:rsidRPr="00F44D8A" w:rsidRDefault="002722A8" w:rsidP="002722A8">
      <w:pPr>
        <w:autoSpaceDE w:val="0"/>
        <w:autoSpaceDN w:val="0"/>
        <w:adjustRightInd w:val="0"/>
        <w:rPr>
          <w:b/>
          <w:sz w:val="21"/>
          <w:szCs w:val="21"/>
        </w:rPr>
      </w:pPr>
      <w:r w:rsidRPr="00F44D8A">
        <w:rPr>
          <w:b/>
          <w:sz w:val="21"/>
          <w:szCs w:val="21"/>
        </w:rPr>
        <w:lastRenderedPageBreak/>
        <w:t>Hozzájáruló nyilatkozat:</w:t>
      </w:r>
    </w:p>
    <w:p w:rsidR="002722A8" w:rsidRPr="00E824A7" w:rsidRDefault="002722A8" w:rsidP="002722A8">
      <w:pPr>
        <w:autoSpaceDE w:val="0"/>
        <w:autoSpaceDN w:val="0"/>
        <w:adjustRightInd w:val="0"/>
        <w:rPr>
          <w:b/>
          <w:sz w:val="21"/>
          <w:szCs w:val="21"/>
        </w:rPr>
      </w:pPr>
      <w:r w:rsidRPr="00E824A7">
        <w:rPr>
          <w:b/>
          <w:sz w:val="21"/>
          <w:szCs w:val="21"/>
        </w:rPr>
        <w:t>A jelen nyilatkozat aláírásával feltétlenül és visszavonhatatlanul kijelentem, hogy a fenti információkat és tájékoztatást tudomásul vettem, az Adatkezelési Tájékoztatóban foglaltak megismerését az Adatkezelő lehetővé tette</w:t>
      </w:r>
      <w:r w:rsidR="004B2535">
        <w:rPr>
          <w:b/>
          <w:sz w:val="21"/>
          <w:szCs w:val="21"/>
        </w:rPr>
        <w:t>, az abban foglaltakat megismertem</w:t>
      </w:r>
      <w:r w:rsidRPr="00E824A7">
        <w:rPr>
          <w:b/>
          <w:sz w:val="21"/>
          <w:szCs w:val="21"/>
        </w:rPr>
        <w:t xml:space="preserve">. A jelen nyilatkozat aláírásával kijelentem, hogy a jelen nyilatkozatban szereplő személyes adataim jelen nyilatkozatban megjelölt célú kezeléséhez önként, kényszertől, fenyegetéstől, befolyástól mentes hozzájárulásomat adom. </w:t>
      </w:r>
    </w:p>
    <w:p w:rsidR="002722A8" w:rsidRPr="00E824A7" w:rsidRDefault="002722A8" w:rsidP="002722A8">
      <w:pPr>
        <w:autoSpaceDE w:val="0"/>
        <w:autoSpaceDN w:val="0"/>
        <w:adjustRightInd w:val="0"/>
        <w:rPr>
          <w:b/>
          <w:sz w:val="21"/>
          <w:szCs w:val="21"/>
        </w:rPr>
      </w:pPr>
      <w:proofErr w:type="gramStart"/>
      <w:r w:rsidRPr="00E824A7">
        <w:rPr>
          <w:b/>
          <w:sz w:val="21"/>
          <w:szCs w:val="21"/>
        </w:rPr>
        <w:t>Egyéb megjegyzés: .………………………………………………………………………………… …………………………………………………………………………………………………………………….…………………………………………………………………………………………………………………….</w:t>
      </w:r>
      <w:proofErr w:type="gramEnd"/>
    </w:p>
    <w:p w:rsidR="002722A8" w:rsidRPr="00701DCB" w:rsidRDefault="002722A8" w:rsidP="002722A8">
      <w:pPr>
        <w:autoSpaceDE w:val="0"/>
        <w:autoSpaceDN w:val="0"/>
        <w:adjustRightInd w:val="0"/>
        <w:rPr>
          <w:sz w:val="21"/>
          <w:szCs w:val="21"/>
        </w:rPr>
      </w:pPr>
      <w:r>
        <w:rPr>
          <w:sz w:val="21"/>
          <w:szCs w:val="21"/>
        </w:rPr>
        <w:t>…………………………………………………………………………………………………………………….</w:t>
      </w:r>
    </w:p>
    <w:p w:rsidR="002722A8" w:rsidRPr="00701DCB" w:rsidRDefault="002722A8" w:rsidP="002722A8">
      <w:pPr>
        <w:autoSpaceDE w:val="0"/>
        <w:autoSpaceDN w:val="0"/>
        <w:adjustRightInd w:val="0"/>
        <w:rPr>
          <w:sz w:val="21"/>
          <w:szCs w:val="21"/>
        </w:rPr>
      </w:pPr>
      <w:r>
        <w:rPr>
          <w:sz w:val="21"/>
          <w:szCs w:val="21"/>
        </w:rPr>
        <w:t>…………………………………………………………………………………………………………………….</w:t>
      </w:r>
    </w:p>
    <w:p w:rsidR="002722A8" w:rsidRDefault="002722A8" w:rsidP="002722A8">
      <w:pPr>
        <w:autoSpaceDE w:val="0"/>
        <w:autoSpaceDN w:val="0"/>
        <w:adjustRightInd w:val="0"/>
        <w:rPr>
          <w:sz w:val="21"/>
          <w:szCs w:val="21"/>
        </w:rPr>
      </w:pPr>
    </w:p>
    <w:p w:rsidR="002722A8" w:rsidRDefault="002722A8" w:rsidP="002722A8">
      <w:pPr>
        <w:autoSpaceDE w:val="0"/>
        <w:autoSpaceDN w:val="0"/>
        <w:adjustRightInd w:val="0"/>
        <w:rPr>
          <w:sz w:val="21"/>
          <w:szCs w:val="21"/>
        </w:rPr>
      </w:pPr>
      <w:r>
        <w:rPr>
          <w:sz w:val="21"/>
          <w:szCs w:val="21"/>
        </w:rPr>
        <w:t>Kelt</w:t>
      </w:r>
      <w:proofErr w:type="gramStart"/>
      <w:r>
        <w:rPr>
          <w:sz w:val="21"/>
          <w:szCs w:val="21"/>
        </w:rPr>
        <w:t>: …</w:t>
      </w:r>
      <w:proofErr w:type="gramEnd"/>
      <w:r>
        <w:rPr>
          <w:sz w:val="21"/>
          <w:szCs w:val="21"/>
        </w:rPr>
        <w:t>………………………………………………..</w:t>
      </w:r>
    </w:p>
    <w:p w:rsidR="002722A8" w:rsidRDefault="002722A8" w:rsidP="002722A8">
      <w:pPr>
        <w:autoSpaceDE w:val="0"/>
        <w:autoSpaceDN w:val="0"/>
        <w:adjustRightInd w:val="0"/>
        <w:rPr>
          <w:sz w:val="21"/>
          <w:szCs w:val="21"/>
        </w:rPr>
      </w:pPr>
    </w:p>
    <w:p w:rsidR="002722A8" w:rsidRDefault="002722A8" w:rsidP="002722A8">
      <w:pPr>
        <w:autoSpaceDE w:val="0"/>
        <w:autoSpaceDN w:val="0"/>
        <w:adjustRightInd w:val="0"/>
        <w:rPr>
          <w:sz w:val="21"/>
          <w:szCs w:val="21"/>
        </w:rPr>
      </w:pPr>
    </w:p>
    <w:p w:rsidR="002722A8" w:rsidRDefault="002722A8" w:rsidP="002722A8">
      <w:pPr>
        <w:autoSpaceDE w:val="0"/>
        <w:autoSpaceDN w:val="0"/>
        <w:adjustRightInd w:val="0"/>
        <w:rPr>
          <w:sz w:val="21"/>
          <w:szCs w:val="21"/>
        </w:rPr>
      </w:pPr>
    </w:p>
    <w:p w:rsidR="002722A8" w:rsidRDefault="002722A8" w:rsidP="002722A8">
      <w:pPr>
        <w:autoSpaceDE w:val="0"/>
        <w:autoSpaceDN w:val="0"/>
        <w:adjustRightInd w:val="0"/>
        <w:jc w:val="center"/>
        <w:rPr>
          <w:sz w:val="21"/>
          <w:szCs w:val="21"/>
        </w:rPr>
      </w:pPr>
      <w:r>
        <w:rPr>
          <w:sz w:val="21"/>
          <w:szCs w:val="21"/>
        </w:rPr>
        <w:t>……………………………………………………………..</w:t>
      </w:r>
    </w:p>
    <w:p w:rsidR="002722A8" w:rsidRDefault="002722A8" w:rsidP="002722A8">
      <w:pPr>
        <w:autoSpaceDE w:val="0"/>
        <w:autoSpaceDN w:val="0"/>
        <w:adjustRightInd w:val="0"/>
        <w:jc w:val="center"/>
        <w:rPr>
          <w:sz w:val="21"/>
          <w:szCs w:val="21"/>
        </w:rPr>
      </w:pPr>
      <w:r>
        <w:rPr>
          <w:sz w:val="21"/>
          <w:szCs w:val="21"/>
        </w:rPr>
        <w:t>(név)</w:t>
      </w:r>
    </w:p>
    <w:p w:rsidR="002722A8" w:rsidRDefault="002722A8" w:rsidP="002722A8">
      <w:pPr>
        <w:autoSpaceDE w:val="0"/>
        <w:autoSpaceDN w:val="0"/>
        <w:adjustRightInd w:val="0"/>
        <w:jc w:val="center"/>
        <w:rPr>
          <w:sz w:val="21"/>
          <w:szCs w:val="21"/>
        </w:rPr>
      </w:pPr>
    </w:p>
    <w:p w:rsidR="002722A8" w:rsidRDefault="002722A8" w:rsidP="002722A8">
      <w:pPr>
        <w:autoSpaceDE w:val="0"/>
        <w:autoSpaceDN w:val="0"/>
        <w:adjustRightInd w:val="0"/>
        <w:rPr>
          <w:sz w:val="21"/>
          <w:szCs w:val="21"/>
        </w:rPr>
      </w:pPr>
    </w:p>
    <w:sectPr w:rsidR="002722A8" w:rsidSect="00E30291">
      <w:footerReference w:type="default" r:id="rId19"/>
      <w:pgSz w:w="11906" w:h="16838"/>
      <w:pgMar w:top="1417" w:right="1417"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7C" w:rsidRDefault="0083547C" w:rsidP="00B948C3">
      <w:r>
        <w:separator/>
      </w:r>
    </w:p>
  </w:endnote>
  <w:endnote w:type="continuationSeparator" w:id="0">
    <w:p w:rsidR="0083547C" w:rsidRDefault="0083547C" w:rsidP="00B9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337476"/>
      <w:docPartObj>
        <w:docPartGallery w:val="Page Numbers (Bottom of Page)"/>
        <w:docPartUnique/>
      </w:docPartObj>
    </w:sdtPr>
    <w:sdtContent>
      <w:p w:rsidR="0018771D" w:rsidRDefault="0018771D">
        <w:pPr>
          <w:pStyle w:val="llb"/>
          <w:jc w:val="right"/>
        </w:pPr>
        <w:r>
          <w:fldChar w:fldCharType="begin"/>
        </w:r>
        <w:r>
          <w:instrText>PAGE   \* MERGEFORMAT</w:instrText>
        </w:r>
        <w:r>
          <w:fldChar w:fldCharType="separate"/>
        </w:r>
        <w:r w:rsidR="00113FB4">
          <w:rPr>
            <w:noProof/>
          </w:rPr>
          <w:t>20</w:t>
        </w:r>
        <w:r>
          <w:fldChar w:fldCharType="end"/>
        </w:r>
      </w:p>
    </w:sdtContent>
  </w:sdt>
  <w:p w:rsidR="0018771D" w:rsidRDefault="0018771D">
    <w:pPr>
      <w:pStyle w:val="llb"/>
    </w:pPr>
  </w:p>
  <w:p w:rsidR="0018771D" w:rsidRDefault="001877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7C" w:rsidRDefault="0083547C" w:rsidP="00B948C3">
      <w:r>
        <w:separator/>
      </w:r>
    </w:p>
  </w:footnote>
  <w:footnote w:type="continuationSeparator" w:id="0">
    <w:p w:rsidR="0083547C" w:rsidRDefault="0083547C" w:rsidP="00B94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1042A0"/>
    <w:multiLevelType w:val="hybridMultilevel"/>
    <w:tmpl w:val="5794FD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A1F0D"/>
    <w:multiLevelType w:val="hybridMultilevel"/>
    <w:tmpl w:val="FB7099B6"/>
    <w:lvl w:ilvl="0" w:tplc="61FEA69E">
      <w:start w:val="1"/>
      <w:numFmt w:val="decimal"/>
      <w:lvlText w:val="(%1)"/>
      <w:lvlJc w:val="left"/>
      <w:pPr>
        <w:ind w:left="237" w:hanging="436"/>
      </w:pPr>
      <w:rPr>
        <w:rFonts w:ascii="Arial" w:eastAsia="Arial" w:hAnsi="Arial" w:cs="Arial" w:hint="default"/>
        <w:w w:val="100"/>
        <w:sz w:val="24"/>
        <w:szCs w:val="24"/>
      </w:rPr>
    </w:lvl>
    <w:lvl w:ilvl="1" w:tplc="7E8E8042">
      <w:numFmt w:val="bullet"/>
      <w:lvlText w:val="•"/>
      <w:lvlJc w:val="left"/>
      <w:pPr>
        <w:ind w:left="1160" w:hanging="436"/>
      </w:pPr>
      <w:rPr>
        <w:rFonts w:hint="default"/>
      </w:rPr>
    </w:lvl>
    <w:lvl w:ilvl="2" w:tplc="D44280D6">
      <w:numFmt w:val="bullet"/>
      <w:lvlText w:val="•"/>
      <w:lvlJc w:val="left"/>
      <w:pPr>
        <w:ind w:left="2080" w:hanging="436"/>
      </w:pPr>
      <w:rPr>
        <w:rFonts w:hint="default"/>
      </w:rPr>
    </w:lvl>
    <w:lvl w:ilvl="3" w:tplc="FA0418A4">
      <w:numFmt w:val="bullet"/>
      <w:lvlText w:val="•"/>
      <w:lvlJc w:val="left"/>
      <w:pPr>
        <w:ind w:left="3000" w:hanging="436"/>
      </w:pPr>
      <w:rPr>
        <w:rFonts w:hint="default"/>
      </w:rPr>
    </w:lvl>
    <w:lvl w:ilvl="4" w:tplc="D5722028">
      <w:numFmt w:val="bullet"/>
      <w:lvlText w:val="•"/>
      <w:lvlJc w:val="left"/>
      <w:pPr>
        <w:ind w:left="3920" w:hanging="436"/>
      </w:pPr>
      <w:rPr>
        <w:rFonts w:hint="default"/>
      </w:rPr>
    </w:lvl>
    <w:lvl w:ilvl="5" w:tplc="18E2F414">
      <w:numFmt w:val="bullet"/>
      <w:lvlText w:val="•"/>
      <w:lvlJc w:val="left"/>
      <w:pPr>
        <w:ind w:left="4840" w:hanging="436"/>
      </w:pPr>
      <w:rPr>
        <w:rFonts w:hint="default"/>
      </w:rPr>
    </w:lvl>
    <w:lvl w:ilvl="6" w:tplc="332EC732">
      <w:numFmt w:val="bullet"/>
      <w:lvlText w:val="•"/>
      <w:lvlJc w:val="left"/>
      <w:pPr>
        <w:ind w:left="5760" w:hanging="436"/>
      </w:pPr>
      <w:rPr>
        <w:rFonts w:hint="default"/>
      </w:rPr>
    </w:lvl>
    <w:lvl w:ilvl="7" w:tplc="5DA02774">
      <w:numFmt w:val="bullet"/>
      <w:lvlText w:val="•"/>
      <w:lvlJc w:val="left"/>
      <w:pPr>
        <w:ind w:left="6680" w:hanging="436"/>
      </w:pPr>
      <w:rPr>
        <w:rFonts w:hint="default"/>
      </w:rPr>
    </w:lvl>
    <w:lvl w:ilvl="8" w:tplc="F34C58F6">
      <w:numFmt w:val="bullet"/>
      <w:lvlText w:val="•"/>
      <w:lvlJc w:val="left"/>
      <w:pPr>
        <w:ind w:left="7600" w:hanging="436"/>
      </w:pPr>
      <w:rPr>
        <w:rFonts w:hint="default"/>
      </w:rPr>
    </w:lvl>
  </w:abstractNum>
  <w:abstractNum w:abstractNumId="2">
    <w:nsid w:val="009347DF"/>
    <w:multiLevelType w:val="hybridMultilevel"/>
    <w:tmpl w:val="F6FCD42C"/>
    <w:lvl w:ilvl="0" w:tplc="A0FC680C">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01763F77"/>
    <w:multiLevelType w:val="hybridMultilevel"/>
    <w:tmpl w:val="0292D22C"/>
    <w:lvl w:ilvl="0" w:tplc="7EB2E03E">
      <w:start w:val="1"/>
      <w:numFmt w:val="decimal"/>
      <w:lvlText w:val="%1."/>
      <w:lvlJc w:val="left"/>
      <w:pPr>
        <w:ind w:left="505" w:hanging="268"/>
      </w:pPr>
      <w:rPr>
        <w:rFonts w:ascii="Arial" w:eastAsia="Arial" w:hAnsi="Arial" w:cs="Arial" w:hint="default"/>
        <w:w w:val="100"/>
        <w:sz w:val="24"/>
        <w:szCs w:val="24"/>
      </w:rPr>
    </w:lvl>
    <w:lvl w:ilvl="1" w:tplc="321CAE0C">
      <w:numFmt w:val="bullet"/>
      <w:lvlText w:val="•"/>
      <w:lvlJc w:val="left"/>
      <w:pPr>
        <w:ind w:left="1394" w:hanging="268"/>
      </w:pPr>
      <w:rPr>
        <w:rFonts w:hint="default"/>
      </w:rPr>
    </w:lvl>
    <w:lvl w:ilvl="2" w:tplc="7A3823B2">
      <w:numFmt w:val="bullet"/>
      <w:lvlText w:val="•"/>
      <w:lvlJc w:val="left"/>
      <w:pPr>
        <w:ind w:left="2288" w:hanging="268"/>
      </w:pPr>
      <w:rPr>
        <w:rFonts w:hint="default"/>
      </w:rPr>
    </w:lvl>
    <w:lvl w:ilvl="3" w:tplc="D68C4F5C">
      <w:numFmt w:val="bullet"/>
      <w:lvlText w:val="•"/>
      <w:lvlJc w:val="left"/>
      <w:pPr>
        <w:ind w:left="3182" w:hanging="268"/>
      </w:pPr>
      <w:rPr>
        <w:rFonts w:hint="default"/>
      </w:rPr>
    </w:lvl>
    <w:lvl w:ilvl="4" w:tplc="050C0934">
      <w:numFmt w:val="bullet"/>
      <w:lvlText w:val="•"/>
      <w:lvlJc w:val="left"/>
      <w:pPr>
        <w:ind w:left="4076" w:hanging="268"/>
      </w:pPr>
      <w:rPr>
        <w:rFonts w:hint="default"/>
      </w:rPr>
    </w:lvl>
    <w:lvl w:ilvl="5" w:tplc="56824ECC">
      <w:numFmt w:val="bullet"/>
      <w:lvlText w:val="•"/>
      <w:lvlJc w:val="left"/>
      <w:pPr>
        <w:ind w:left="4970" w:hanging="268"/>
      </w:pPr>
      <w:rPr>
        <w:rFonts w:hint="default"/>
      </w:rPr>
    </w:lvl>
    <w:lvl w:ilvl="6" w:tplc="6ED45318">
      <w:numFmt w:val="bullet"/>
      <w:lvlText w:val="•"/>
      <w:lvlJc w:val="left"/>
      <w:pPr>
        <w:ind w:left="5864" w:hanging="268"/>
      </w:pPr>
      <w:rPr>
        <w:rFonts w:hint="default"/>
      </w:rPr>
    </w:lvl>
    <w:lvl w:ilvl="7" w:tplc="3CD40050">
      <w:numFmt w:val="bullet"/>
      <w:lvlText w:val="•"/>
      <w:lvlJc w:val="left"/>
      <w:pPr>
        <w:ind w:left="6758" w:hanging="268"/>
      </w:pPr>
      <w:rPr>
        <w:rFonts w:hint="default"/>
      </w:rPr>
    </w:lvl>
    <w:lvl w:ilvl="8" w:tplc="637A9CE0">
      <w:numFmt w:val="bullet"/>
      <w:lvlText w:val="•"/>
      <w:lvlJc w:val="left"/>
      <w:pPr>
        <w:ind w:left="7652" w:hanging="268"/>
      </w:pPr>
      <w:rPr>
        <w:rFonts w:hint="default"/>
      </w:rPr>
    </w:lvl>
  </w:abstractNum>
  <w:abstractNum w:abstractNumId="4">
    <w:nsid w:val="078B0D0C"/>
    <w:multiLevelType w:val="hybridMultilevel"/>
    <w:tmpl w:val="4A52B524"/>
    <w:lvl w:ilvl="0" w:tplc="D3726394">
      <w:numFmt w:val="bullet"/>
      <w:lvlText w:val="–"/>
      <w:lvlJc w:val="left"/>
      <w:pPr>
        <w:ind w:left="237" w:hanging="231"/>
      </w:pPr>
      <w:rPr>
        <w:rFonts w:ascii="Arial" w:eastAsia="Arial" w:hAnsi="Arial" w:cs="Arial" w:hint="default"/>
        <w:w w:val="100"/>
        <w:sz w:val="24"/>
        <w:szCs w:val="24"/>
      </w:rPr>
    </w:lvl>
    <w:lvl w:ilvl="1" w:tplc="798C64BE">
      <w:numFmt w:val="bullet"/>
      <w:lvlText w:val="•"/>
      <w:lvlJc w:val="left"/>
      <w:pPr>
        <w:ind w:left="1160" w:hanging="231"/>
      </w:pPr>
      <w:rPr>
        <w:rFonts w:hint="default"/>
      </w:rPr>
    </w:lvl>
    <w:lvl w:ilvl="2" w:tplc="6A128D0E">
      <w:numFmt w:val="bullet"/>
      <w:lvlText w:val="•"/>
      <w:lvlJc w:val="left"/>
      <w:pPr>
        <w:ind w:left="2080" w:hanging="231"/>
      </w:pPr>
      <w:rPr>
        <w:rFonts w:hint="default"/>
      </w:rPr>
    </w:lvl>
    <w:lvl w:ilvl="3" w:tplc="E9DE8B9E">
      <w:numFmt w:val="bullet"/>
      <w:lvlText w:val="•"/>
      <w:lvlJc w:val="left"/>
      <w:pPr>
        <w:ind w:left="3000" w:hanging="231"/>
      </w:pPr>
      <w:rPr>
        <w:rFonts w:hint="default"/>
      </w:rPr>
    </w:lvl>
    <w:lvl w:ilvl="4" w:tplc="979259DA">
      <w:numFmt w:val="bullet"/>
      <w:lvlText w:val="•"/>
      <w:lvlJc w:val="left"/>
      <w:pPr>
        <w:ind w:left="3920" w:hanging="231"/>
      </w:pPr>
      <w:rPr>
        <w:rFonts w:hint="default"/>
      </w:rPr>
    </w:lvl>
    <w:lvl w:ilvl="5" w:tplc="77022CA0">
      <w:numFmt w:val="bullet"/>
      <w:lvlText w:val="•"/>
      <w:lvlJc w:val="left"/>
      <w:pPr>
        <w:ind w:left="4840" w:hanging="231"/>
      </w:pPr>
      <w:rPr>
        <w:rFonts w:hint="default"/>
      </w:rPr>
    </w:lvl>
    <w:lvl w:ilvl="6" w:tplc="6204B35E">
      <w:numFmt w:val="bullet"/>
      <w:lvlText w:val="•"/>
      <w:lvlJc w:val="left"/>
      <w:pPr>
        <w:ind w:left="5760" w:hanging="231"/>
      </w:pPr>
      <w:rPr>
        <w:rFonts w:hint="default"/>
      </w:rPr>
    </w:lvl>
    <w:lvl w:ilvl="7" w:tplc="B13034B8">
      <w:numFmt w:val="bullet"/>
      <w:lvlText w:val="•"/>
      <w:lvlJc w:val="left"/>
      <w:pPr>
        <w:ind w:left="6680" w:hanging="231"/>
      </w:pPr>
      <w:rPr>
        <w:rFonts w:hint="default"/>
      </w:rPr>
    </w:lvl>
    <w:lvl w:ilvl="8" w:tplc="EF0A1656">
      <w:numFmt w:val="bullet"/>
      <w:lvlText w:val="•"/>
      <w:lvlJc w:val="left"/>
      <w:pPr>
        <w:ind w:left="7600" w:hanging="231"/>
      </w:pPr>
      <w:rPr>
        <w:rFonts w:hint="default"/>
      </w:rPr>
    </w:lvl>
  </w:abstractNum>
  <w:abstractNum w:abstractNumId="5">
    <w:nsid w:val="07C36C9F"/>
    <w:multiLevelType w:val="hybridMultilevel"/>
    <w:tmpl w:val="E318A1B6"/>
    <w:lvl w:ilvl="0" w:tplc="449A1FD8">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10316024"/>
    <w:multiLevelType w:val="hybridMultilevel"/>
    <w:tmpl w:val="2CA2C880"/>
    <w:lvl w:ilvl="0" w:tplc="7194DAE2">
      <w:start w:val="1"/>
      <w:numFmt w:val="decimal"/>
      <w:lvlText w:val="(%1)"/>
      <w:lvlJc w:val="left"/>
      <w:pPr>
        <w:ind w:left="237" w:hanging="436"/>
      </w:pPr>
      <w:rPr>
        <w:rFonts w:ascii="Arial" w:eastAsia="Arial" w:hAnsi="Arial" w:cs="Arial" w:hint="default"/>
        <w:w w:val="100"/>
        <w:sz w:val="24"/>
        <w:szCs w:val="24"/>
      </w:rPr>
    </w:lvl>
    <w:lvl w:ilvl="1" w:tplc="9208C1AE">
      <w:numFmt w:val="bullet"/>
      <w:lvlText w:val="•"/>
      <w:lvlJc w:val="left"/>
      <w:pPr>
        <w:ind w:left="1160" w:hanging="436"/>
      </w:pPr>
      <w:rPr>
        <w:rFonts w:hint="default"/>
      </w:rPr>
    </w:lvl>
    <w:lvl w:ilvl="2" w:tplc="CC8EE976">
      <w:numFmt w:val="bullet"/>
      <w:lvlText w:val="•"/>
      <w:lvlJc w:val="left"/>
      <w:pPr>
        <w:ind w:left="2080" w:hanging="436"/>
      </w:pPr>
      <w:rPr>
        <w:rFonts w:hint="default"/>
      </w:rPr>
    </w:lvl>
    <w:lvl w:ilvl="3" w:tplc="175204B2">
      <w:numFmt w:val="bullet"/>
      <w:lvlText w:val="•"/>
      <w:lvlJc w:val="left"/>
      <w:pPr>
        <w:ind w:left="3000" w:hanging="436"/>
      </w:pPr>
      <w:rPr>
        <w:rFonts w:hint="default"/>
      </w:rPr>
    </w:lvl>
    <w:lvl w:ilvl="4" w:tplc="5F86FCF2">
      <w:numFmt w:val="bullet"/>
      <w:lvlText w:val="•"/>
      <w:lvlJc w:val="left"/>
      <w:pPr>
        <w:ind w:left="3920" w:hanging="436"/>
      </w:pPr>
      <w:rPr>
        <w:rFonts w:hint="default"/>
      </w:rPr>
    </w:lvl>
    <w:lvl w:ilvl="5" w:tplc="6C825214">
      <w:numFmt w:val="bullet"/>
      <w:lvlText w:val="•"/>
      <w:lvlJc w:val="left"/>
      <w:pPr>
        <w:ind w:left="4840" w:hanging="436"/>
      </w:pPr>
      <w:rPr>
        <w:rFonts w:hint="default"/>
      </w:rPr>
    </w:lvl>
    <w:lvl w:ilvl="6" w:tplc="4D2AC17A">
      <w:numFmt w:val="bullet"/>
      <w:lvlText w:val="•"/>
      <w:lvlJc w:val="left"/>
      <w:pPr>
        <w:ind w:left="5760" w:hanging="436"/>
      </w:pPr>
      <w:rPr>
        <w:rFonts w:hint="default"/>
      </w:rPr>
    </w:lvl>
    <w:lvl w:ilvl="7" w:tplc="1C0C406A">
      <w:numFmt w:val="bullet"/>
      <w:lvlText w:val="•"/>
      <w:lvlJc w:val="left"/>
      <w:pPr>
        <w:ind w:left="6680" w:hanging="436"/>
      </w:pPr>
      <w:rPr>
        <w:rFonts w:hint="default"/>
      </w:rPr>
    </w:lvl>
    <w:lvl w:ilvl="8" w:tplc="6F660CB0">
      <w:numFmt w:val="bullet"/>
      <w:lvlText w:val="•"/>
      <w:lvlJc w:val="left"/>
      <w:pPr>
        <w:ind w:left="7600" w:hanging="436"/>
      </w:pPr>
      <w:rPr>
        <w:rFonts w:hint="default"/>
      </w:rPr>
    </w:lvl>
  </w:abstractNum>
  <w:abstractNum w:abstractNumId="7">
    <w:nsid w:val="13F665AC"/>
    <w:multiLevelType w:val="hybridMultilevel"/>
    <w:tmpl w:val="AD9A7B3E"/>
    <w:lvl w:ilvl="0" w:tplc="040E0017">
      <w:start w:val="1"/>
      <w:numFmt w:val="lowerLetter"/>
      <w:lvlText w:val="%1)"/>
      <w:lvlJc w:val="left"/>
      <w:pPr>
        <w:ind w:left="1644" w:hanging="360"/>
      </w:pPr>
    </w:lvl>
    <w:lvl w:ilvl="1" w:tplc="040E0019" w:tentative="1">
      <w:start w:val="1"/>
      <w:numFmt w:val="lowerLetter"/>
      <w:lvlText w:val="%2."/>
      <w:lvlJc w:val="left"/>
      <w:pPr>
        <w:ind w:left="2364" w:hanging="360"/>
      </w:pPr>
    </w:lvl>
    <w:lvl w:ilvl="2" w:tplc="040E001B" w:tentative="1">
      <w:start w:val="1"/>
      <w:numFmt w:val="lowerRoman"/>
      <w:lvlText w:val="%3."/>
      <w:lvlJc w:val="right"/>
      <w:pPr>
        <w:ind w:left="3084" w:hanging="180"/>
      </w:pPr>
    </w:lvl>
    <w:lvl w:ilvl="3" w:tplc="040E000F" w:tentative="1">
      <w:start w:val="1"/>
      <w:numFmt w:val="decimal"/>
      <w:lvlText w:val="%4."/>
      <w:lvlJc w:val="left"/>
      <w:pPr>
        <w:ind w:left="3804" w:hanging="360"/>
      </w:pPr>
    </w:lvl>
    <w:lvl w:ilvl="4" w:tplc="040E0019" w:tentative="1">
      <w:start w:val="1"/>
      <w:numFmt w:val="lowerLetter"/>
      <w:lvlText w:val="%5."/>
      <w:lvlJc w:val="left"/>
      <w:pPr>
        <w:ind w:left="4524" w:hanging="360"/>
      </w:pPr>
    </w:lvl>
    <w:lvl w:ilvl="5" w:tplc="040E001B" w:tentative="1">
      <w:start w:val="1"/>
      <w:numFmt w:val="lowerRoman"/>
      <w:lvlText w:val="%6."/>
      <w:lvlJc w:val="right"/>
      <w:pPr>
        <w:ind w:left="5244" w:hanging="180"/>
      </w:pPr>
    </w:lvl>
    <w:lvl w:ilvl="6" w:tplc="040E000F" w:tentative="1">
      <w:start w:val="1"/>
      <w:numFmt w:val="decimal"/>
      <w:lvlText w:val="%7."/>
      <w:lvlJc w:val="left"/>
      <w:pPr>
        <w:ind w:left="5964" w:hanging="360"/>
      </w:pPr>
    </w:lvl>
    <w:lvl w:ilvl="7" w:tplc="040E0019" w:tentative="1">
      <w:start w:val="1"/>
      <w:numFmt w:val="lowerLetter"/>
      <w:lvlText w:val="%8."/>
      <w:lvlJc w:val="left"/>
      <w:pPr>
        <w:ind w:left="6684" w:hanging="360"/>
      </w:pPr>
    </w:lvl>
    <w:lvl w:ilvl="8" w:tplc="040E001B" w:tentative="1">
      <w:start w:val="1"/>
      <w:numFmt w:val="lowerRoman"/>
      <w:lvlText w:val="%9."/>
      <w:lvlJc w:val="right"/>
      <w:pPr>
        <w:ind w:left="7404" w:hanging="180"/>
      </w:pPr>
    </w:lvl>
  </w:abstractNum>
  <w:abstractNum w:abstractNumId="8">
    <w:nsid w:val="17AA10DD"/>
    <w:multiLevelType w:val="hybridMultilevel"/>
    <w:tmpl w:val="2CC61026"/>
    <w:lvl w:ilvl="0" w:tplc="E2DEEBEC">
      <w:start w:val="18"/>
      <w:numFmt w:val="decimal"/>
      <w:lvlText w:val="%1."/>
      <w:lvlJc w:val="left"/>
      <w:pPr>
        <w:ind w:left="237" w:hanging="431"/>
      </w:pPr>
      <w:rPr>
        <w:rFonts w:ascii="Arial" w:eastAsia="Arial" w:hAnsi="Arial" w:cs="Arial" w:hint="default"/>
        <w:b/>
        <w:bCs/>
        <w:w w:val="100"/>
        <w:sz w:val="24"/>
        <w:szCs w:val="24"/>
      </w:rPr>
    </w:lvl>
    <w:lvl w:ilvl="1" w:tplc="7B46CD04">
      <w:numFmt w:val="bullet"/>
      <w:lvlText w:val="•"/>
      <w:lvlJc w:val="left"/>
      <w:pPr>
        <w:ind w:left="1160" w:hanging="431"/>
      </w:pPr>
      <w:rPr>
        <w:rFonts w:hint="default"/>
      </w:rPr>
    </w:lvl>
    <w:lvl w:ilvl="2" w:tplc="B6AC7FD0">
      <w:numFmt w:val="bullet"/>
      <w:lvlText w:val="•"/>
      <w:lvlJc w:val="left"/>
      <w:pPr>
        <w:ind w:left="2080" w:hanging="431"/>
      </w:pPr>
      <w:rPr>
        <w:rFonts w:hint="default"/>
      </w:rPr>
    </w:lvl>
    <w:lvl w:ilvl="3" w:tplc="AF5E39D6">
      <w:numFmt w:val="bullet"/>
      <w:lvlText w:val="•"/>
      <w:lvlJc w:val="left"/>
      <w:pPr>
        <w:ind w:left="3000" w:hanging="431"/>
      </w:pPr>
      <w:rPr>
        <w:rFonts w:hint="default"/>
      </w:rPr>
    </w:lvl>
    <w:lvl w:ilvl="4" w:tplc="55CE2B52">
      <w:numFmt w:val="bullet"/>
      <w:lvlText w:val="•"/>
      <w:lvlJc w:val="left"/>
      <w:pPr>
        <w:ind w:left="3920" w:hanging="431"/>
      </w:pPr>
      <w:rPr>
        <w:rFonts w:hint="default"/>
      </w:rPr>
    </w:lvl>
    <w:lvl w:ilvl="5" w:tplc="7572016E">
      <w:numFmt w:val="bullet"/>
      <w:lvlText w:val="•"/>
      <w:lvlJc w:val="left"/>
      <w:pPr>
        <w:ind w:left="4840" w:hanging="431"/>
      </w:pPr>
      <w:rPr>
        <w:rFonts w:hint="default"/>
      </w:rPr>
    </w:lvl>
    <w:lvl w:ilvl="6" w:tplc="351030AA">
      <w:numFmt w:val="bullet"/>
      <w:lvlText w:val="•"/>
      <w:lvlJc w:val="left"/>
      <w:pPr>
        <w:ind w:left="5760" w:hanging="431"/>
      </w:pPr>
      <w:rPr>
        <w:rFonts w:hint="default"/>
      </w:rPr>
    </w:lvl>
    <w:lvl w:ilvl="7" w:tplc="4EDA91E2">
      <w:numFmt w:val="bullet"/>
      <w:lvlText w:val="•"/>
      <w:lvlJc w:val="left"/>
      <w:pPr>
        <w:ind w:left="6680" w:hanging="431"/>
      </w:pPr>
      <w:rPr>
        <w:rFonts w:hint="default"/>
      </w:rPr>
    </w:lvl>
    <w:lvl w:ilvl="8" w:tplc="064E242E">
      <w:numFmt w:val="bullet"/>
      <w:lvlText w:val="•"/>
      <w:lvlJc w:val="left"/>
      <w:pPr>
        <w:ind w:left="7600" w:hanging="431"/>
      </w:pPr>
      <w:rPr>
        <w:rFonts w:hint="default"/>
      </w:rPr>
    </w:lvl>
  </w:abstractNum>
  <w:abstractNum w:abstractNumId="9">
    <w:nsid w:val="19C67496"/>
    <w:multiLevelType w:val="hybridMultilevel"/>
    <w:tmpl w:val="BF801BF0"/>
    <w:lvl w:ilvl="0" w:tplc="2CA87E3A">
      <w:start w:val="1"/>
      <w:numFmt w:val="decimal"/>
      <w:lvlText w:val="(%1)"/>
      <w:lvlJc w:val="left"/>
      <w:pPr>
        <w:ind w:left="237" w:hanging="436"/>
      </w:pPr>
      <w:rPr>
        <w:rFonts w:ascii="Arial" w:eastAsia="Arial" w:hAnsi="Arial" w:cs="Arial" w:hint="default"/>
        <w:w w:val="100"/>
        <w:sz w:val="24"/>
        <w:szCs w:val="24"/>
      </w:rPr>
    </w:lvl>
    <w:lvl w:ilvl="1" w:tplc="F250846E">
      <w:numFmt w:val="bullet"/>
      <w:lvlText w:val="•"/>
      <w:lvlJc w:val="left"/>
      <w:pPr>
        <w:ind w:left="1160" w:hanging="436"/>
      </w:pPr>
      <w:rPr>
        <w:rFonts w:hint="default"/>
      </w:rPr>
    </w:lvl>
    <w:lvl w:ilvl="2" w:tplc="D4925D2C">
      <w:numFmt w:val="bullet"/>
      <w:lvlText w:val="•"/>
      <w:lvlJc w:val="left"/>
      <w:pPr>
        <w:ind w:left="2080" w:hanging="436"/>
      </w:pPr>
      <w:rPr>
        <w:rFonts w:hint="default"/>
      </w:rPr>
    </w:lvl>
    <w:lvl w:ilvl="3" w:tplc="F910A44E">
      <w:numFmt w:val="bullet"/>
      <w:lvlText w:val="•"/>
      <w:lvlJc w:val="left"/>
      <w:pPr>
        <w:ind w:left="3000" w:hanging="436"/>
      </w:pPr>
      <w:rPr>
        <w:rFonts w:hint="default"/>
      </w:rPr>
    </w:lvl>
    <w:lvl w:ilvl="4" w:tplc="E13AF48E">
      <w:numFmt w:val="bullet"/>
      <w:lvlText w:val="•"/>
      <w:lvlJc w:val="left"/>
      <w:pPr>
        <w:ind w:left="3920" w:hanging="436"/>
      </w:pPr>
      <w:rPr>
        <w:rFonts w:hint="default"/>
      </w:rPr>
    </w:lvl>
    <w:lvl w:ilvl="5" w:tplc="8BE07344">
      <w:numFmt w:val="bullet"/>
      <w:lvlText w:val="•"/>
      <w:lvlJc w:val="left"/>
      <w:pPr>
        <w:ind w:left="4840" w:hanging="436"/>
      </w:pPr>
      <w:rPr>
        <w:rFonts w:hint="default"/>
      </w:rPr>
    </w:lvl>
    <w:lvl w:ilvl="6" w:tplc="711A4C6E">
      <w:numFmt w:val="bullet"/>
      <w:lvlText w:val="•"/>
      <w:lvlJc w:val="left"/>
      <w:pPr>
        <w:ind w:left="5760" w:hanging="436"/>
      </w:pPr>
      <w:rPr>
        <w:rFonts w:hint="default"/>
      </w:rPr>
    </w:lvl>
    <w:lvl w:ilvl="7" w:tplc="AAA63AE0">
      <w:numFmt w:val="bullet"/>
      <w:lvlText w:val="•"/>
      <w:lvlJc w:val="left"/>
      <w:pPr>
        <w:ind w:left="6680" w:hanging="436"/>
      </w:pPr>
      <w:rPr>
        <w:rFonts w:hint="default"/>
      </w:rPr>
    </w:lvl>
    <w:lvl w:ilvl="8" w:tplc="000299EC">
      <w:numFmt w:val="bullet"/>
      <w:lvlText w:val="•"/>
      <w:lvlJc w:val="left"/>
      <w:pPr>
        <w:ind w:left="7600" w:hanging="436"/>
      </w:pPr>
      <w:rPr>
        <w:rFonts w:hint="default"/>
      </w:rPr>
    </w:lvl>
  </w:abstractNum>
  <w:abstractNum w:abstractNumId="10">
    <w:nsid w:val="1B485D26"/>
    <w:multiLevelType w:val="hybridMultilevel"/>
    <w:tmpl w:val="7E540392"/>
    <w:lvl w:ilvl="0" w:tplc="61A6846A">
      <w:start w:val="1"/>
      <w:numFmt w:val="decimal"/>
      <w:lvlText w:val="(%1)"/>
      <w:lvlJc w:val="left"/>
      <w:pPr>
        <w:ind w:left="237" w:hanging="436"/>
      </w:pPr>
      <w:rPr>
        <w:rFonts w:ascii="Arial" w:eastAsia="Arial" w:hAnsi="Arial" w:cs="Arial" w:hint="default"/>
        <w:w w:val="100"/>
        <w:sz w:val="24"/>
        <w:szCs w:val="24"/>
      </w:rPr>
    </w:lvl>
    <w:lvl w:ilvl="1" w:tplc="47EED7A4">
      <w:numFmt w:val="bullet"/>
      <w:lvlText w:val="•"/>
      <w:lvlJc w:val="left"/>
      <w:pPr>
        <w:ind w:left="1160" w:hanging="436"/>
      </w:pPr>
      <w:rPr>
        <w:rFonts w:hint="default"/>
      </w:rPr>
    </w:lvl>
    <w:lvl w:ilvl="2" w:tplc="45A2BD3A">
      <w:numFmt w:val="bullet"/>
      <w:lvlText w:val="•"/>
      <w:lvlJc w:val="left"/>
      <w:pPr>
        <w:ind w:left="2080" w:hanging="436"/>
      </w:pPr>
      <w:rPr>
        <w:rFonts w:hint="default"/>
      </w:rPr>
    </w:lvl>
    <w:lvl w:ilvl="3" w:tplc="CF44F58A">
      <w:numFmt w:val="bullet"/>
      <w:lvlText w:val="•"/>
      <w:lvlJc w:val="left"/>
      <w:pPr>
        <w:ind w:left="3000" w:hanging="436"/>
      </w:pPr>
      <w:rPr>
        <w:rFonts w:hint="default"/>
      </w:rPr>
    </w:lvl>
    <w:lvl w:ilvl="4" w:tplc="34B6A82C">
      <w:numFmt w:val="bullet"/>
      <w:lvlText w:val="•"/>
      <w:lvlJc w:val="left"/>
      <w:pPr>
        <w:ind w:left="3920" w:hanging="436"/>
      </w:pPr>
      <w:rPr>
        <w:rFonts w:hint="default"/>
      </w:rPr>
    </w:lvl>
    <w:lvl w:ilvl="5" w:tplc="14E85414">
      <w:numFmt w:val="bullet"/>
      <w:lvlText w:val="•"/>
      <w:lvlJc w:val="left"/>
      <w:pPr>
        <w:ind w:left="4840" w:hanging="436"/>
      </w:pPr>
      <w:rPr>
        <w:rFonts w:hint="default"/>
      </w:rPr>
    </w:lvl>
    <w:lvl w:ilvl="6" w:tplc="E15C4C4C">
      <w:numFmt w:val="bullet"/>
      <w:lvlText w:val="•"/>
      <w:lvlJc w:val="left"/>
      <w:pPr>
        <w:ind w:left="5760" w:hanging="436"/>
      </w:pPr>
      <w:rPr>
        <w:rFonts w:hint="default"/>
      </w:rPr>
    </w:lvl>
    <w:lvl w:ilvl="7" w:tplc="797E3AA4">
      <w:numFmt w:val="bullet"/>
      <w:lvlText w:val="•"/>
      <w:lvlJc w:val="left"/>
      <w:pPr>
        <w:ind w:left="6680" w:hanging="436"/>
      </w:pPr>
      <w:rPr>
        <w:rFonts w:hint="default"/>
      </w:rPr>
    </w:lvl>
    <w:lvl w:ilvl="8" w:tplc="F65E0AAC">
      <w:numFmt w:val="bullet"/>
      <w:lvlText w:val="•"/>
      <w:lvlJc w:val="left"/>
      <w:pPr>
        <w:ind w:left="7600" w:hanging="436"/>
      </w:pPr>
      <w:rPr>
        <w:rFonts w:hint="default"/>
      </w:rPr>
    </w:lvl>
  </w:abstractNum>
  <w:abstractNum w:abstractNumId="11">
    <w:nsid w:val="1C8F5ADB"/>
    <w:multiLevelType w:val="hybridMultilevel"/>
    <w:tmpl w:val="AD9A7B3E"/>
    <w:lvl w:ilvl="0" w:tplc="040E0017">
      <w:start w:val="1"/>
      <w:numFmt w:val="lowerLetter"/>
      <w:lvlText w:val="%1)"/>
      <w:lvlJc w:val="left"/>
      <w:pPr>
        <w:ind w:left="1644" w:hanging="360"/>
      </w:pPr>
    </w:lvl>
    <w:lvl w:ilvl="1" w:tplc="040E0019" w:tentative="1">
      <w:start w:val="1"/>
      <w:numFmt w:val="lowerLetter"/>
      <w:lvlText w:val="%2."/>
      <w:lvlJc w:val="left"/>
      <w:pPr>
        <w:ind w:left="2364" w:hanging="360"/>
      </w:pPr>
    </w:lvl>
    <w:lvl w:ilvl="2" w:tplc="040E001B" w:tentative="1">
      <w:start w:val="1"/>
      <w:numFmt w:val="lowerRoman"/>
      <w:lvlText w:val="%3."/>
      <w:lvlJc w:val="right"/>
      <w:pPr>
        <w:ind w:left="3084" w:hanging="180"/>
      </w:pPr>
    </w:lvl>
    <w:lvl w:ilvl="3" w:tplc="040E000F" w:tentative="1">
      <w:start w:val="1"/>
      <w:numFmt w:val="decimal"/>
      <w:lvlText w:val="%4."/>
      <w:lvlJc w:val="left"/>
      <w:pPr>
        <w:ind w:left="3804" w:hanging="360"/>
      </w:pPr>
    </w:lvl>
    <w:lvl w:ilvl="4" w:tplc="040E0019" w:tentative="1">
      <w:start w:val="1"/>
      <w:numFmt w:val="lowerLetter"/>
      <w:lvlText w:val="%5."/>
      <w:lvlJc w:val="left"/>
      <w:pPr>
        <w:ind w:left="4524" w:hanging="360"/>
      </w:pPr>
    </w:lvl>
    <w:lvl w:ilvl="5" w:tplc="040E001B" w:tentative="1">
      <w:start w:val="1"/>
      <w:numFmt w:val="lowerRoman"/>
      <w:lvlText w:val="%6."/>
      <w:lvlJc w:val="right"/>
      <w:pPr>
        <w:ind w:left="5244" w:hanging="180"/>
      </w:pPr>
    </w:lvl>
    <w:lvl w:ilvl="6" w:tplc="040E000F" w:tentative="1">
      <w:start w:val="1"/>
      <w:numFmt w:val="decimal"/>
      <w:lvlText w:val="%7."/>
      <w:lvlJc w:val="left"/>
      <w:pPr>
        <w:ind w:left="5964" w:hanging="360"/>
      </w:pPr>
    </w:lvl>
    <w:lvl w:ilvl="7" w:tplc="040E0019" w:tentative="1">
      <w:start w:val="1"/>
      <w:numFmt w:val="lowerLetter"/>
      <w:lvlText w:val="%8."/>
      <w:lvlJc w:val="left"/>
      <w:pPr>
        <w:ind w:left="6684" w:hanging="360"/>
      </w:pPr>
    </w:lvl>
    <w:lvl w:ilvl="8" w:tplc="040E001B" w:tentative="1">
      <w:start w:val="1"/>
      <w:numFmt w:val="lowerRoman"/>
      <w:lvlText w:val="%9."/>
      <w:lvlJc w:val="right"/>
      <w:pPr>
        <w:ind w:left="7404" w:hanging="180"/>
      </w:pPr>
    </w:lvl>
  </w:abstractNum>
  <w:abstractNum w:abstractNumId="12">
    <w:nsid w:val="1C9826CF"/>
    <w:multiLevelType w:val="hybridMultilevel"/>
    <w:tmpl w:val="767C0988"/>
    <w:lvl w:ilvl="0" w:tplc="17CC30A0">
      <w:start w:val="1"/>
      <w:numFmt w:val="lowerLetter"/>
      <w:lvlText w:val="%1."/>
      <w:lvlJc w:val="left"/>
      <w:pPr>
        <w:ind w:left="505" w:hanging="268"/>
      </w:pPr>
      <w:rPr>
        <w:rFonts w:ascii="Arial" w:eastAsia="Arial" w:hAnsi="Arial" w:cs="Arial" w:hint="default"/>
        <w:w w:val="100"/>
        <w:sz w:val="21"/>
        <w:szCs w:val="21"/>
      </w:rPr>
    </w:lvl>
    <w:lvl w:ilvl="1" w:tplc="9E9AE780">
      <w:numFmt w:val="bullet"/>
      <w:lvlText w:val="•"/>
      <w:lvlJc w:val="left"/>
      <w:pPr>
        <w:ind w:left="1394" w:hanging="268"/>
      </w:pPr>
      <w:rPr>
        <w:rFonts w:hint="default"/>
      </w:rPr>
    </w:lvl>
    <w:lvl w:ilvl="2" w:tplc="A7A27F9E">
      <w:numFmt w:val="bullet"/>
      <w:lvlText w:val="•"/>
      <w:lvlJc w:val="left"/>
      <w:pPr>
        <w:ind w:left="2288" w:hanging="268"/>
      </w:pPr>
      <w:rPr>
        <w:rFonts w:hint="default"/>
      </w:rPr>
    </w:lvl>
    <w:lvl w:ilvl="3" w:tplc="49B06486">
      <w:numFmt w:val="bullet"/>
      <w:lvlText w:val="•"/>
      <w:lvlJc w:val="left"/>
      <w:pPr>
        <w:ind w:left="3182" w:hanging="268"/>
      </w:pPr>
      <w:rPr>
        <w:rFonts w:hint="default"/>
      </w:rPr>
    </w:lvl>
    <w:lvl w:ilvl="4" w:tplc="00983310">
      <w:numFmt w:val="bullet"/>
      <w:lvlText w:val="•"/>
      <w:lvlJc w:val="left"/>
      <w:pPr>
        <w:ind w:left="4076" w:hanging="268"/>
      </w:pPr>
      <w:rPr>
        <w:rFonts w:hint="default"/>
      </w:rPr>
    </w:lvl>
    <w:lvl w:ilvl="5" w:tplc="4E720250">
      <w:numFmt w:val="bullet"/>
      <w:lvlText w:val="•"/>
      <w:lvlJc w:val="left"/>
      <w:pPr>
        <w:ind w:left="4970" w:hanging="268"/>
      </w:pPr>
      <w:rPr>
        <w:rFonts w:hint="default"/>
      </w:rPr>
    </w:lvl>
    <w:lvl w:ilvl="6" w:tplc="1CC62088">
      <w:numFmt w:val="bullet"/>
      <w:lvlText w:val="•"/>
      <w:lvlJc w:val="left"/>
      <w:pPr>
        <w:ind w:left="5864" w:hanging="268"/>
      </w:pPr>
      <w:rPr>
        <w:rFonts w:hint="default"/>
      </w:rPr>
    </w:lvl>
    <w:lvl w:ilvl="7" w:tplc="82C689F0">
      <w:numFmt w:val="bullet"/>
      <w:lvlText w:val="•"/>
      <w:lvlJc w:val="left"/>
      <w:pPr>
        <w:ind w:left="6758" w:hanging="268"/>
      </w:pPr>
      <w:rPr>
        <w:rFonts w:hint="default"/>
      </w:rPr>
    </w:lvl>
    <w:lvl w:ilvl="8" w:tplc="3C3E9FD0">
      <w:numFmt w:val="bullet"/>
      <w:lvlText w:val="•"/>
      <w:lvlJc w:val="left"/>
      <w:pPr>
        <w:ind w:left="7652" w:hanging="268"/>
      </w:pPr>
      <w:rPr>
        <w:rFonts w:hint="default"/>
      </w:rPr>
    </w:lvl>
  </w:abstractNum>
  <w:abstractNum w:abstractNumId="13">
    <w:nsid w:val="1D987B78"/>
    <w:multiLevelType w:val="hybridMultilevel"/>
    <w:tmpl w:val="DABE62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0087DAF"/>
    <w:multiLevelType w:val="hybridMultilevel"/>
    <w:tmpl w:val="EEAE482C"/>
    <w:lvl w:ilvl="0" w:tplc="2C10CAC4">
      <w:start w:val="13"/>
      <w:numFmt w:val="decimal"/>
      <w:lvlText w:val="%1."/>
      <w:lvlJc w:val="left"/>
      <w:pPr>
        <w:ind w:left="638" w:hanging="401"/>
      </w:pPr>
      <w:rPr>
        <w:rFonts w:ascii="Arial" w:eastAsia="Arial" w:hAnsi="Arial" w:cs="Arial" w:hint="default"/>
        <w:b/>
        <w:bCs/>
        <w:w w:val="100"/>
        <w:sz w:val="24"/>
        <w:szCs w:val="24"/>
      </w:rPr>
    </w:lvl>
    <w:lvl w:ilvl="1" w:tplc="5C5A7BB6">
      <w:numFmt w:val="bullet"/>
      <w:lvlText w:val="•"/>
      <w:lvlJc w:val="left"/>
      <w:pPr>
        <w:ind w:left="1520" w:hanging="401"/>
      </w:pPr>
      <w:rPr>
        <w:rFonts w:hint="default"/>
      </w:rPr>
    </w:lvl>
    <w:lvl w:ilvl="2" w:tplc="77E03C18">
      <w:numFmt w:val="bullet"/>
      <w:lvlText w:val="•"/>
      <w:lvlJc w:val="left"/>
      <w:pPr>
        <w:ind w:left="2400" w:hanging="401"/>
      </w:pPr>
      <w:rPr>
        <w:rFonts w:hint="default"/>
      </w:rPr>
    </w:lvl>
    <w:lvl w:ilvl="3" w:tplc="EF4009B0">
      <w:numFmt w:val="bullet"/>
      <w:lvlText w:val="•"/>
      <w:lvlJc w:val="left"/>
      <w:pPr>
        <w:ind w:left="3280" w:hanging="401"/>
      </w:pPr>
      <w:rPr>
        <w:rFonts w:hint="default"/>
      </w:rPr>
    </w:lvl>
    <w:lvl w:ilvl="4" w:tplc="FAA09682">
      <w:numFmt w:val="bullet"/>
      <w:lvlText w:val="•"/>
      <w:lvlJc w:val="left"/>
      <w:pPr>
        <w:ind w:left="4160" w:hanging="401"/>
      </w:pPr>
      <w:rPr>
        <w:rFonts w:hint="default"/>
      </w:rPr>
    </w:lvl>
    <w:lvl w:ilvl="5" w:tplc="A8626A4C">
      <w:numFmt w:val="bullet"/>
      <w:lvlText w:val="•"/>
      <w:lvlJc w:val="left"/>
      <w:pPr>
        <w:ind w:left="5040" w:hanging="401"/>
      </w:pPr>
      <w:rPr>
        <w:rFonts w:hint="default"/>
      </w:rPr>
    </w:lvl>
    <w:lvl w:ilvl="6" w:tplc="43081A88">
      <w:numFmt w:val="bullet"/>
      <w:lvlText w:val="•"/>
      <w:lvlJc w:val="left"/>
      <w:pPr>
        <w:ind w:left="5920" w:hanging="401"/>
      </w:pPr>
      <w:rPr>
        <w:rFonts w:hint="default"/>
      </w:rPr>
    </w:lvl>
    <w:lvl w:ilvl="7" w:tplc="2796EB32">
      <w:numFmt w:val="bullet"/>
      <w:lvlText w:val="•"/>
      <w:lvlJc w:val="left"/>
      <w:pPr>
        <w:ind w:left="6800" w:hanging="401"/>
      </w:pPr>
      <w:rPr>
        <w:rFonts w:hint="default"/>
      </w:rPr>
    </w:lvl>
    <w:lvl w:ilvl="8" w:tplc="9422612E">
      <w:numFmt w:val="bullet"/>
      <w:lvlText w:val="•"/>
      <w:lvlJc w:val="left"/>
      <w:pPr>
        <w:ind w:left="7680" w:hanging="401"/>
      </w:pPr>
      <w:rPr>
        <w:rFonts w:hint="default"/>
      </w:rPr>
    </w:lvl>
  </w:abstractNum>
  <w:abstractNum w:abstractNumId="15">
    <w:nsid w:val="21AA3DC1"/>
    <w:multiLevelType w:val="hybridMultilevel"/>
    <w:tmpl w:val="C1207DB2"/>
    <w:lvl w:ilvl="0" w:tplc="AD261EBC">
      <w:start w:val="1"/>
      <w:numFmt w:val="decimal"/>
      <w:lvlText w:val="(%1)"/>
      <w:lvlJc w:val="left"/>
      <w:pPr>
        <w:ind w:left="237" w:hanging="466"/>
      </w:pPr>
      <w:rPr>
        <w:rFonts w:ascii="Arial" w:eastAsia="Arial" w:hAnsi="Arial" w:cs="Arial" w:hint="default"/>
        <w:w w:val="100"/>
        <w:sz w:val="24"/>
        <w:szCs w:val="24"/>
      </w:rPr>
    </w:lvl>
    <w:lvl w:ilvl="1" w:tplc="76146A2A">
      <w:numFmt w:val="bullet"/>
      <w:lvlText w:val="•"/>
      <w:lvlJc w:val="left"/>
      <w:pPr>
        <w:ind w:left="1160" w:hanging="466"/>
      </w:pPr>
      <w:rPr>
        <w:rFonts w:hint="default"/>
      </w:rPr>
    </w:lvl>
    <w:lvl w:ilvl="2" w:tplc="5ADC468E">
      <w:numFmt w:val="bullet"/>
      <w:lvlText w:val="•"/>
      <w:lvlJc w:val="left"/>
      <w:pPr>
        <w:ind w:left="2080" w:hanging="466"/>
      </w:pPr>
      <w:rPr>
        <w:rFonts w:hint="default"/>
      </w:rPr>
    </w:lvl>
    <w:lvl w:ilvl="3" w:tplc="01766176">
      <w:numFmt w:val="bullet"/>
      <w:lvlText w:val="•"/>
      <w:lvlJc w:val="left"/>
      <w:pPr>
        <w:ind w:left="3000" w:hanging="466"/>
      </w:pPr>
      <w:rPr>
        <w:rFonts w:hint="default"/>
      </w:rPr>
    </w:lvl>
    <w:lvl w:ilvl="4" w:tplc="42FE5DBE">
      <w:numFmt w:val="bullet"/>
      <w:lvlText w:val="•"/>
      <w:lvlJc w:val="left"/>
      <w:pPr>
        <w:ind w:left="3920" w:hanging="466"/>
      </w:pPr>
      <w:rPr>
        <w:rFonts w:hint="default"/>
      </w:rPr>
    </w:lvl>
    <w:lvl w:ilvl="5" w:tplc="B88EB278">
      <w:numFmt w:val="bullet"/>
      <w:lvlText w:val="•"/>
      <w:lvlJc w:val="left"/>
      <w:pPr>
        <w:ind w:left="4840" w:hanging="466"/>
      </w:pPr>
      <w:rPr>
        <w:rFonts w:hint="default"/>
      </w:rPr>
    </w:lvl>
    <w:lvl w:ilvl="6" w:tplc="5C8E3E90">
      <w:numFmt w:val="bullet"/>
      <w:lvlText w:val="•"/>
      <w:lvlJc w:val="left"/>
      <w:pPr>
        <w:ind w:left="5760" w:hanging="466"/>
      </w:pPr>
      <w:rPr>
        <w:rFonts w:hint="default"/>
      </w:rPr>
    </w:lvl>
    <w:lvl w:ilvl="7" w:tplc="647EC7C6">
      <w:numFmt w:val="bullet"/>
      <w:lvlText w:val="•"/>
      <w:lvlJc w:val="left"/>
      <w:pPr>
        <w:ind w:left="6680" w:hanging="466"/>
      </w:pPr>
      <w:rPr>
        <w:rFonts w:hint="default"/>
      </w:rPr>
    </w:lvl>
    <w:lvl w:ilvl="8" w:tplc="A8BCB30E">
      <w:numFmt w:val="bullet"/>
      <w:lvlText w:val="•"/>
      <w:lvlJc w:val="left"/>
      <w:pPr>
        <w:ind w:left="7600" w:hanging="466"/>
      </w:pPr>
      <w:rPr>
        <w:rFonts w:hint="default"/>
      </w:rPr>
    </w:lvl>
  </w:abstractNum>
  <w:abstractNum w:abstractNumId="16">
    <w:nsid w:val="21D815B9"/>
    <w:multiLevelType w:val="hybridMultilevel"/>
    <w:tmpl w:val="3A58C9E0"/>
    <w:lvl w:ilvl="0" w:tplc="4D287FCE">
      <w:start w:val="1"/>
      <w:numFmt w:val="decimal"/>
      <w:lvlText w:val="(%1)"/>
      <w:lvlJc w:val="left"/>
      <w:pPr>
        <w:ind w:left="237" w:hanging="361"/>
      </w:pPr>
      <w:rPr>
        <w:rFonts w:ascii="Arial" w:eastAsia="Arial" w:hAnsi="Arial" w:cs="Arial" w:hint="default"/>
        <w:w w:val="100"/>
        <w:sz w:val="24"/>
        <w:szCs w:val="24"/>
      </w:rPr>
    </w:lvl>
    <w:lvl w:ilvl="1" w:tplc="730ADDBE">
      <w:numFmt w:val="bullet"/>
      <w:lvlText w:val="•"/>
      <w:lvlJc w:val="left"/>
      <w:pPr>
        <w:ind w:left="1160" w:hanging="361"/>
      </w:pPr>
      <w:rPr>
        <w:rFonts w:hint="default"/>
      </w:rPr>
    </w:lvl>
    <w:lvl w:ilvl="2" w:tplc="3D3EFFDC">
      <w:numFmt w:val="bullet"/>
      <w:lvlText w:val="•"/>
      <w:lvlJc w:val="left"/>
      <w:pPr>
        <w:ind w:left="2080" w:hanging="361"/>
      </w:pPr>
      <w:rPr>
        <w:rFonts w:hint="default"/>
      </w:rPr>
    </w:lvl>
    <w:lvl w:ilvl="3" w:tplc="2A94D0F8">
      <w:numFmt w:val="bullet"/>
      <w:lvlText w:val="•"/>
      <w:lvlJc w:val="left"/>
      <w:pPr>
        <w:ind w:left="3000" w:hanging="361"/>
      </w:pPr>
      <w:rPr>
        <w:rFonts w:hint="default"/>
      </w:rPr>
    </w:lvl>
    <w:lvl w:ilvl="4" w:tplc="716A903A">
      <w:numFmt w:val="bullet"/>
      <w:lvlText w:val="•"/>
      <w:lvlJc w:val="left"/>
      <w:pPr>
        <w:ind w:left="3920" w:hanging="361"/>
      </w:pPr>
      <w:rPr>
        <w:rFonts w:hint="default"/>
      </w:rPr>
    </w:lvl>
    <w:lvl w:ilvl="5" w:tplc="7A70AC32">
      <w:numFmt w:val="bullet"/>
      <w:lvlText w:val="•"/>
      <w:lvlJc w:val="left"/>
      <w:pPr>
        <w:ind w:left="4840" w:hanging="361"/>
      </w:pPr>
      <w:rPr>
        <w:rFonts w:hint="default"/>
      </w:rPr>
    </w:lvl>
    <w:lvl w:ilvl="6" w:tplc="85906BE0">
      <w:numFmt w:val="bullet"/>
      <w:lvlText w:val="•"/>
      <w:lvlJc w:val="left"/>
      <w:pPr>
        <w:ind w:left="5760" w:hanging="361"/>
      </w:pPr>
      <w:rPr>
        <w:rFonts w:hint="default"/>
      </w:rPr>
    </w:lvl>
    <w:lvl w:ilvl="7" w:tplc="CDACBEDE">
      <w:numFmt w:val="bullet"/>
      <w:lvlText w:val="•"/>
      <w:lvlJc w:val="left"/>
      <w:pPr>
        <w:ind w:left="6680" w:hanging="361"/>
      </w:pPr>
      <w:rPr>
        <w:rFonts w:hint="default"/>
      </w:rPr>
    </w:lvl>
    <w:lvl w:ilvl="8" w:tplc="F56A7202">
      <w:numFmt w:val="bullet"/>
      <w:lvlText w:val="•"/>
      <w:lvlJc w:val="left"/>
      <w:pPr>
        <w:ind w:left="7600" w:hanging="361"/>
      </w:pPr>
      <w:rPr>
        <w:rFonts w:hint="default"/>
      </w:rPr>
    </w:lvl>
  </w:abstractNum>
  <w:abstractNum w:abstractNumId="17">
    <w:nsid w:val="22C17586"/>
    <w:multiLevelType w:val="hybridMultilevel"/>
    <w:tmpl w:val="B5180082"/>
    <w:lvl w:ilvl="0" w:tplc="B508787E">
      <w:start w:val="1"/>
      <w:numFmt w:val="decimal"/>
      <w:lvlText w:val="(%1)"/>
      <w:lvlJc w:val="left"/>
      <w:pPr>
        <w:ind w:left="237" w:hanging="488"/>
      </w:pPr>
      <w:rPr>
        <w:rFonts w:ascii="Arial" w:eastAsia="Arial" w:hAnsi="Arial" w:cs="Arial" w:hint="default"/>
        <w:w w:val="100"/>
        <w:sz w:val="24"/>
        <w:szCs w:val="24"/>
      </w:rPr>
    </w:lvl>
    <w:lvl w:ilvl="1" w:tplc="DDF0D8C6">
      <w:numFmt w:val="bullet"/>
      <w:lvlText w:val="•"/>
      <w:lvlJc w:val="left"/>
      <w:pPr>
        <w:ind w:left="1160" w:hanging="488"/>
      </w:pPr>
      <w:rPr>
        <w:rFonts w:hint="default"/>
      </w:rPr>
    </w:lvl>
    <w:lvl w:ilvl="2" w:tplc="D13CA9CC">
      <w:numFmt w:val="bullet"/>
      <w:lvlText w:val="•"/>
      <w:lvlJc w:val="left"/>
      <w:pPr>
        <w:ind w:left="2080" w:hanging="488"/>
      </w:pPr>
      <w:rPr>
        <w:rFonts w:hint="default"/>
      </w:rPr>
    </w:lvl>
    <w:lvl w:ilvl="3" w:tplc="A3E29DD8">
      <w:numFmt w:val="bullet"/>
      <w:lvlText w:val="•"/>
      <w:lvlJc w:val="left"/>
      <w:pPr>
        <w:ind w:left="3000" w:hanging="488"/>
      </w:pPr>
      <w:rPr>
        <w:rFonts w:hint="default"/>
      </w:rPr>
    </w:lvl>
    <w:lvl w:ilvl="4" w:tplc="FE3848CA">
      <w:numFmt w:val="bullet"/>
      <w:lvlText w:val="•"/>
      <w:lvlJc w:val="left"/>
      <w:pPr>
        <w:ind w:left="3920" w:hanging="488"/>
      </w:pPr>
      <w:rPr>
        <w:rFonts w:hint="default"/>
      </w:rPr>
    </w:lvl>
    <w:lvl w:ilvl="5" w:tplc="F80EDF68">
      <w:numFmt w:val="bullet"/>
      <w:lvlText w:val="•"/>
      <w:lvlJc w:val="left"/>
      <w:pPr>
        <w:ind w:left="4840" w:hanging="488"/>
      </w:pPr>
      <w:rPr>
        <w:rFonts w:hint="default"/>
      </w:rPr>
    </w:lvl>
    <w:lvl w:ilvl="6" w:tplc="55D642A0">
      <w:numFmt w:val="bullet"/>
      <w:lvlText w:val="•"/>
      <w:lvlJc w:val="left"/>
      <w:pPr>
        <w:ind w:left="5760" w:hanging="488"/>
      </w:pPr>
      <w:rPr>
        <w:rFonts w:hint="default"/>
      </w:rPr>
    </w:lvl>
    <w:lvl w:ilvl="7" w:tplc="5F2A3542">
      <w:numFmt w:val="bullet"/>
      <w:lvlText w:val="•"/>
      <w:lvlJc w:val="left"/>
      <w:pPr>
        <w:ind w:left="6680" w:hanging="488"/>
      </w:pPr>
      <w:rPr>
        <w:rFonts w:hint="default"/>
      </w:rPr>
    </w:lvl>
    <w:lvl w:ilvl="8" w:tplc="97F4ED96">
      <w:numFmt w:val="bullet"/>
      <w:lvlText w:val="•"/>
      <w:lvlJc w:val="left"/>
      <w:pPr>
        <w:ind w:left="7600" w:hanging="488"/>
      </w:pPr>
      <w:rPr>
        <w:rFonts w:hint="default"/>
      </w:rPr>
    </w:lvl>
  </w:abstractNum>
  <w:abstractNum w:abstractNumId="18">
    <w:nsid w:val="28B67CF7"/>
    <w:multiLevelType w:val="hybridMultilevel"/>
    <w:tmpl w:val="D5E65BE0"/>
    <w:lvl w:ilvl="0" w:tplc="0C406F9A">
      <w:start w:val="1"/>
      <w:numFmt w:val="decimal"/>
      <w:lvlText w:val="(%1)"/>
      <w:lvlJc w:val="left"/>
      <w:pPr>
        <w:ind w:left="237" w:hanging="376"/>
      </w:pPr>
      <w:rPr>
        <w:rFonts w:ascii="Arial" w:eastAsia="Arial" w:hAnsi="Arial" w:cs="Arial" w:hint="default"/>
        <w:w w:val="100"/>
        <w:sz w:val="24"/>
        <w:szCs w:val="24"/>
      </w:rPr>
    </w:lvl>
    <w:lvl w:ilvl="1" w:tplc="D7185F5A">
      <w:numFmt w:val="bullet"/>
      <w:lvlText w:val="•"/>
      <w:lvlJc w:val="left"/>
      <w:pPr>
        <w:ind w:left="1160" w:hanging="376"/>
      </w:pPr>
      <w:rPr>
        <w:rFonts w:hint="default"/>
      </w:rPr>
    </w:lvl>
    <w:lvl w:ilvl="2" w:tplc="9B56E19A">
      <w:numFmt w:val="bullet"/>
      <w:lvlText w:val="•"/>
      <w:lvlJc w:val="left"/>
      <w:pPr>
        <w:ind w:left="2080" w:hanging="376"/>
      </w:pPr>
      <w:rPr>
        <w:rFonts w:hint="default"/>
      </w:rPr>
    </w:lvl>
    <w:lvl w:ilvl="3" w:tplc="5D44861A">
      <w:numFmt w:val="bullet"/>
      <w:lvlText w:val="•"/>
      <w:lvlJc w:val="left"/>
      <w:pPr>
        <w:ind w:left="3000" w:hanging="376"/>
      </w:pPr>
      <w:rPr>
        <w:rFonts w:hint="default"/>
      </w:rPr>
    </w:lvl>
    <w:lvl w:ilvl="4" w:tplc="3028B4C4">
      <w:numFmt w:val="bullet"/>
      <w:lvlText w:val="•"/>
      <w:lvlJc w:val="left"/>
      <w:pPr>
        <w:ind w:left="3920" w:hanging="376"/>
      </w:pPr>
      <w:rPr>
        <w:rFonts w:hint="default"/>
      </w:rPr>
    </w:lvl>
    <w:lvl w:ilvl="5" w:tplc="3E8860A6">
      <w:numFmt w:val="bullet"/>
      <w:lvlText w:val="•"/>
      <w:lvlJc w:val="left"/>
      <w:pPr>
        <w:ind w:left="4840" w:hanging="376"/>
      </w:pPr>
      <w:rPr>
        <w:rFonts w:hint="default"/>
      </w:rPr>
    </w:lvl>
    <w:lvl w:ilvl="6" w:tplc="2ACC556E">
      <w:numFmt w:val="bullet"/>
      <w:lvlText w:val="•"/>
      <w:lvlJc w:val="left"/>
      <w:pPr>
        <w:ind w:left="5760" w:hanging="376"/>
      </w:pPr>
      <w:rPr>
        <w:rFonts w:hint="default"/>
      </w:rPr>
    </w:lvl>
    <w:lvl w:ilvl="7" w:tplc="CE38B56C">
      <w:numFmt w:val="bullet"/>
      <w:lvlText w:val="•"/>
      <w:lvlJc w:val="left"/>
      <w:pPr>
        <w:ind w:left="6680" w:hanging="376"/>
      </w:pPr>
      <w:rPr>
        <w:rFonts w:hint="default"/>
      </w:rPr>
    </w:lvl>
    <w:lvl w:ilvl="8" w:tplc="6F2EDA18">
      <w:numFmt w:val="bullet"/>
      <w:lvlText w:val="•"/>
      <w:lvlJc w:val="left"/>
      <w:pPr>
        <w:ind w:left="7600" w:hanging="376"/>
      </w:pPr>
      <w:rPr>
        <w:rFonts w:hint="default"/>
      </w:rPr>
    </w:lvl>
  </w:abstractNum>
  <w:abstractNum w:abstractNumId="19">
    <w:nsid w:val="2E6466E4"/>
    <w:multiLevelType w:val="multilevel"/>
    <w:tmpl w:val="D0F4DA6C"/>
    <w:lvl w:ilvl="0">
      <w:start w:val="2"/>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F691775"/>
    <w:multiLevelType w:val="hybridMultilevel"/>
    <w:tmpl w:val="3C444C74"/>
    <w:lvl w:ilvl="0" w:tplc="7E40BA1E">
      <w:start w:val="1"/>
      <w:numFmt w:val="decimal"/>
      <w:lvlText w:val="(%1)"/>
      <w:lvlJc w:val="left"/>
      <w:pPr>
        <w:ind w:left="237" w:hanging="406"/>
      </w:pPr>
      <w:rPr>
        <w:rFonts w:ascii="Arial" w:eastAsia="Arial" w:hAnsi="Arial" w:cs="Arial" w:hint="default"/>
        <w:w w:val="100"/>
        <w:sz w:val="24"/>
        <w:szCs w:val="24"/>
      </w:rPr>
    </w:lvl>
    <w:lvl w:ilvl="1" w:tplc="94A4EBD8">
      <w:numFmt w:val="bullet"/>
      <w:lvlText w:val="•"/>
      <w:lvlJc w:val="left"/>
      <w:pPr>
        <w:ind w:left="1160" w:hanging="406"/>
      </w:pPr>
      <w:rPr>
        <w:rFonts w:hint="default"/>
      </w:rPr>
    </w:lvl>
    <w:lvl w:ilvl="2" w:tplc="3AC4FAE4">
      <w:numFmt w:val="bullet"/>
      <w:lvlText w:val="•"/>
      <w:lvlJc w:val="left"/>
      <w:pPr>
        <w:ind w:left="2080" w:hanging="406"/>
      </w:pPr>
      <w:rPr>
        <w:rFonts w:hint="default"/>
      </w:rPr>
    </w:lvl>
    <w:lvl w:ilvl="3" w:tplc="C1D462DC">
      <w:numFmt w:val="bullet"/>
      <w:lvlText w:val="•"/>
      <w:lvlJc w:val="left"/>
      <w:pPr>
        <w:ind w:left="3000" w:hanging="406"/>
      </w:pPr>
      <w:rPr>
        <w:rFonts w:hint="default"/>
      </w:rPr>
    </w:lvl>
    <w:lvl w:ilvl="4" w:tplc="31A2A166">
      <w:numFmt w:val="bullet"/>
      <w:lvlText w:val="•"/>
      <w:lvlJc w:val="left"/>
      <w:pPr>
        <w:ind w:left="3920" w:hanging="406"/>
      </w:pPr>
      <w:rPr>
        <w:rFonts w:hint="default"/>
      </w:rPr>
    </w:lvl>
    <w:lvl w:ilvl="5" w:tplc="36EC564C">
      <w:numFmt w:val="bullet"/>
      <w:lvlText w:val="•"/>
      <w:lvlJc w:val="left"/>
      <w:pPr>
        <w:ind w:left="4840" w:hanging="406"/>
      </w:pPr>
      <w:rPr>
        <w:rFonts w:hint="default"/>
      </w:rPr>
    </w:lvl>
    <w:lvl w:ilvl="6" w:tplc="0FC8ABD4">
      <w:numFmt w:val="bullet"/>
      <w:lvlText w:val="•"/>
      <w:lvlJc w:val="left"/>
      <w:pPr>
        <w:ind w:left="5760" w:hanging="406"/>
      </w:pPr>
      <w:rPr>
        <w:rFonts w:hint="default"/>
      </w:rPr>
    </w:lvl>
    <w:lvl w:ilvl="7" w:tplc="907A12E0">
      <w:numFmt w:val="bullet"/>
      <w:lvlText w:val="•"/>
      <w:lvlJc w:val="left"/>
      <w:pPr>
        <w:ind w:left="6680" w:hanging="406"/>
      </w:pPr>
      <w:rPr>
        <w:rFonts w:hint="default"/>
      </w:rPr>
    </w:lvl>
    <w:lvl w:ilvl="8" w:tplc="80F489C6">
      <w:numFmt w:val="bullet"/>
      <w:lvlText w:val="•"/>
      <w:lvlJc w:val="left"/>
      <w:pPr>
        <w:ind w:left="7600" w:hanging="406"/>
      </w:pPr>
      <w:rPr>
        <w:rFonts w:hint="default"/>
      </w:rPr>
    </w:lvl>
  </w:abstractNum>
  <w:abstractNum w:abstractNumId="21">
    <w:nsid w:val="2F977ECA"/>
    <w:multiLevelType w:val="hybridMultilevel"/>
    <w:tmpl w:val="E43A47BC"/>
    <w:lvl w:ilvl="0" w:tplc="7B7A8D3C">
      <w:start w:val="1"/>
      <w:numFmt w:val="decimal"/>
      <w:lvlText w:val="(%1)"/>
      <w:lvlJc w:val="left"/>
      <w:pPr>
        <w:ind w:left="237" w:hanging="451"/>
      </w:pPr>
      <w:rPr>
        <w:rFonts w:ascii="Arial" w:eastAsia="Arial" w:hAnsi="Arial" w:cs="Arial" w:hint="default"/>
        <w:w w:val="100"/>
        <w:sz w:val="24"/>
        <w:szCs w:val="24"/>
      </w:rPr>
    </w:lvl>
    <w:lvl w:ilvl="1" w:tplc="AEE4EEE4">
      <w:numFmt w:val="bullet"/>
      <w:lvlText w:val="•"/>
      <w:lvlJc w:val="left"/>
      <w:pPr>
        <w:ind w:left="1160" w:hanging="451"/>
      </w:pPr>
      <w:rPr>
        <w:rFonts w:hint="default"/>
      </w:rPr>
    </w:lvl>
    <w:lvl w:ilvl="2" w:tplc="68D06144">
      <w:numFmt w:val="bullet"/>
      <w:lvlText w:val="•"/>
      <w:lvlJc w:val="left"/>
      <w:pPr>
        <w:ind w:left="2080" w:hanging="451"/>
      </w:pPr>
      <w:rPr>
        <w:rFonts w:hint="default"/>
      </w:rPr>
    </w:lvl>
    <w:lvl w:ilvl="3" w:tplc="0B82CCCE">
      <w:numFmt w:val="bullet"/>
      <w:lvlText w:val="•"/>
      <w:lvlJc w:val="left"/>
      <w:pPr>
        <w:ind w:left="3000" w:hanging="451"/>
      </w:pPr>
      <w:rPr>
        <w:rFonts w:hint="default"/>
      </w:rPr>
    </w:lvl>
    <w:lvl w:ilvl="4" w:tplc="B6100F78">
      <w:numFmt w:val="bullet"/>
      <w:lvlText w:val="•"/>
      <w:lvlJc w:val="left"/>
      <w:pPr>
        <w:ind w:left="3920" w:hanging="451"/>
      </w:pPr>
      <w:rPr>
        <w:rFonts w:hint="default"/>
      </w:rPr>
    </w:lvl>
    <w:lvl w:ilvl="5" w:tplc="AC98F106">
      <w:numFmt w:val="bullet"/>
      <w:lvlText w:val="•"/>
      <w:lvlJc w:val="left"/>
      <w:pPr>
        <w:ind w:left="4840" w:hanging="451"/>
      </w:pPr>
      <w:rPr>
        <w:rFonts w:hint="default"/>
      </w:rPr>
    </w:lvl>
    <w:lvl w:ilvl="6" w:tplc="FAE24BFE">
      <w:numFmt w:val="bullet"/>
      <w:lvlText w:val="•"/>
      <w:lvlJc w:val="left"/>
      <w:pPr>
        <w:ind w:left="5760" w:hanging="451"/>
      </w:pPr>
      <w:rPr>
        <w:rFonts w:hint="default"/>
      </w:rPr>
    </w:lvl>
    <w:lvl w:ilvl="7" w:tplc="DFA8E00A">
      <w:numFmt w:val="bullet"/>
      <w:lvlText w:val="•"/>
      <w:lvlJc w:val="left"/>
      <w:pPr>
        <w:ind w:left="6680" w:hanging="451"/>
      </w:pPr>
      <w:rPr>
        <w:rFonts w:hint="default"/>
      </w:rPr>
    </w:lvl>
    <w:lvl w:ilvl="8" w:tplc="9D683532">
      <w:numFmt w:val="bullet"/>
      <w:lvlText w:val="•"/>
      <w:lvlJc w:val="left"/>
      <w:pPr>
        <w:ind w:left="7600" w:hanging="451"/>
      </w:pPr>
      <w:rPr>
        <w:rFonts w:hint="default"/>
      </w:rPr>
    </w:lvl>
  </w:abstractNum>
  <w:abstractNum w:abstractNumId="22">
    <w:nsid w:val="3004350F"/>
    <w:multiLevelType w:val="hybridMultilevel"/>
    <w:tmpl w:val="7124014E"/>
    <w:lvl w:ilvl="0" w:tplc="69DA50A4">
      <w:start w:val="1"/>
      <w:numFmt w:val="decimal"/>
      <w:lvlText w:val="(%1)"/>
      <w:lvlJc w:val="left"/>
      <w:pPr>
        <w:ind w:left="237" w:hanging="458"/>
      </w:pPr>
      <w:rPr>
        <w:rFonts w:ascii="Arial" w:eastAsia="Arial" w:hAnsi="Arial" w:cs="Arial" w:hint="default"/>
        <w:w w:val="100"/>
        <w:sz w:val="24"/>
        <w:szCs w:val="24"/>
      </w:rPr>
    </w:lvl>
    <w:lvl w:ilvl="1" w:tplc="11069368">
      <w:numFmt w:val="bullet"/>
      <w:lvlText w:val="•"/>
      <w:lvlJc w:val="left"/>
      <w:pPr>
        <w:ind w:left="1160" w:hanging="458"/>
      </w:pPr>
      <w:rPr>
        <w:rFonts w:hint="default"/>
      </w:rPr>
    </w:lvl>
    <w:lvl w:ilvl="2" w:tplc="AA52BE28">
      <w:numFmt w:val="bullet"/>
      <w:lvlText w:val="•"/>
      <w:lvlJc w:val="left"/>
      <w:pPr>
        <w:ind w:left="2080" w:hanging="458"/>
      </w:pPr>
      <w:rPr>
        <w:rFonts w:hint="default"/>
      </w:rPr>
    </w:lvl>
    <w:lvl w:ilvl="3" w:tplc="B66CBE86">
      <w:numFmt w:val="bullet"/>
      <w:lvlText w:val="•"/>
      <w:lvlJc w:val="left"/>
      <w:pPr>
        <w:ind w:left="3000" w:hanging="458"/>
      </w:pPr>
      <w:rPr>
        <w:rFonts w:hint="default"/>
      </w:rPr>
    </w:lvl>
    <w:lvl w:ilvl="4" w:tplc="CE40F1F6">
      <w:numFmt w:val="bullet"/>
      <w:lvlText w:val="•"/>
      <w:lvlJc w:val="left"/>
      <w:pPr>
        <w:ind w:left="3920" w:hanging="458"/>
      </w:pPr>
      <w:rPr>
        <w:rFonts w:hint="default"/>
      </w:rPr>
    </w:lvl>
    <w:lvl w:ilvl="5" w:tplc="2F228CB0">
      <w:numFmt w:val="bullet"/>
      <w:lvlText w:val="•"/>
      <w:lvlJc w:val="left"/>
      <w:pPr>
        <w:ind w:left="4840" w:hanging="458"/>
      </w:pPr>
      <w:rPr>
        <w:rFonts w:hint="default"/>
      </w:rPr>
    </w:lvl>
    <w:lvl w:ilvl="6" w:tplc="E4589104">
      <w:numFmt w:val="bullet"/>
      <w:lvlText w:val="•"/>
      <w:lvlJc w:val="left"/>
      <w:pPr>
        <w:ind w:left="5760" w:hanging="458"/>
      </w:pPr>
      <w:rPr>
        <w:rFonts w:hint="default"/>
      </w:rPr>
    </w:lvl>
    <w:lvl w:ilvl="7" w:tplc="C8D87990">
      <w:numFmt w:val="bullet"/>
      <w:lvlText w:val="•"/>
      <w:lvlJc w:val="left"/>
      <w:pPr>
        <w:ind w:left="6680" w:hanging="458"/>
      </w:pPr>
      <w:rPr>
        <w:rFonts w:hint="default"/>
      </w:rPr>
    </w:lvl>
    <w:lvl w:ilvl="8" w:tplc="04301C62">
      <w:numFmt w:val="bullet"/>
      <w:lvlText w:val="•"/>
      <w:lvlJc w:val="left"/>
      <w:pPr>
        <w:ind w:left="7600" w:hanging="458"/>
      </w:pPr>
      <w:rPr>
        <w:rFonts w:hint="default"/>
      </w:rPr>
    </w:lvl>
  </w:abstractNum>
  <w:abstractNum w:abstractNumId="23">
    <w:nsid w:val="32BE4E68"/>
    <w:multiLevelType w:val="hybridMultilevel"/>
    <w:tmpl w:val="F5F44932"/>
    <w:lvl w:ilvl="0" w:tplc="97D2E8CA">
      <w:start w:val="1"/>
      <w:numFmt w:val="lowerLetter"/>
      <w:lvlText w:val="%1)"/>
      <w:lvlJc w:val="left"/>
      <w:pPr>
        <w:ind w:left="423" w:hanging="281"/>
      </w:pPr>
      <w:rPr>
        <w:rFonts w:ascii="Arial" w:eastAsia="Arial" w:hAnsi="Arial" w:cs="Arial" w:hint="default"/>
        <w:w w:val="100"/>
        <w:sz w:val="21"/>
        <w:szCs w:val="21"/>
      </w:rPr>
    </w:lvl>
    <w:lvl w:ilvl="1" w:tplc="BBFC6B42">
      <w:numFmt w:val="bullet"/>
      <w:lvlText w:val="•"/>
      <w:lvlJc w:val="left"/>
      <w:pPr>
        <w:ind w:left="1160" w:hanging="281"/>
      </w:pPr>
      <w:rPr>
        <w:rFonts w:hint="default"/>
      </w:rPr>
    </w:lvl>
    <w:lvl w:ilvl="2" w:tplc="2140FBC8">
      <w:numFmt w:val="bullet"/>
      <w:lvlText w:val="•"/>
      <w:lvlJc w:val="left"/>
      <w:pPr>
        <w:ind w:left="2080" w:hanging="281"/>
      </w:pPr>
      <w:rPr>
        <w:rFonts w:hint="default"/>
      </w:rPr>
    </w:lvl>
    <w:lvl w:ilvl="3" w:tplc="DEDC30F2">
      <w:numFmt w:val="bullet"/>
      <w:lvlText w:val="•"/>
      <w:lvlJc w:val="left"/>
      <w:pPr>
        <w:ind w:left="3000" w:hanging="281"/>
      </w:pPr>
      <w:rPr>
        <w:rFonts w:hint="default"/>
      </w:rPr>
    </w:lvl>
    <w:lvl w:ilvl="4" w:tplc="0C8EF45E">
      <w:numFmt w:val="bullet"/>
      <w:lvlText w:val="•"/>
      <w:lvlJc w:val="left"/>
      <w:pPr>
        <w:ind w:left="3920" w:hanging="281"/>
      </w:pPr>
      <w:rPr>
        <w:rFonts w:hint="default"/>
      </w:rPr>
    </w:lvl>
    <w:lvl w:ilvl="5" w:tplc="5AAE2702">
      <w:numFmt w:val="bullet"/>
      <w:lvlText w:val="•"/>
      <w:lvlJc w:val="left"/>
      <w:pPr>
        <w:ind w:left="4840" w:hanging="281"/>
      </w:pPr>
      <w:rPr>
        <w:rFonts w:hint="default"/>
      </w:rPr>
    </w:lvl>
    <w:lvl w:ilvl="6" w:tplc="05BE9E4C">
      <w:numFmt w:val="bullet"/>
      <w:lvlText w:val="•"/>
      <w:lvlJc w:val="left"/>
      <w:pPr>
        <w:ind w:left="5760" w:hanging="281"/>
      </w:pPr>
      <w:rPr>
        <w:rFonts w:hint="default"/>
      </w:rPr>
    </w:lvl>
    <w:lvl w:ilvl="7" w:tplc="5A863850">
      <w:numFmt w:val="bullet"/>
      <w:lvlText w:val="•"/>
      <w:lvlJc w:val="left"/>
      <w:pPr>
        <w:ind w:left="6680" w:hanging="281"/>
      </w:pPr>
      <w:rPr>
        <w:rFonts w:hint="default"/>
      </w:rPr>
    </w:lvl>
    <w:lvl w:ilvl="8" w:tplc="D954F976">
      <w:numFmt w:val="bullet"/>
      <w:lvlText w:val="•"/>
      <w:lvlJc w:val="left"/>
      <w:pPr>
        <w:ind w:left="7600" w:hanging="281"/>
      </w:pPr>
      <w:rPr>
        <w:rFonts w:hint="default"/>
      </w:rPr>
    </w:lvl>
  </w:abstractNum>
  <w:abstractNum w:abstractNumId="24">
    <w:nsid w:val="343470FB"/>
    <w:multiLevelType w:val="multilevel"/>
    <w:tmpl w:val="A1FCF112"/>
    <w:lvl w:ilvl="0">
      <w:start w:val="2"/>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387760CB"/>
    <w:multiLevelType w:val="hybridMultilevel"/>
    <w:tmpl w:val="06204FD4"/>
    <w:lvl w:ilvl="0" w:tplc="0BB47A58">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3A754F4B"/>
    <w:multiLevelType w:val="hybridMultilevel"/>
    <w:tmpl w:val="59101054"/>
    <w:lvl w:ilvl="0" w:tplc="A734E740">
      <w:start w:val="1"/>
      <w:numFmt w:val="decimal"/>
      <w:lvlText w:val="%1."/>
      <w:lvlJc w:val="left"/>
      <w:pPr>
        <w:ind w:left="237" w:hanging="268"/>
      </w:pPr>
      <w:rPr>
        <w:rFonts w:ascii="Arial" w:eastAsia="Arial" w:hAnsi="Arial" w:cs="Arial" w:hint="default"/>
        <w:w w:val="100"/>
        <w:sz w:val="24"/>
        <w:szCs w:val="24"/>
      </w:rPr>
    </w:lvl>
    <w:lvl w:ilvl="1" w:tplc="1C8CAE3A">
      <w:numFmt w:val="bullet"/>
      <w:lvlText w:val="•"/>
      <w:lvlJc w:val="left"/>
      <w:pPr>
        <w:ind w:left="1160" w:hanging="268"/>
      </w:pPr>
      <w:rPr>
        <w:rFonts w:hint="default"/>
      </w:rPr>
    </w:lvl>
    <w:lvl w:ilvl="2" w:tplc="88303B1A">
      <w:numFmt w:val="bullet"/>
      <w:lvlText w:val="•"/>
      <w:lvlJc w:val="left"/>
      <w:pPr>
        <w:ind w:left="2080" w:hanging="268"/>
      </w:pPr>
      <w:rPr>
        <w:rFonts w:hint="default"/>
      </w:rPr>
    </w:lvl>
    <w:lvl w:ilvl="3" w:tplc="E190CC98">
      <w:numFmt w:val="bullet"/>
      <w:lvlText w:val="•"/>
      <w:lvlJc w:val="left"/>
      <w:pPr>
        <w:ind w:left="3000" w:hanging="268"/>
      </w:pPr>
      <w:rPr>
        <w:rFonts w:hint="default"/>
      </w:rPr>
    </w:lvl>
    <w:lvl w:ilvl="4" w:tplc="7CB83020">
      <w:numFmt w:val="bullet"/>
      <w:lvlText w:val="•"/>
      <w:lvlJc w:val="left"/>
      <w:pPr>
        <w:ind w:left="3920" w:hanging="268"/>
      </w:pPr>
      <w:rPr>
        <w:rFonts w:hint="default"/>
      </w:rPr>
    </w:lvl>
    <w:lvl w:ilvl="5" w:tplc="A936F7A0">
      <w:numFmt w:val="bullet"/>
      <w:lvlText w:val="•"/>
      <w:lvlJc w:val="left"/>
      <w:pPr>
        <w:ind w:left="4840" w:hanging="268"/>
      </w:pPr>
      <w:rPr>
        <w:rFonts w:hint="default"/>
      </w:rPr>
    </w:lvl>
    <w:lvl w:ilvl="6" w:tplc="74DA3456">
      <w:numFmt w:val="bullet"/>
      <w:lvlText w:val="•"/>
      <w:lvlJc w:val="left"/>
      <w:pPr>
        <w:ind w:left="5760" w:hanging="268"/>
      </w:pPr>
      <w:rPr>
        <w:rFonts w:hint="default"/>
      </w:rPr>
    </w:lvl>
    <w:lvl w:ilvl="7" w:tplc="44085AC0">
      <w:numFmt w:val="bullet"/>
      <w:lvlText w:val="•"/>
      <w:lvlJc w:val="left"/>
      <w:pPr>
        <w:ind w:left="6680" w:hanging="268"/>
      </w:pPr>
      <w:rPr>
        <w:rFonts w:hint="default"/>
      </w:rPr>
    </w:lvl>
    <w:lvl w:ilvl="8" w:tplc="FDE24B90">
      <w:numFmt w:val="bullet"/>
      <w:lvlText w:val="•"/>
      <w:lvlJc w:val="left"/>
      <w:pPr>
        <w:ind w:left="7600" w:hanging="268"/>
      </w:pPr>
      <w:rPr>
        <w:rFonts w:hint="default"/>
      </w:rPr>
    </w:lvl>
  </w:abstractNum>
  <w:abstractNum w:abstractNumId="27">
    <w:nsid w:val="3C926698"/>
    <w:multiLevelType w:val="multilevel"/>
    <w:tmpl w:val="43940E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D0943F4"/>
    <w:multiLevelType w:val="hybridMultilevel"/>
    <w:tmpl w:val="6F3E2152"/>
    <w:lvl w:ilvl="0" w:tplc="640C779E">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5161FB"/>
    <w:multiLevelType w:val="multilevel"/>
    <w:tmpl w:val="76C27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F80116"/>
    <w:multiLevelType w:val="hybridMultilevel"/>
    <w:tmpl w:val="A2CAAB3C"/>
    <w:lvl w:ilvl="0" w:tplc="8B0A8112">
      <w:start w:val="1"/>
      <w:numFmt w:val="decimal"/>
      <w:lvlText w:val="(%1)"/>
      <w:lvlJc w:val="left"/>
      <w:pPr>
        <w:ind w:left="237" w:hanging="436"/>
      </w:pPr>
      <w:rPr>
        <w:rFonts w:ascii="Arial" w:eastAsia="Arial" w:hAnsi="Arial" w:cs="Arial" w:hint="default"/>
        <w:w w:val="100"/>
        <w:sz w:val="24"/>
        <w:szCs w:val="24"/>
      </w:rPr>
    </w:lvl>
    <w:lvl w:ilvl="1" w:tplc="13C24EAC">
      <w:numFmt w:val="bullet"/>
      <w:lvlText w:val="•"/>
      <w:lvlJc w:val="left"/>
      <w:pPr>
        <w:ind w:left="1160" w:hanging="436"/>
      </w:pPr>
      <w:rPr>
        <w:rFonts w:hint="default"/>
      </w:rPr>
    </w:lvl>
    <w:lvl w:ilvl="2" w:tplc="7DA240B6">
      <w:numFmt w:val="bullet"/>
      <w:lvlText w:val="•"/>
      <w:lvlJc w:val="left"/>
      <w:pPr>
        <w:ind w:left="2080" w:hanging="436"/>
      </w:pPr>
      <w:rPr>
        <w:rFonts w:hint="default"/>
      </w:rPr>
    </w:lvl>
    <w:lvl w:ilvl="3" w:tplc="06043C16">
      <w:numFmt w:val="bullet"/>
      <w:lvlText w:val="•"/>
      <w:lvlJc w:val="left"/>
      <w:pPr>
        <w:ind w:left="3000" w:hanging="436"/>
      </w:pPr>
      <w:rPr>
        <w:rFonts w:hint="default"/>
      </w:rPr>
    </w:lvl>
    <w:lvl w:ilvl="4" w:tplc="8DB84078">
      <w:numFmt w:val="bullet"/>
      <w:lvlText w:val="•"/>
      <w:lvlJc w:val="left"/>
      <w:pPr>
        <w:ind w:left="3920" w:hanging="436"/>
      </w:pPr>
      <w:rPr>
        <w:rFonts w:hint="default"/>
      </w:rPr>
    </w:lvl>
    <w:lvl w:ilvl="5" w:tplc="B7EAFD00">
      <w:numFmt w:val="bullet"/>
      <w:lvlText w:val="•"/>
      <w:lvlJc w:val="left"/>
      <w:pPr>
        <w:ind w:left="4840" w:hanging="436"/>
      </w:pPr>
      <w:rPr>
        <w:rFonts w:hint="default"/>
      </w:rPr>
    </w:lvl>
    <w:lvl w:ilvl="6" w:tplc="6F0C997C">
      <w:numFmt w:val="bullet"/>
      <w:lvlText w:val="•"/>
      <w:lvlJc w:val="left"/>
      <w:pPr>
        <w:ind w:left="5760" w:hanging="436"/>
      </w:pPr>
      <w:rPr>
        <w:rFonts w:hint="default"/>
      </w:rPr>
    </w:lvl>
    <w:lvl w:ilvl="7" w:tplc="979841C0">
      <w:numFmt w:val="bullet"/>
      <w:lvlText w:val="•"/>
      <w:lvlJc w:val="left"/>
      <w:pPr>
        <w:ind w:left="6680" w:hanging="436"/>
      </w:pPr>
      <w:rPr>
        <w:rFonts w:hint="default"/>
      </w:rPr>
    </w:lvl>
    <w:lvl w:ilvl="8" w:tplc="D0A6F704">
      <w:numFmt w:val="bullet"/>
      <w:lvlText w:val="•"/>
      <w:lvlJc w:val="left"/>
      <w:pPr>
        <w:ind w:left="7600" w:hanging="436"/>
      </w:pPr>
      <w:rPr>
        <w:rFonts w:hint="default"/>
      </w:rPr>
    </w:lvl>
  </w:abstractNum>
  <w:abstractNum w:abstractNumId="31">
    <w:nsid w:val="403B5F37"/>
    <w:multiLevelType w:val="hybridMultilevel"/>
    <w:tmpl w:val="41361638"/>
    <w:lvl w:ilvl="0" w:tplc="AC329608">
      <w:start w:val="1"/>
      <w:numFmt w:val="lowerLetter"/>
      <w:lvlText w:val="%1)"/>
      <w:lvlJc w:val="left"/>
      <w:pPr>
        <w:ind w:left="720" w:hanging="360"/>
      </w:pPr>
      <w:rPr>
        <w:rFonts w:ascii="Arial" w:eastAsia="Times New Roman"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55D30F6"/>
    <w:multiLevelType w:val="hybridMultilevel"/>
    <w:tmpl w:val="90DE314C"/>
    <w:lvl w:ilvl="0" w:tplc="95B847A2">
      <w:start w:val="1"/>
      <w:numFmt w:val="bullet"/>
      <w:lvlText w:val="-"/>
      <w:lvlJc w:val="left"/>
      <w:pPr>
        <w:ind w:left="720" w:hanging="360"/>
      </w:pPr>
      <w:rPr>
        <w:rFonts w:ascii="Segoe UI" w:eastAsiaTheme="minorHAnsi" w:hAnsi="Segoe UI" w:cs="Segoe U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6E32BA6"/>
    <w:multiLevelType w:val="hybridMultilevel"/>
    <w:tmpl w:val="70A4A3A0"/>
    <w:lvl w:ilvl="0" w:tplc="C7744938">
      <w:start w:val="1"/>
      <w:numFmt w:val="lowerLetter"/>
      <w:lvlText w:val="%1)"/>
      <w:lvlJc w:val="left"/>
      <w:pPr>
        <w:ind w:left="237" w:hanging="326"/>
      </w:pPr>
      <w:rPr>
        <w:rFonts w:ascii="Arial" w:eastAsia="Arial" w:hAnsi="Arial" w:cs="Arial" w:hint="default"/>
        <w:w w:val="100"/>
        <w:sz w:val="21"/>
        <w:szCs w:val="21"/>
      </w:rPr>
    </w:lvl>
    <w:lvl w:ilvl="1" w:tplc="A6E899F2">
      <w:numFmt w:val="bullet"/>
      <w:lvlText w:val="•"/>
      <w:lvlJc w:val="left"/>
      <w:pPr>
        <w:ind w:left="1160" w:hanging="326"/>
      </w:pPr>
      <w:rPr>
        <w:rFonts w:hint="default"/>
      </w:rPr>
    </w:lvl>
    <w:lvl w:ilvl="2" w:tplc="5C0A50D6">
      <w:numFmt w:val="bullet"/>
      <w:lvlText w:val="•"/>
      <w:lvlJc w:val="left"/>
      <w:pPr>
        <w:ind w:left="2080" w:hanging="326"/>
      </w:pPr>
      <w:rPr>
        <w:rFonts w:hint="default"/>
      </w:rPr>
    </w:lvl>
    <w:lvl w:ilvl="3" w:tplc="B5145F0E">
      <w:numFmt w:val="bullet"/>
      <w:lvlText w:val="•"/>
      <w:lvlJc w:val="left"/>
      <w:pPr>
        <w:ind w:left="3000" w:hanging="326"/>
      </w:pPr>
      <w:rPr>
        <w:rFonts w:hint="default"/>
      </w:rPr>
    </w:lvl>
    <w:lvl w:ilvl="4" w:tplc="3086F67E">
      <w:numFmt w:val="bullet"/>
      <w:lvlText w:val="•"/>
      <w:lvlJc w:val="left"/>
      <w:pPr>
        <w:ind w:left="3920" w:hanging="326"/>
      </w:pPr>
      <w:rPr>
        <w:rFonts w:hint="default"/>
      </w:rPr>
    </w:lvl>
    <w:lvl w:ilvl="5" w:tplc="F29E38DC">
      <w:numFmt w:val="bullet"/>
      <w:lvlText w:val="•"/>
      <w:lvlJc w:val="left"/>
      <w:pPr>
        <w:ind w:left="4840" w:hanging="326"/>
      </w:pPr>
      <w:rPr>
        <w:rFonts w:hint="default"/>
      </w:rPr>
    </w:lvl>
    <w:lvl w:ilvl="6" w:tplc="BE14BFA8">
      <w:numFmt w:val="bullet"/>
      <w:lvlText w:val="•"/>
      <w:lvlJc w:val="left"/>
      <w:pPr>
        <w:ind w:left="5760" w:hanging="326"/>
      </w:pPr>
      <w:rPr>
        <w:rFonts w:hint="default"/>
      </w:rPr>
    </w:lvl>
    <w:lvl w:ilvl="7" w:tplc="1C182320">
      <w:numFmt w:val="bullet"/>
      <w:lvlText w:val="•"/>
      <w:lvlJc w:val="left"/>
      <w:pPr>
        <w:ind w:left="6680" w:hanging="326"/>
      </w:pPr>
      <w:rPr>
        <w:rFonts w:hint="default"/>
      </w:rPr>
    </w:lvl>
    <w:lvl w:ilvl="8" w:tplc="F85EE28A">
      <w:numFmt w:val="bullet"/>
      <w:lvlText w:val="•"/>
      <w:lvlJc w:val="left"/>
      <w:pPr>
        <w:ind w:left="7600" w:hanging="326"/>
      </w:pPr>
      <w:rPr>
        <w:rFonts w:hint="default"/>
      </w:rPr>
    </w:lvl>
  </w:abstractNum>
  <w:abstractNum w:abstractNumId="34">
    <w:nsid w:val="4A916303"/>
    <w:multiLevelType w:val="hybridMultilevel"/>
    <w:tmpl w:val="8CEE297A"/>
    <w:lvl w:ilvl="0" w:tplc="875420D6">
      <w:start w:val="1"/>
      <w:numFmt w:val="decimal"/>
      <w:lvlText w:val="(%1)"/>
      <w:lvlJc w:val="left"/>
      <w:pPr>
        <w:ind w:left="237" w:hanging="406"/>
      </w:pPr>
      <w:rPr>
        <w:rFonts w:ascii="Arial" w:eastAsia="Arial" w:hAnsi="Arial" w:cs="Arial" w:hint="default"/>
        <w:w w:val="100"/>
        <w:sz w:val="24"/>
        <w:szCs w:val="24"/>
      </w:rPr>
    </w:lvl>
    <w:lvl w:ilvl="1" w:tplc="F49804E4">
      <w:numFmt w:val="bullet"/>
      <w:lvlText w:val="•"/>
      <w:lvlJc w:val="left"/>
      <w:pPr>
        <w:ind w:left="1160" w:hanging="406"/>
      </w:pPr>
      <w:rPr>
        <w:rFonts w:hint="default"/>
      </w:rPr>
    </w:lvl>
    <w:lvl w:ilvl="2" w:tplc="E23EFAC4">
      <w:numFmt w:val="bullet"/>
      <w:lvlText w:val="•"/>
      <w:lvlJc w:val="left"/>
      <w:pPr>
        <w:ind w:left="2080" w:hanging="406"/>
      </w:pPr>
      <w:rPr>
        <w:rFonts w:hint="default"/>
      </w:rPr>
    </w:lvl>
    <w:lvl w:ilvl="3" w:tplc="E25A501A">
      <w:numFmt w:val="bullet"/>
      <w:lvlText w:val="•"/>
      <w:lvlJc w:val="left"/>
      <w:pPr>
        <w:ind w:left="3000" w:hanging="406"/>
      </w:pPr>
      <w:rPr>
        <w:rFonts w:hint="default"/>
      </w:rPr>
    </w:lvl>
    <w:lvl w:ilvl="4" w:tplc="63CA9C44">
      <w:numFmt w:val="bullet"/>
      <w:lvlText w:val="•"/>
      <w:lvlJc w:val="left"/>
      <w:pPr>
        <w:ind w:left="3920" w:hanging="406"/>
      </w:pPr>
      <w:rPr>
        <w:rFonts w:hint="default"/>
      </w:rPr>
    </w:lvl>
    <w:lvl w:ilvl="5" w:tplc="4B020314">
      <w:numFmt w:val="bullet"/>
      <w:lvlText w:val="•"/>
      <w:lvlJc w:val="left"/>
      <w:pPr>
        <w:ind w:left="4840" w:hanging="406"/>
      </w:pPr>
      <w:rPr>
        <w:rFonts w:hint="default"/>
      </w:rPr>
    </w:lvl>
    <w:lvl w:ilvl="6" w:tplc="7938D98C">
      <w:numFmt w:val="bullet"/>
      <w:lvlText w:val="•"/>
      <w:lvlJc w:val="left"/>
      <w:pPr>
        <w:ind w:left="5760" w:hanging="406"/>
      </w:pPr>
      <w:rPr>
        <w:rFonts w:hint="default"/>
      </w:rPr>
    </w:lvl>
    <w:lvl w:ilvl="7" w:tplc="53320010">
      <w:numFmt w:val="bullet"/>
      <w:lvlText w:val="•"/>
      <w:lvlJc w:val="left"/>
      <w:pPr>
        <w:ind w:left="6680" w:hanging="406"/>
      </w:pPr>
      <w:rPr>
        <w:rFonts w:hint="default"/>
      </w:rPr>
    </w:lvl>
    <w:lvl w:ilvl="8" w:tplc="ACDC0D44">
      <w:numFmt w:val="bullet"/>
      <w:lvlText w:val="•"/>
      <w:lvlJc w:val="left"/>
      <w:pPr>
        <w:ind w:left="7600" w:hanging="406"/>
      </w:pPr>
      <w:rPr>
        <w:rFonts w:hint="default"/>
      </w:rPr>
    </w:lvl>
  </w:abstractNum>
  <w:abstractNum w:abstractNumId="35">
    <w:nsid w:val="4F5239E5"/>
    <w:multiLevelType w:val="hybridMultilevel"/>
    <w:tmpl w:val="D988F696"/>
    <w:lvl w:ilvl="0" w:tplc="5FCC7508">
      <w:start w:val="1"/>
      <w:numFmt w:val="lowerLetter"/>
      <w:lvlText w:val="%1)"/>
      <w:lvlJc w:val="left"/>
      <w:pPr>
        <w:ind w:left="237" w:hanging="281"/>
      </w:pPr>
      <w:rPr>
        <w:rFonts w:ascii="Arial" w:eastAsia="Arial" w:hAnsi="Arial" w:cs="Arial" w:hint="default"/>
        <w:w w:val="100"/>
        <w:sz w:val="21"/>
        <w:szCs w:val="21"/>
      </w:rPr>
    </w:lvl>
    <w:lvl w:ilvl="1" w:tplc="18AE4A30">
      <w:numFmt w:val="bullet"/>
      <w:lvlText w:val="•"/>
      <w:lvlJc w:val="left"/>
      <w:pPr>
        <w:ind w:left="1160" w:hanging="281"/>
      </w:pPr>
      <w:rPr>
        <w:rFonts w:hint="default"/>
      </w:rPr>
    </w:lvl>
    <w:lvl w:ilvl="2" w:tplc="6BEEEFE0">
      <w:numFmt w:val="bullet"/>
      <w:lvlText w:val="•"/>
      <w:lvlJc w:val="left"/>
      <w:pPr>
        <w:ind w:left="2080" w:hanging="281"/>
      </w:pPr>
      <w:rPr>
        <w:rFonts w:hint="default"/>
      </w:rPr>
    </w:lvl>
    <w:lvl w:ilvl="3" w:tplc="1C7AE498">
      <w:numFmt w:val="bullet"/>
      <w:lvlText w:val="•"/>
      <w:lvlJc w:val="left"/>
      <w:pPr>
        <w:ind w:left="3000" w:hanging="281"/>
      </w:pPr>
      <w:rPr>
        <w:rFonts w:hint="default"/>
      </w:rPr>
    </w:lvl>
    <w:lvl w:ilvl="4" w:tplc="43D0E106">
      <w:numFmt w:val="bullet"/>
      <w:lvlText w:val="•"/>
      <w:lvlJc w:val="left"/>
      <w:pPr>
        <w:ind w:left="3920" w:hanging="281"/>
      </w:pPr>
      <w:rPr>
        <w:rFonts w:hint="default"/>
      </w:rPr>
    </w:lvl>
    <w:lvl w:ilvl="5" w:tplc="2F18F070">
      <w:numFmt w:val="bullet"/>
      <w:lvlText w:val="•"/>
      <w:lvlJc w:val="left"/>
      <w:pPr>
        <w:ind w:left="4840" w:hanging="281"/>
      </w:pPr>
      <w:rPr>
        <w:rFonts w:hint="default"/>
      </w:rPr>
    </w:lvl>
    <w:lvl w:ilvl="6" w:tplc="A7C4912C">
      <w:numFmt w:val="bullet"/>
      <w:lvlText w:val="•"/>
      <w:lvlJc w:val="left"/>
      <w:pPr>
        <w:ind w:left="5760" w:hanging="281"/>
      </w:pPr>
      <w:rPr>
        <w:rFonts w:hint="default"/>
      </w:rPr>
    </w:lvl>
    <w:lvl w:ilvl="7" w:tplc="BEBA8072">
      <w:numFmt w:val="bullet"/>
      <w:lvlText w:val="•"/>
      <w:lvlJc w:val="left"/>
      <w:pPr>
        <w:ind w:left="6680" w:hanging="281"/>
      </w:pPr>
      <w:rPr>
        <w:rFonts w:hint="default"/>
      </w:rPr>
    </w:lvl>
    <w:lvl w:ilvl="8" w:tplc="2F82EAAC">
      <w:numFmt w:val="bullet"/>
      <w:lvlText w:val="•"/>
      <w:lvlJc w:val="left"/>
      <w:pPr>
        <w:ind w:left="7600" w:hanging="281"/>
      </w:pPr>
      <w:rPr>
        <w:rFonts w:hint="default"/>
      </w:rPr>
    </w:lvl>
  </w:abstractNum>
  <w:abstractNum w:abstractNumId="36">
    <w:nsid w:val="57CC6F2E"/>
    <w:multiLevelType w:val="hybridMultilevel"/>
    <w:tmpl w:val="0EAE9190"/>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83E7B1E"/>
    <w:multiLevelType w:val="hybridMultilevel"/>
    <w:tmpl w:val="FA52A34C"/>
    <w:lvl w:ilvl="0" w:tplc="30E4FD4A">
      <w:start w:val="1"/>
      <w:numFmt w:val="decimal"/>
      <w:lvlText w:val="(%1)"/>
      <w:lvlJc w:val="left"/>
      <w:pPr>
        <w:ind w:left="237" w:hanging="526"/>
      </w:pPr>
      <w:rPr>
        <w:rFonts w:ascii="Arial" w:eastAsia="Arial" w:hAnsi="Arial" w:cs="Arial" w:hint="default"/>
        <w:w w:val="100"/>
        <w:sz w:val="24"/>
        <w:szCs w:val="24"/>
      </w:rPr>
    </w:lvl>
    <w:lvl w:ilvl="1" w:tplc="A05A2A88">
      <w:numFmt w:val="bullet"/>
      <w:lvlText w:val="•"/>
      <w:lvlJc w:val="left"/>
      <w:pPr>
        <w:ind w:left="1160" w:hanging="526"/>
      </w:pPr>
      <w:rPr>
        <w:rFonts w:hint="default"/>
      </w:rPr>
    </w:lvl>
    <w:lvl w:ilvl="2" w:tplc="FD0A1C40">
      <w:numFmt w:val="bullet"/>
      <w:lvlText w:val="•"/>
      <w:lvlJc w:val="left"/>
      <w:pPr>
        <w:ind w:left="2080" w:hanging="526"/>
      </w:pPr>
      <w:rPr>
        <w:rFonts w:hint="default"/>
      </w:rPr>
    </w:lvl>
    <w:lvl w:ilvl="3" w:tplc="1340E942">
      <w:numFmt w:val="bullet"/>
      <w:lvlText w:val="•"/>
      <w:lvlJc w:val="left"/>
      <w:pPr>
        <w:ind w:left="3000" w:hanging="526"/>
      </w:pPr>
      <w:rPr>
        <w:rFonts w:hint="default"/>
      </w:rPr>
    </w:lvl>
    <w:lvl w:ilvl="4" w:tplc="4530B46C">
      <w:numFmt w:val="bullet"/>
      <w:lvlText w:val="•"/>
      <w:lvlJc w:val="left"/>
      <w:pPr>
        <w:ind w:left="3920" w:hanging="526"/>
      </w:pPr>
      <w:rPr>
        <w:rFonts w:hint="default"/>
      </w:rPr>
    </w:lvl>
    <w:lvl w:ilvl="5" w:tplc="42947B1E">
      <w:numFmt w:val="bullet"/>
      <w:lvlText w:val="•"/>
      <w:lvlJc w:val="left"/>
      <w:pPr>
        <w:ind w:left="4840" w:hanging="526"/>
      </w:pPr>
      <w:rPr>
        <w:rFonts w:hint="default"/>
      </w:rPr>
    </w:lvl>
    <w:lvl w:ilvl="6" w:tplc="B90816B8">
      <w:numFmt w:val="bullet"/>
      <w:lvlText w:val="•"/>
      <w:lvlJc w:val="left"/>
      <w:pPr>
        <w:ind w:left="5760" w:hanging="526"/>
      </w:pPr>
      <w:rPr>
        <w:rFonts w:hint="default"/>
      </w:rPr>
    </w:lvl>
    <w:lvl w:ilvl="7" w:tplc="0380AD3C">
      <w:numFmt w:val="bullet"/>
      <w:lvlText w:val="•"/>
      <w:lvlJc w:val="left"/>
      <w:pPr>
        <w:ind w:left="6680" w:hanging="526"/>
      </w:pPr>
      <w:rPr>
        <w:rFonts w:hint="default"/>
      </w:rPr>
    </w:lvl>
    <w:lvl w:ilvl="8" w:tplc="41303958">
      <w:numFmt w:val="bullet"/>
      <w:lvlText w:val="•"/>
      <w:lvlJc w:val="left"/>
      <w:pPr>
        <w:ind w:left="7600" w:hanging="526"/>
      </w:pPr>
      <w:rPr>
        <w:rFonts w:hint="default"/>
      </w:rPr>
    </w:lvl>
  </w:abstractNum>
  <w:abstractNum w:abstractNumId="38">
    <w:nsid w:val="58DF3964"/>
    <w:multiLevelType w:val="hybridMultilevel"/>
    <w:tmpl w:val="029682C8"/>
    <w:lvl w:ilvl="0" w:tplc="AAD2A5B8">
      <w:start w:val="1"/>
      <w:numFmt w:val="decimal"/>
      <w:lvlText w:val="(%1)"/>
      <w:lvlJc w:val="left"/>
      <w:pPr>
        <w:ind w:left="237" w:hanging="511"/>
      </w:pPr>
      <w:rPr>
        <w:rFonts w:ascii="Arial" w:eastAsia="Arial" w:hAnsi="Arial" w:cs="Arial" w:hint="default"/>
        <w:w w:val="100"/>
        <w:sz w:val="24"/>
        <w:szCs w:val="24"/>
      </w:rPr>
    </w:lvl>
    <w:lvl w:ilvl="1" w:tplc="1EF28BE0">
      <w:numFmt w:val="bullet"/>
      <w:lvlText w:val="•"/>
      <w:lvlJc w:val="left"/>
      <w:pPr>
        <w:ind w:left="1160" w:hanging="511"/>
      </w:pPr>
      <w:rPr>
        <w:rFonts w:hint="default"/>
      </w:rPr>
    </w:lvl>
    <w:lvl w:ilvl="2" w:tplc="9006AD26">
      <w:numFmt w:val="bullet"/>
      <w:lvlText w:val="•"/>
      <w:lvlJc w:val="left"/>
      <w:pPr>
        <w:ind w:left="2080" w:hanging="511"/>
      </w:pPr>
      <w:rPr>
        <w:rFonts w:hint="default"/>
      </w:rPr>
    </w:lvl>
    <w:lvl w:ilvl="3" w:tplc="2B0E20E2">
      <w:numFmt w:val="bullet"/>
      <w:lvlText w:val="•"/>
      <w:lvlJc w:val="left"/>
      <w:pPr>
        <w:ind w:left="3000" w:hanging="511"/>
      </w:pPr>
      <w:rPr>
        <w:rFonts w:hint="default"/>
      </w:rPr>
    </w:lvl>
    <w:lvl w:ilvl="4" w:tplc="F740E7EE">
      <w:numFmt w:val="bullet"/>
      <w:lvlText w:val="•"/>
      <w:lvlJc w:val="left"/>
      <w:pPr>
        <w:ind w:left="3920" w:hanging="511"/>
      </w:pPr>
      <w:rPr>
        <w:rFonts w:hint="default"/>
      </w:rPr>
    </w:lvl>
    <w:lvl w:ilvl="5" w:tplc="293AF6AC">
      <w:numFmt w:val="bullet"/>
      <w:lvlText w:val="•"/>
      <w:lvlJc w:val="left"/>
      <w:pPr>
        <w:ind w:left="4840" w:hanging="511"/>
      </w:pPr>
      <w:rPr>
        <w:rFonts w:hint="default"/>
      </w:rPr>
    </w:lvl>
    <w:lvl w:ilvl="6" w:tplc="DCEE540C">
      <w:numFmt w:val="bullet"/>
      <w:lvlText w:val="•"/>
      <w:lvlJc w:val="left"/>
      <w:pPr>
        <w:ind w:left="5760" w:hanging="511"/>
      </w:pPr>
      <w:rPr>
        <w:rFonts w:hint="default"/>
      </w:rPr>
    </w:lvl>
    <w:lvl w:ilvl="7" w:tplc="E1588B3C">
      <w:numFmt w:val="bullet"/>
      <w:lvlText w:val="•"/>
      <w:lvlJc w:val="left"/>
      <w:pPr>
        <w:ind w:left="6680" w:hanging="511"/>
      </w:pPr>
      <w:rPr>
        <w:rFonts w:hint="default"/>
      </w:rPr>
    </w:lvl>
    <w:lvl w:ilvl="8" w:tplc="1406A218">
      <w:numFmt w:val="bullet"/>
      <w:lvlText w:val="•"/>
      <w:lvlJc w:val="left"/>
      <w:pPr>
        <w:ind w:left="7600" w:hanging="511"/>
      </w:pPr>
      <w:rPr>
        <w:rFonts w:hint="default"/>
      </w:rPr>
    </w:lvl>
  </w:abstractNum>
  <w:abstractNum w:abstractNumId="39">
    <w:nsid w:val="5C225821"/>
    <w:multiLevelType w:val="hybridMultilevel"/>
    <w:tmpl w:val="6D2EE562"/>
    <w:lvl w:ilvl="0" w:tplc="9DA6769E">
      <w:start w:val="1"/>
      <w:numFmt w:val="lowerLetter"/>
      <w:lvlText w:val="%1)"/>
      <w:lvlJc w:val="left"/>
      <w:pPr>
        <w:ind w:left="237" w:hanging="281"/>
      </w:pPr>
      <w:rPr>
        <w:rFonts w:ascii="Arial" w:eastAsia="Arial" w:hAnsi="Arial" w:cs="Arial" w:hint="default"/>
        <w:w w:val="100"/>
        <w:sz w:val="21"/>
        <w:szCs w:val="21"/>
      </w:rPr>
    </w:lvl>
    <w:lvl w:ilvl="1" w:tplc="616A789A">
      <w:numFmt w:val="bullet"/>
      <w:lvlText w:val="•"/>
      <w:lvlJc w:val="left"/>
      <w:pPr>
        <w:ind w:left="1160" w:hanging="281"/>
      </w:pPr>
      <w:rPr>
        <w:rFonts w:hint="default"/>
      </w:rPr>
    </w:lvl>
    <w:lvl w:ilvl="2" w:tplc="438A9644">
      <w:numFmt w:val="bullet"/>
      <w:lvlText w:val="•"/>
      <w:lvlJc w:val="left"/>
      <w:pPr>
        <w:ind w:left="2080" w:hanging="281"/>
      </w:pPr>
      <w:rPr>
        <w:rFonts w:hint="default"/>
      </w:rPr>
    </w:lvl>
    <w:lvl w:ilvl="3" w:tplc="3118DCF6">
      <w:numFmt w:val="bullet"/>
      <w:lvlText w:val="•"/>
      <w:lvlJc w:val="left"/>
      <w:pPr>
        <w:ind w:left="3000" w:hanging="281"/>
      </w:pPr>
      <w:rPr>
        <w:rFonts w:hint="default"/>
      </w:rPr>
    </w:lvl>
    <w:lvl w:ilvl="4" w:tplc="8034E9EE">
      <w:numFmt w:val="bullet"/>
      <w:lvlText w:val="•"/>
      <w:lvlJc w:val="left"/>
      <w:pPr>
        <w:ind w:left="3920" w:hanging="281"/>
      </w:pPr>
      <w:rPr>
        <w:rFonts w:hint="default"/>
      </w:rPr>
    </w:lvl>
    <w:lvl w:ilvl="5" w:tplc="CCAC6102">
      <w:numFmt w:val="bullet"/>
      <w:lvlText w:val="•"/>
      <w:lvlJc w:val="left"/>
      <w:pPr>
        <w:ind w:left="4840" w:hanging="281"/>
      </w:pPr>
      <w:rPr>
        <w:rFonts w:hint="default"/>
      </w:rPr>
    </w:lvl>
    <w:lvl w:ilvl="6" w:tplc="14347D9E">
      <w:numFmt w:val="bullet"/>
      <w:lvlText w:val="•"/>
      <w:lvlJc w:val="left"/>
      <w:pPr>
        <w:ind w:left="5760" w:hanging="281"/>
      </w:pPr>
      <w:rPr>
        <w:rFonts w:hint="default"/>
      </w:rPr>
    </w:lvl>
    <w:lvl w:ilvl="7" w:tplc="A9ACC1B0">
      <w:numFmt w:val="bullet"/>
      <w:lvlText w:val="•"/>
      <w:lvlJc w:val="left"/>
      <w:pPr>
        <w:ind w:left="6680" w:hanging="281"/>
      </w:pPr>
      <w:rPr>
        <w:rFonts w:hint="default"/>
      </w:rPr>
    </w:lvl>
    <w:lvl w:ilvl="8" w:tplc="2E3AE028">
      <w:numFmt w:val="bullet"/>
      <w:lvlText w:val="•"/>
      <w:lvlJc w:val="left"/>
      <w:pPr>
        <w:ind w:left="7600" w:hanging="281"/>
      </w:pPr>
      <w:rPr>
        <w:rFonts w:hint="default"/>
      </w:rPr>
    </w:lvl>
  </w:abstractNum>
  <w:abstractNum w:abstractNumId="40">
    <w:nsid w:val="5F632B7B"/>
    <w:multiLevelType w:val="hybridMultilevel"/>
    <w:tmpl w:val="C5F60F54"/>
    <w:lvl w:ilvl="0" w:tplc="17124C26">
      <w:start w:val="1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6B910BA"/>
    <w:multiLevelType w:val="multilevel"/>
    <w:tmpl w:val="CE9EFCCE"/>
    <w:lvl w:ilvl="0">
      <w:start w:val="2"/>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67660F97"/>
    <w:multiLevelType w:val="hybridMultilevel"/>
    <w:tmpl w:val="A16677CC"/>
    <w:lvl w:ilvl="0" w:tplc="5934A892">
      <w:start w:val="20"/>
      <w:numFmt w:val="decimal"/>
      <w:lvlText w:val="%1."/>
      <w:lvlJc w:val="left"/>
      <w:pPr>
        <w:ind w:left="237" w:hanging="401"/>
      </w:pPr>
      <w:rPr>
        <w:rFonts w:ascii="Arial" w:eastAsia="Arial" w:hAnsi="Arial" w:cs="Arial" w:hint="default"/>
        <w:b/>
        <w:bCs/>
        <w:w w:val="100"/>
        <w:sz w:val="24"/>
        <w:szCs w:val="24"/>
      </w:rPr>
    </w:lvl>
    <w:lvl w:ilvl="1" w:tplc="86AE5836">
      <w:numFmt w:val="bullet"/>
      <w:lvlText w:val="•"/>
      <w:lvlJc w:val="left"/>
      <w:pPr>
        <w:ind w:left="1160" w:hanging="401"/>
      </w:pPr>
      <w:rPr>
        <w:rFonts w:hint="default"/>
      </w:rPr>
    </w:lvl>
    <w:lvl w:ilvl="2" w:tplc="A12A742C">
      <w:numFmt w:val="bullet"/>
      <w:lvlText w:val="•"/>
      <w:lvlJc w:val="left"/>
      <w:pPr>
        <w:ind w:left="2080" w:hanging="401"/>
      </w:pPr>
      <w:rPr>
        <w:rFonts w:hint="default"/>
      </w:rPr>
    </w:lvl>
    <w:lvl w:ilvl="3" w:tplc="56C40076">
      <w:numFmt w:val="bullet"/>
      <w:lvlText w:val="•"/>
      <w:lvlJc w:val="left"/>
      <w:pPr>
        <w:ind w:left="3000" w:hanging="401"/>
      </w:pPr>
      <w:rPr>
        <w:rFonts w:hint="default"/>
      </w:rPr>
    </w:lvl>
    <w:lvl w:ilvl="4" w:tplc="10BA027C">
      <w:numFmt w:val="bullet"/>
      <w:lvlText w:val="•"/>
      <w:lvlJc w:val="left"/>
      <w:pPr>
        <w:ind w:left="3920" w:hanging="401"/>
      </w:pPr>
      <w:rPr>
        <w:rFonts w:hint="default"/>
      </w:rPr>
    </w:lvl>
    <w:lvl w:ilvl="5" w:tplc="9B62A3CA">
      <w:numFmt w:val="bullet"/>
      <w:lvlText w:val="•"/>
      <w:lvlJc w:val="left"/>
      <w:pPr>
        <w:ind w:left="4840" w:hanging="401"/>
      </w:pPr>
      <w:rPr>
        <w:rFonts w:hint="default"/>
      </w:rPr>
    </w:lvl>
    <w:lvl w:ilvl="6" w:tplc="FB1E3E18">
      <w:numFmt w:val="bullet"/>
      <w:lvlText w:val="•"/>
      <w:lvlJc w:val="left"/>
      <w:pPr>
        <w:ind w:left="5760" w:hanging="401"/>
      </w:pPr>
      <w:rPr>
        <w:rFonts w:hint="default"/>
      </w:rPr>
    </w:lvl>
    <w:lvl w:ilvl="7" w:tplc="ABB6D340">
      <w:numFmt w:val="bullet"/>
      <w:lvlText w:val="•"/>
      <w:lvlJc w:val="left"/>
      <w:pPr>
        <w:ind w:left="6680" w:hanging="401"/>
      </w:pPr>
      <w:rPr>
        <w:rFonts w:hint="default"/>
      </w:rPr>
    </w:lvl>
    <w:lvl w:ilvl="8" w:tplc="EDBE34F4">
      <w:numFmt w:val="bullet"/>
      <w:lvlText w:val="•"/>
      <w:lvlJc w:val="left"/>
      <w:pPr>
        <w:ind w:left="7600" w:hanging="401"/>
      </w:pPr>
      <w:rPr>
        <w:rFonts w:hint="default"/>
      </w:rPr>
    </w:lvl>
  </w:abstractNum>
  <w:abstractNum w:abstractNumId="43">
    <w:nsid w:val="69E7067E"/>
    <w:multiLevelType w:val="hybridMultilevel"/>
    <w:tmpl w:val="6D6429A8"/>
    <w:lvl w:ilvl="0" w:tplc="90800B52">
      <w:start w:val="7"/>
      <w:numFmt w:val="decimal"/>
      <w:lvlText w:val="%1."/>
      <w:lvlJc w:val="left"/>
      <w:pPr>
        <w:ind w:left="237" w:hanging="268"/>
      </w:pPr>
      <w:rPr>
        <w:rFonts w:ascii="Arial" w:eastAsia="Arial" w:hAnsi="Arial" w:cs="Arial" w:hint="default"/>
        <w:b/>
        <w:bCs/>
        <w:w w:val="100"/>
        <w:sz w:val="24"/>
        <w:szCs w:val="24"/>
      </w:rPr>
    </w:lvl>
    <w:lvl w:ilvl="1" w:tplc="93686AC0">
      <w:numFmt w:val="bullet"/>
      <w:lvlText w:val="•"/>
      <w:lvlJc w:val="left"/>
      <w:pPr>
        <w:ind w:left="1160" w:hanging="268"/>
      </w:pPr>
      <w:rPr>
        <w:rFonts w:hint="default"/>
      </w:rPr>
    </w:lvl>
    <w:lvl w:ilvl="2" w:tplc="D57C7308">
      <w:numFmt w:val="bullet"/>
      <w:lvlText w:val="•"/>
      <w:lvlJc w:val="left"/>
      <w:pPr>
        <w:ind w:left="2080" w:hanging="268"/>
      </w:pPr>
      <w:rPr>
        <w:rFonts w:hint="default"/>
      </w:rPr>
    </w:lvl>
    <w:lvl w:ilvl="3" w:tplc="5894783A">
      <w:numFmt w:val="bullet"/>
      <w:lvlText w:val="•"/>
      <w:lvlJc w:val="left"/>
      <w:pPr>
        <w:ind w:left="3000" w:hanging="268"/>
      </w:pPr>
      <w:rPr>
        <w:rFonts w:hint="default"/>
      </w:rPr>
    </w:lvl>
    <w:lvl w:ilvl="4" w:tplc="AF96B966">
      <w:numFmt w:val="bullet"/>
      <w:lvlText w:val="•"/>
      <w:lvlJc w:val="left"/>
      <w:pPr>
        <w:ind w:left="3920" w:hanging="268"/>
      </w:pPr>
      <w:rPr>
        <w:rFonts w:hint="default"/>
      </w:rPr>
    </w:lvl>
    <w:lvl w:ilvl="5" w:tplc="24E854D0">
      <w:numFmt w:val="bullet"/>
      <w:lvlText w:val="•"/>
      <w:lvlJc w:val="left"/>
      <w:pPr>
        <w:ind w:left="4840" w:hanging="268"/>
      </w:pPr>
      <w:rPr>
        <w:rFonts w:hint="default"/>
      </w:rPr>
    </w:lvl>
    <w:lvl w:ilvl="6" w:tplc="1C7296CA">
      <w:numFmt w:val="bullet"/>
      <w:lvlText w:val="•"/>
      <w:lvlJc w:val="left"/>
      <w:pPr>
        <w:ind w:left="5760" w:hanging="268"/>
      </w:pPr>
      <w:rPr>
        <w:rFonts w:hint="default"/>
      </w:rPr>
    </w:lvl>
    <w:lvl w:ilvl="7" w:tplc="57DAC59C">
      <w:numFmt w:val="bullet"/>
      <w:lvlText w:val="•"/>
      <w:lvlJc w:val="left"/>
      <w:pPr>
        <w:ind w:left="6680" w:hanging="268"/>
      </w:pPr>
      <w:rPr>
        <w:rFonts w:hint="default"/>
      </w:rPr>
    </w:lvl>
    <w:lvl w:ilvl="8" w:tplc="946A1A46">
      <w:numFmt w:val="bullet"/>
      <w:lvlText w:val="•"/>
      <w:lvlJc w:val="left"/>
      <w:pPr>
        <w:ind w:left="7600" w:hanging="268"/>
      </w:pPr>
      <w:rPr>
        <w:rFonts w:hint="default"/>
      </w:rPr>
    </w:lvl>
  </w:abstractNum>
  <w:abstractNum w:abstractNumId="44">
    <w:nsid w:val="6A5E5915"/>
    <w:multiLevelType w:val="hybridMultilevel"/>
    <w:tmpl w:val="2F8C693A"/>
    <w:lvl w:ilvl="0" w:tplc="3FA8A2B8">
      <w:start w:val="1"/>
      <w:numFmt w:val="lowerLetter"/>
      <w:lvlText w:val="%1)"/>
      <w:lvlJc w:val="left"/>
      <w:pPr>
        <w:ind w:left="518" w:hanging="281"/>
      </w:pPr>
      <w:rPr>
        <w:rFonts w:ascii="Arial" w:eastAsia="Arial" w:hAnsi="Arial" w:cs="Arial" w:hint="default"/>
        <w:w w:val="100"/>
        <w:sz w:val="21"/>
        <w:szCs w:val="21"/>
      </w:rPr>
    </w:lvl>
    <w:lvl w:ilvl="1" w:tplc="F4645F6C">
      <w:numFmt w:val="bullet"/>
      <w:lvlText w:val="•"/>
      <w:lvlJc w:val="left"/>
      <w:pPr>
        <w:ind w:left="1412" w:hanging="281"/>
      </w:pPr>
      <w:rPr>
        <w:rFonts w:hint="default"/>
      </w:rPr>
    </w:lvl>
    <w:lvl w:ilvl="2" w:tplc="12743C28">
      <w:numFmt w:val="bullet"/>
      <w:lvlText w:val="•"/>
      <w:lvlJc w:val="left"/>
      <w:pPr>
        <w:ind w:left="2304" w:hanging="281"/>
      </w:pPr>
      <w:rPr>
        <w:rFonts w:hint="default"/>
      </w:rPr>
    </w:lvl>
    <w:lvl w:ilvl="3" w:tplc="3580C5FA">
      <w:numFmt w:val="bullet"/>
      <w:lvlText w:val="•"/>
      <w:lvlJc w:val="left"/>
      <w:pPr>
        <w:ind w:left="3196" w:hanging="281"/>
      </w:pPr>
      <w:rPr>
        <w:rFonts w:hint="default"/>
      </w:rPr>
    </w:lvl>
    <w:lvl w:ilvl="4" w:tplc="A3821C58">
      <w:numFmt w:val="bullet"/>
      <w:lvlText w:val="•"/>
      <w:lvlJc w:val="left"/>
      <w:pPr>
        <w:ind w:left="4088" w:hanging="281"/>
      </w:pPr>
      <w:rPr>
        <w:rFonts w:hint="default"/>
      </w:rPr>
    </w:lvl>
    <w:lvl w:ilvl="5" w:tplc="AB0C6E1C">
      <w:numFmt w:val="bullet"/>
      <w:lvlText w:val="•"/>
      <w:lvlJc w:val="left"/>
      <w:pPr>
        <w:ind w:left="4980" w:hanging="281"/>
      </w:pPr>
      <w:rPr>
        <w:rFonts w:hint="default"/>
      </w:rPr>
    </w:lvl>
    <w:lvl w:ilvl="6" w:tplc="8EB8B7C6">
      <w:numFmt w:val="bullet"/>
      <w:lvlText w:val="•"/>
      <w:lvlJc w:val="left"/>
      <w:pPr>
        <w:ind w:left="5872" w:hanging="281"/>
      </w:pPr>
      <w:rPr>
        <w:rFonts w:hint="default"/>
      </w:rPr>
    </w:lvl>
    <w:lvl w:ilvl="7" w:tplc="BA70E2DC">
      <w:numFmt w:val="bullet"/>
      <w:lvlText w:val="•"/>
      <w:lvlJc w:val="left"/>
      <w:pPr>
        <w:ind w:left="6764" w:hanging="281"/>
      </w:pPr>
      <w:rPr>
        <w:rFonts w:hint="default"/>
      </w:rPr>
    </w:lvl>
    <w:lvl w:ilvl="8" w:tplc="96025942">
      <w:numFmt w:val="bullet"/>
      <w:lvlText w:val="•"/>
      <w:lvlJc w:val="left"/>
      <w:pPr>
        <w:ind w:left="7656" w:hanging="281"/>
      </w:pPr>
      <w:rPr>
        <w:rFonts w:hint="default"/>
      </w:rPr>
    </w:lvl>
  </w:abstractNum>
  <w:abstractNum w:abstractNumId="45">
    <w:nsid w:val="6F4D2A0D"/>
    <w:multiLevelType w:val="hybridMultilevel"/>
    <w:tmpl w:val="2514CA34"/>
    <w:lvl w:ilvl="0" w:tplc="C8EA366A">
      <w:start w:val="1"/>
      <w:numFmt w:val="lowerLetter"/>
      <w:lvlText w:val="%1)"/>
      <w:lvlJc w:val="left"/>
      <w:pPr>
        <w:ind w:left="237" w:hanging="386"/>
      </w:pPr>
      <w:rPr>
        <w:rFonts w:ascii="Arial" w:eastAsia="Arial" w:hAnsi="Arial" w:cs="Arial" w:hint="default"/>
        <w:w w:val="100"/>
        <w:sz w:val="21"/>
        <w:szCs w:val="21"/>
      </w:rPr>
    </w:lvl>
    <w:lvl w:ilvl="1" w:tplc="EDA8D138">
      <w:numFmt w:val="bullet"/>
      <w:lvlText w:val="•"/>
      <w:lvlJc w:val="left"/>
      <w:pPr>
        <w:ind w:left="1160" w:hanging="386"/>
      </w:pPr>
      <w:rPr>
        <w:rFonts w:hint="default"/>
      </w:rPr>
    </w:lvl>
    <w:lvl w:ilvl="2" w:tplc="FE382D3C">
      <w:numFmt w:val="bullet"/>
      <w:lvlText w:val="•"/>
      <w:lvlJc w:val="left"/>
      <w:pPr>
        <w:ind w:left="2080" w:hanging="386"/>
      </w:pPr>
      <w:rPr>
        <w:rFonts w:hint="default"/>
      </w:rPr>
    </w:lvl>
    <w:lvl w:ilvl="3" w:tplc="B948A31C">
      <w:numFmt w:val="bullet"/>
      <w:lvlText w:val="•"/>
      <w:lvlJc w:val="left"/>
      <w:pPr>
        <w:ind w:left="3000" w:hanging="386"/>
      </w:pPr>
      <w:rPr>
        <w:rFonts w:hint="default"/>
      </w:rPr>
    </w:lvl>
    <w:lvl w:ilvl="4" w:tplc="001C824E">
      <w:numFmt w:val="bullet"/>
      <w:lvlText w:val="•"/>
      <w:lvlJc w:val="left"/>
      <w:pPr>
        <w:ind w:left="3920" w:hanging="386"/>
      </w:pPr>
      <w:rPr>
        <w:rFonts w:hint="default"/>
      </w:rPr>
    </w:lvl>
    <w:lvl w:ilvl="5" w:tplc="4BCE79FA">
      <w:numFmt w:val="bullet"/>
      <w:lvlText w:val="•"/>
      <w:lvlJc w:val="left"/>
      <w:pPr>
        <w:ind w:left="4840" w:hanging="386"/>
      </w:pPr>
      <w:rPr>
        <w:rFonts w:hint="default"/>
      </w:rPr>
    </w:lvl>
    <w:lvl w:ilvl="6" w:tplc="E0163F8C">
      <w:numFmt w:val="bullet"/>
      <w:lvlText w:val="•"/>
      <w:lvlJc w:val="left"/>
      <w:pPr>
        <w:ind w:left="5760" w:hanging="386"/>
      </w:pPr>
      <w:rPr>
        <w:rFonts w:hint="default"/>
      </w:rPr>
    </w:lvl>
    <w:lvl w:ilvl="7" w:tplc="4EB6FD3C">
      <w:numFmt w:val="bullet"/>
      <w:lvlText w:val="•"/>
      <w:lvlJc w:val="left"/>
      <w:pPr>
        <w:ind w:left="6680" w:hanging="386"/>
      </w:pPr>
      <w:rPr>
        <w:rFonts w:hint="default"/>
      </w:rPr>
    </w:lvl>
    <w:lvl w:ilvl="8" w:tplc="9C448920">
      <w:numFmt w:val="bullet"/>
      <w:lvlText w:val="•"/>
      <w:lvlJc w:val="left"/>
      <w:pPr>
        <w:ind w:left="7600" w:hanging="386"/>
      </w:pPr>
      <w:rPr>
        <w:rFonts w:hint="default"/>
      </w:rPr>
    </w:lvl>
  </w:abstractNum>
  <w:abstractNum w:abstractNumId="46">
    <w:nsid w:val="703F6B1D"/>
    <w:multiLevelType w:val="hybridMultilevel"/>
    <w:tmpl w:val="F65A62A2"/>
    <w:lvl w:ilvl="0" w:tplc="640C779E">
      <w:start w:val="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21136C3"/>
    <w:multiLevelType w:val="hybridMultilevel"/>
    <w:tmpl w:val="50EE1B74"/>
    <w:lvl w:ilvl="0" w:tplc="A0F6AE38">
      <w:start w:val="1"/>
      <w:numFmt w:val="lowerLetter"/>
      <w:lvlText w:val="%1)"/>
      <w:lvlJc w:val="left"/>
      <w:pPr>
        <w:ind w:left="237" w:hanging="311"/>
      </w:pPr>
      <w:rPr>
        <w:rFonts w:ascii="Arial" w:eastAsia="Arial" w:hAnsi="Arial" w:cs="Arial" w:hint="default"/>
        <w:w w:val="100"/>
        <w:sz w:val="21"/>
        <w:szCs w:val="21"/>
      </w:rPr>
    </w:lvl>
    <w:lvl w:ilvl="1" w:tplc="CE60BD06">
      <w:numFmt w:val="bullet"/>
      <w:lvlText w:val="•"/>
      <w:lvlJc w:val="left"/>
      <w:pPr>
        <w:ind w:left="1160" w:hanging="311"/>
      </w:pPr>
      <w:rPr>
        <w:rFonts w:hint="default"/>
      </w:rPr>
    </w:lvl>
    <w:lvl w:ilvl="2" w:tplc="41C804D4">
      <w:numFmt w:val="bullet"/>
      <w:lvlText w:val="•"/>
      <w:lvlJc w:val="left"/>
      <w:pPr>
        <w:ind w:left="2080" w:hanging="311"/>
      </w:pPr>
      <w:rPr>
        <w:rFonts w:hint="default"/>
      </w:rPr>
    </w:lvl>
    <w:lvl w:ilvl="3" w:tplc="9E7EF2F6">
      <w:numFmt w:val="bullet"/>
      <w:lvlText w:val="•"/>
      <w:lvlJc w:val="left"/>
      <w:pPr>
        <w:ind w:left="3000" w:hanging="311"/>
      </w:pPr>
      <w:rPr>
        <w:rFonts w:hint="default"/>
      </w:rPr>
    </w:lvl>
    <w:lvl w:ilvl="4" w:tplc="4D82D364">
      <w:numFmt w:val="bullet"/>
      <w:lvlText w:val="•"/>
      <w:lvlJc w:val="left"/>
      <w:pPr>
        <w:ind w:left="3920" w:hanging="311"/>
      </w:pPr>
      <w:rPr>
        <w:rFonts w:hint="default"/>
      </w:rPr>
    </w:lvl>
    <w:lvl w:ilvl="5" w:tplc="5F12A71A">
      <w:numFmt w:val="bullet"/>
      <w:lvlText w:val="•"/>
      <w:lvlJc w:val="left"/>
      <w:pPr>
        <w:ind w:left="4840" w:hanging="311"/>
      </w:pPr>
      <w:rPr>
        <w:rFonts w:hint="default"/>
      </w:rPr>
    </w:lvl>
    <w:lvl w:ilvl="6" w:tplc="1520F2E0">
      <w:numFmt w:val="bullet"/>
      <w:lvlText w:val="•"/>
      <w:lvlJc w:val="left"/>
      <w:pPr>
        <w:ind w:left="5760" w:hanging="311"/>
      </w:pPr>
      <w:rPr>
        <w:rFonts w:hint="default"/>
      </w:rPr>
    </w:lvl>
    <w:lvl w:ilvl="7" w:tplc="07B4C8D8">
      <w:numFmt w:val="bullet"/>
      <w:lvlText w:val="•"/>
      <w:lvlJc w:val="left"/>
      <w:pPr>
        <w:ind w:left="6680" w:hanging="311"/>
      </w:pPr>
      <w:rPr>
        <w:rFonts w:hint="default"/>
      </w:rPr>
    </w:lvl>
    <w:lvl w:ilvl="8" w:tplc="B7B65274">
      <w:numFmt w:val="bullet"/>
      <w:lvlText w:val="•"/>
      <w:lvlJc w:val="left"/>
      <w:pPr>
        <w:ind w:left="7600" w:hanging="311"/>
      </w:pPr>
      <w:rPr>
        <w:rFonts w:hint="default"/>
      </w:rPr>
    </w:lvl>
  </w:abstractNum>
  <w:abstractNum w:abstractNumId="48">
    <w:nsid w:val="722D72CE"/>
    <w:multiLevelType w:val="hybridMultilevel"/>
    <w:tmpl w:val="333E4BFC"/>
    <w:lvl w:ilvl="0" w:tplc="74C64380">
      <w:start w:val="1"/>
      <w:numFmt w:val="decimal"/>
      <w:lvlText w:val="(%1)"/>
      <w:lvlJc w:val="left"/>
      <w:pPr>
        <w:ind w:left="237" w:hanging="586"/>
      </w:pPr>
      <w:rPr>
        <w:rFonts w:ascii="Arial" w:eastAsia="Arial" w:hAnsi="Arial" w:cs="Arial" w:hint="default"/>
        <w:w w:val="100"/>
        <w:sz w:val="24"/>
        <w:szCs w:val="24"/>
      </w:rPr>
    </w:lvl>
    <w:lvl w:ilvl="1" w:tplc="E940CEC6">
      <w:numFmt w:val="bullet"/>
      <w:lvlText w:val="•"/>
      <w:lvlJc w:val="left"/>
      <w:pPr>
        <w:ind w:left="1160" w:hanging="586"/>
      </w:pPr>
      <w:rPr>
        <w:rFonts w:hint="default"/>
      </w:rPr>
    </w:lvl>
    <w:lvl w:ilvl="2" w:tplc="FE767800">
      <w:numFmt w:val="bullet"/>
      <w:lvlText w:val="•"/>
      <w:lvlJc w:val="left"/>
      <w:pPr>
        <w:ind w:left="2080" w:hanging="586"/>
      </w:pPr>
      <w:rPr>
        <w:rFonts w:hint="default"/>
      </w:rPr>
    </w:lvl>
    <w:lvl w:ilvl="3" w:tplc="1D4AE0F8">
      <w:numFmt w:val="bullet"/>
      <w:lvlText w:val="•"/>
      <w:lvlJc w:val="left"/>
      <w:pPr>
        <w:ind w:left="3000" w:hanging="586"/>
      </w:pPr>
      <w:rPr>
        <w:rFonts w:hint="default"/>
      </w:rPr>
    </w:lvl>
    <w:lvl w:ilvl="4" w:tplc="1A802004">
      <w:numFmt w:val="bullet"/>
      <w:lvlText w:val="•"/>
      <w:lvlJc w:val="left"/>
      <w:pPr>
        <w:ind w:left="3920" w:hanging="586"/>
      </w:pPr>
      <w:rPr>
        <w:rFonts w:hint="default"/>
      </w:rPr>
    </w:lvl>
    <w:lvl w:ilvl="5" w:tplc="90ACBB0A">
      <w:numFmt w:val="bullet"/>
      <w:lvlText w:val="•"/>
      <w:lvlJc w:val="left"/>
      <w:pPr>
        <w:ind w:left="4840" w:hanging="586"/>
      </w:pPr>
      <w:rPr>
        <w:rFonts w:hint="default"/>
      </w:rPr>
    </w:lvl>
    <w:lvl w:ilvl="6" w:tplc="F2229856">
      <w:numFmt w:val="bullet"/>
      <w:lvlText w:val="•"/>
      <w:lvlJc w:val="left"/>
      <w:pPr>
        <w:ind w:left="5760" w:hanging="586"/>
      </w:pPr>
      <w:rPr>
        <w:rFonts w:hint="default"/>
      </w:rPr>
    </w:lvl>
    <w:lvl w:ilvl="7" w:tplc="A9349F3A">
      <w:numFmt w:val="bullet"/>
      <w:lvlText w:val="•"/>
      <w:lvlJc w:val="left"/>
      <w:pPr>
        <w:ind w:left="6680" w:hanging="586"/>
      </w:pPr>
      <w:rPr>
        <w:rFonts w:hint="default"/>
      </w:rPr>
    </w:lvl>
    <w:lvl w:ilvl="8" w:tplc="1FB25BA6">
      <w:numFmt w:val="bullet"/>
      <w:lvlText w:val="•"/>
      <w:lvlJc w:val="left"/>
      <w:pPr>
        <w:ind w:left="7600" w:hanging="586"/>
      </w:pPr>
      <w:rPr>
        <w:rFonts w:hint="default"/>
      </w:rPr>
    </w:lvl>
  </w:abstractNum>
  <w:abstractNum w:abstractNumId="49">
    <w:nsid w:val="75173ECF"/>
    <w:multiLevelType w:val="hybridMultilevel"/>
    <w:tmpl w:val="A268FC0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9AB5DAA"/>
    <w:multiLevelType w:val="hybridMultilevel"/>
    <w:tmpl w:val="000AE640"/>
    <w:lvl w:ilvl="0" w:tplc="BB94D0D8">
      <w:start w:val="1"/>
      <w:numFmt w:val="decimal"/>
      <w:lvlText w:val="(%1)"/>
      <w:lvlJc w:val="left"/>
      <w:pPr>
        <w:ind w:left="237" w:hanging="376"/>
      </w:pPr>
      <w:rPr>
        <w:rFonts w:ascii="Arial" w:eastAsia="Arial" w:hAnsi="Arial" w:cs="Arial" w:hint="default"/>
        <w:w w:val="100"/>
        <w:sz w:val="24"/>
        <w:szCs w:val="24"/>
      </w:rPr>
    </w:lvl>
    <w:lvl w:ilvl="1" w:tplc="978C3A22">
      <w:numFmt w:val="bullet"/>
      <w:lvlText w:val="•"/>
      <w:lvlJc w:val="left"/>
      <w:pPr>
        <w:ind w:left="1160" w:hanging="376"/>
      </w:pPr>
      <w:rPr>
        <w:rFonts w:hint="default"/>
      </w:rPr>
    </w:lvl>
    <w:lvl w:ilvl="2" w:tplc="AB544F0C">
      <w:numFmt w:val="bullet"/>
      <w:lvlText w:val="•"/>
      <w:lvlJc w:val="left"/>
      <w:pPr>
        <w:ind w:left="2080" w:hanging="376"/>
      </w:pPr>
      <w:rPr>
        <w:rFonts w:hint="default"/>
      </w:rPr>
    </w:lvl>
    <w:lvl w:ilvl="3" w:tplc="06EE4AFE">
      <w:numFmt w:val="bullet"/>
      <w:lvlText w:val="•"/>
      <w:lvlJc w:val="left"/>
      <w:pPr>
        <w:ind w:left="3000" w:hanging="376"/>
      </w:pPr>
      <w:rPr>
        <w:rFonts w:hint="default"/>
      </w:rPr>
    </w:lvl>
    <w:lvl w:ilvl="4" w:tplc="71320662">
      <w:numFmt w:val="bullet"/>
      <w:lvlText w:val="•"/>
      <w:lvlJc w:val="left"/>
      <w:pPr>
        <w:ind w:left="3920" w:hanging="376"/>
      </w:pPr>
      <w:rPr>
        <w:rFonts w:hint="default"/>
      </w:rPr>
    </w:lvl>
    <w:lvl w:ilvl="5" w:tplc="2190FAD8">
      <w:numFmt w:val="bullet"/>
      <w:lvlText w:val="•"/>
      <w:lvlJc w:val="left"/>
      <w:pPr>
        <w:ind w:left="4840" w:hanging="376"/>
      </w:pPr>
      <w:rPr>
        <w:rFonts w:hint="default"/>
      </w:rPr>
    </w:lvl>
    <w:lvl w:ilvl="6" w:tplc="D32244BA">
      <w:numFmt w:val="bullet"/>
      <w:lvlText w:val="•"/>
      <w:lvlJc w:val="left"/>
      <w:pPr>
        <w:ind w:left="5760" w:hanging="376"/>
      </w:pPr>
      <w:rPr>
        <w:rFonts w:hint="default"/>
      </w:rPr>
    </w:lvl>
    <w:lvl w:ilvl="7" w:tplc="FB72F2DA">
      <w:numFmt w:val="bullet"/>
      <w:lvlText w:val="•"/>
      <w:lvlJc w:val="left"/>
      <w:pPr>
        <w:ind w:left="6680" w:hanging="376"/>
      </w:pPr>
      <w:rPr>
        <w:rFonts w:hint="default"/>
      </w:rPr>
    </w:lvl>
    <w:lvl w:ilvl="8" w:tplc="154C8304">
      <w:numFmt w:val="bullet"/>
      <w:lvlText w:val="•"/>
      <w:lvlJc w:val="left"/>
      <w:pPr>
        <w:ind w:left="7600" w:hanging="376"/>
      </w:pPr>
      <w:rPr>
        <w:rFonts w:hint="default"/>
      </w:rPr>
    </w:lvl>
  </w:abstractNum>
  <w:abstractNum w:abstractNumId="51">
    <w:nsid w:val="7D771D86"/>
    <w:multiLevelType w:val="hybridMultilevel"/>
    <w:tmpl w:val="A8BCAC2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F3B48D2"/>
    <w:multiLevelType w:val="hybridMultilevel"/>
    <w:tmpl w:val="E3C835DA"/>
    <w:lvl w:ilvl="0" w:tplc="766EF6AC">
      <w:start w:val="1"/>
      <w:numFmt w:val="decimal"/>
      <w:lvlText w:val="%1."/>
      <w:lvlJc w:val="left"/>
      <w:pPr>
        <w:ind w:left="1799" w:hanging="268"/>
      </w:pPr>
      <w:rPr>
        <w:rFonts w:ascii="Arial" w:eastAsia="Arial" w:hAnsi="Arial" w:cs="Arial" w:hint="default"/>
        <w:w w:val="100"/>
        <w:sz w:val="24"/>
        <w:szCs w:val="24"/>
      </w:rPr>
    </w:lvl>
    <w:lvl w:ilvl="1" w:tplc="ABFA26C8">
      <w:start w:val="1"/>
      <w:numFmt w:val="upperRoman"/>
      <w:lvlText w:val="%2."/>
      <w:lvlJc w:val="left"/>
      <w:pPr>
        <w:ind w:left="3210" w:hanging="201"/>
        <w:jc w:val="right"/>
      </w:pPr>
      <w:rPr>
        <w:rFonts w:ascii="Arial" w:eastAsia="Arial" w:hAnsi="Arial" w:cs="Arial" w:hint="default"/>
        <w:b/>
        <w:bCs/>
        <w:w w:val="100"/>
        <w:sz w:val="24"/>
        <w:szCs w:val="24"/>
      </w:rPr>
    </w:lvl>
    <w:lvl w:ilvl="2" w:tplc="41CCB0B6">
      <w:numFmt w:val="bullet"/>
      <w:lvlText w:val="•"/>
      <w:lvlJc w:val="left"/>
      <w:pPr>
        <w:ind w:left="3911" w:hanging="201"/>
      </w:pPr>
      <w:rPr>
        <w:rFonts w:hint="default"/>
      </w:rPr>
    </w:lvl>
    <w:lvl w:ilvl="3" w:tplc="C5E0D178">
      <w:numFmt w:val="bullet"/>
      <w:lvlText w:val="•"/>
      <w:lvlJc w:val="left"/>
      <w:pPr>
        <w:ind w:left="4602" w:hanging="201"/>
      </w:pPr>
      <w:rPr>
        <w:rFonts w:hint="default"/>
      </w:rPr>
    </w:lvl>
    <w:lvl w:ilvl="4" w:tplc="6AEEBB6C">
      <w:numFmt w:val="bullet"/>
      <w:lvlText w:val="•"/>
      <w:lvlJc w:val="left"/>
      <w:pPr>
        <w:ind w:left="5293" w:hanging="201"/>
      </w:pPr>
      <w:rPr>
        <w:rFonts w:hint="default"/>
      </w:rPr>
    </w:lvl>
    <w:lvl w:ilvl="5" w:tplc="D8C8264E">
      <w:numFmt w:val="bullet"/>
      <w:lvlText w:val="•"/>
      <w:lvlJc w:val="left"/>
      <w:pPr>
        <w:ind w:left="5984" w:hanging="201"/>
      </w:pPr>
      <w:rPr>
        <w:rFonts w:hint="default"/>
      </w:rPr>
    </w:lvl>
    <w:lvl w:ilvl="6" w:tplc="068698C6">
      <w:numFmt w:val="bullet"/>
      <w:lvlText w:val="•"/>
      <w:lvlJc w:val="left"/>
      <w:pPr>
        <w:ind w:left="6675" w:hanging="201"/>
      </w:pPr>
      <w:rPr>
        <w:rFonts w:hint="default"/>
      </w:rPr>
    </w:lvl>
    <w:lvl w:ilvl="7" w:tplc="48DA54C4">
      <w:numFmt w:val="bullet"/>
      <w:lvlText w:val="•"/>
      <w:lvlJc w:val="left"/>
      <w:pPr>
        <w:ind w:left="7366" w:hanging="201"/>
      </w:pPr>
      <w:rPr>
        <w:rFonts w:hint="default"/>
      </w:rPr>
    </w:lvl>
    <w:lvl w:ilvl="8" w:tplc="487C4E30">
      <w:numFmt w:val="bullet"/>
      <w:lvlText w:val="•"/>
      <w:lvlJc w:val="left"/>
      <w:pPr>
        <w:ind w:left="8057" w:hanging="201"/>
      </w:pPr>
      <w:rPr>
        <w:rFonts w:hint="default"/>
      </w:rPr>
    </w:lvl>
  </w:abstractNum>
  <w:num w:numId="1">
    <w:abstractNumId w:val="51"/>
  </w:num>
  <w:num w:numId="2">
    <w:abstractNumId w:val="13"/>
  </w:num>
  <w:num w:numId="3">
    <w:abstractNumId w:val="11"/>
  </w:num>
  <w:num w:numId="4">
    <w:abstractNumId w:val="7"/>
  </w:num>
  <w:num w:numId="5">
    <w:abstractNumId w:val="46"/>
  </w:num>
  <w:num w:numId="6">
    <w:abstractNumId w:val="24"/>
  </w:num>
  <w:num w:numId="7">
    <w:abstractNumId w:val="41"/>
  </w:num>
  <w:num w:numId="8">
    <w:abstractNumId w:val="19"/>
  </w:num>
  <w:num w:numId="9">
    <w:abstractNumId w:val="49"/>
  </w:num>
  <w:num w:numId="10">
    <w:abstractNumId w:val="36"/>
  </w:num>
  <w:num w:numId="11">
    <w:abstractNumId w:val="31"/>
  </w:num>
  <w:num w:numId="12">
    <w:abstractNumId w:val="23"/>
  </w:num>
  <w:num w:numId="13">
    <w:abstractNumId w:val="39"/>
  </w:num>
  <w:num w:numId="14">
    <w:abstractNumId w:val="47"/>
  </w:num>
  <w:num w:numId="15">
    <w:abstractNumId w:val="45"/>
  </w:num>
  <w:num w:numId="16">
    <w:abstractNumId w:val="35"/>
  </w:num>
  <w:num w:numId="17">
    <w:abstractNumId w:val="12"/>
  </w:num>
  <w:num w:numId="18">
    <w:abstractNumId w:val="33"/>
  </w:num>
  <w:num w:numId="19">
    <w:abstractNumId w:val="44"/>
  </w:num>
  <w:num w:numId="20">
    <w:abstractNumId w:val="52"/>
  </w:num>
  <w:num w:numId="21">
    <w:abstractNumId w:val="48"/>
  </w:num>
  <w:num w:numId="22">
    <w:abstractNumId w:val="21"/>
  </w:num>
  <w:num w:numId="23">
    <w:abstractNumId w:val="9"/>
  </w:num>
  <w:num w:numId="24">
    <w:abstractNumId w:val="30"/>
  </w:num>
  <w:num w:numId="25">
    <w:abstractNumId w:val="50"/>
  </w:num>
  <w:num w:numId="26">
    <w:abstractNumId w:val="42"/>
  </w:num>
  <w:num w:numId="27">
    <w:abstractNumId w:val="3"/>
  </w:num>
  <w:num w:numId="28">
    <w:abstractNumId w:val="37"/>
  </w:num>
  <w:num w:numId="29">
    <w:abstractNumId w:val="17"/>
  </w:num>
  <w:num w:numId="30">
    <w:abstractNumId w:val="8"/>
  </w:num>
  <w:num w:numId="31">
    <w:abstractNumId w:val="15"/>
  </w:num>
  <w:num w:numId="32">
    <w:abstractNumId w:val="38"/>
  </w:num>
  <w:num w:numId="33">
    <w:abstractNumId w:val="6"/>
  </w:num>
  <w:num w:numId="34">
    <w:abstractNumId w:val="1"/>
  </w:num>
  <w:num w:numId="35">
    <w:abstractNumId w:val="14"/>
  </w:num>
  <w:num w:numId="36">
    <w:abstractNumId w:val="34"/>
  </w:num>
  <w:num w:numId="37">
    <w:abstractNumId w:val="20"/>
  </w:num>
  <w:num w:numId="38">
    <w:abstractNumId w:val="4"/>
  </w:num>
  <w:num w:numId="39">
    <w:abstractNumId w:val="18"/>
  </w:num>
  <w:num w:numId="40">
    <w:abstractNumId w:val="16"/>
  </w:num>
  <w:num w:numId="41">
    <w:abstractNumId w:val="10"/>
  </w:num>
  <w:num w:numId="42">
    <w:abstractNumId w:val="43"/>
  </w:num>
  <w:num w:numId="43">
    <w:abstractNumId w:val="26"/>
  </w:num>
  <w:num w:numId="44">
    <w:abstractNumId w:val="22"/>
  </w:num>
  <w:num w:numId="45">
    <w:abstractNumId w:val="40"/>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5"/>
  </w:num>
  <w:num w:numId="49">
    <w:abstractNumId w:val="25"/>
  </w:num>
  <w:num w:numId="50">
    <w:abstractNumId w:val="2"/>
  </w:num>
  <w:num w:numId="51">
    <w:abstractNumId w:val="28"/>
  </w:num>
  <w:num w:numId="52">
    <w:abstractNumId w:val="27"/>
  </w:num>
  <w:num w:numId="53">
    <w:abstractNumId w:val="32"/>
  </w:num>
  <w:num w:numId="5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5"/>
    <w:rsid w:val="0005643D"/>
    <w:rsid w:val="00062B40"/>
    <w:rsid w:val="000804DD"/>
    <w:rsid w:val="00092846"/>
    <w:rsid w:val="000929B2"/>
    <w:rsid w:val="00094007"/>
    <w:rsid w:val="00094FB5"/>
    <w:rsid w:val="000A0FA0"/>
    <w:rsid w:val="000C3612"/>
    <w:rsid w:val="000F098F"/>
    <w:rsid w:val="00103609"/>
    <w:rsid w:val="001116A9"/>
    <w:rsid w:val="00113FB4"/>
    <w:rsid w:val="00117DF4"/>
    <w:rsid w:val="00123236"/>
    <w:rsid w:val="001245A6"/>
    <w:rsid w:val="00124F7E"/>
    <w:rsid w:val="0014221E"/>
    <w:rsid w:val="00145675"/>
    <w:rsid w:val="00161389"/>
    <w:rsid w:val="001818EA"/>
    <w:rsid w:val="0018771D"/>
    <w:rsid w:val="001C4077"/>
    <w:rsid w:val="001E2D83"/>
    <w:rsid w:val="001F3B6A"/>
    <w:rsid w:val="001F4C39"/>
    <w:rsid w:val="002265C2"/>
    <w:rsid w:val="0023566D"/>
    <w:rsid w:val="002722A8"/>
    <w:rsid w:val="00280834"/>
    <w:rsid w:val="00284F15"/>
    <w:rsid w:val="00287E4E"/>
    <w:rsid w:val="00305E3D"/>
    <w:rsid w:val="00321A63"/>
    <w:rsid w:val="003340E2"/>
    <w:rsid w:val="003533AE"/>
    <w:rsid w:val="0037559A"/>
    <w:rsid w:val="00377F53"/>
    <w:rsid w:val="00386695"/>
    <w:rsid w:val="003876D7"/>
    <w:rsid w:val="00387AF8"/>
    <w:rsid w:val="003920AF"/>
    <w:rsid w:val="00397900"/>
    <w:rsid w:val="003A30F7"/>
    <w:rsid w:val="003A45FC"/>
    <w:rsid w:val="003A4B92"/>
    <w:rsid w:val="003B3548"/>
    <w:rsid w:val="003B696B"/>
    <w:rsid w:val="003C1D35"/>
    <w:rsid w:val="003E6DDC"/>
    <w:rsid w:val="003F0A29"/>
    <w:rsid w:val="003F70AA"/>
    <w:rsid w:val="003F7CCA"/>
    <w:rsid w:val="0040259F"/>
    <w:rsid w:val="00417475"/>
    <w:rsid w:val="00447AA2"/>
    <w:rsid w:val="004676CB"/>
    <w:rsid w:val="00483B3B"/>
    <w:rsid w:val="004A03A9"/>
    <w:rsid w:val="004A4DB6"/>
    <w:rsid w:val="004B2535"/>
    <w:rsid w:val="004C2F5C"/>
    <w:rsid w:val="004C6059"/>
    <w:rsid w:val="004D4F5D"/>
    <w:rsid w:val="004F310F"/>
    <w:rsid w:val="00504033"/>
    <w:rsid w:val="0051178D"/>
    <w:rsid w:val="005207AA"/>
    <w:rsid w:val="00520849"/>
    <w:rsid w:val="00524F4E"/>
    <w:rsid w:val="00525EAE"/>
    <w:rsid w:val="0054163E"/>
    <w:rsid w:val="005462CB"/>
    <w:rsid w:val="005559AB"/>
    <w:rsid w:val="005610F2"/>
    <w:rsid w:val="005632BB"/>
    <w:rsid w:val="00570E0E"/>
    <w:rsid w:val="00582190"/>
    <w:rsid w:val="005874CA"/>
    <w:rsid w:val="00593495"/>
    <w:rsid w:val="00596EEA"/>
    <w:rsid w:val="005B07AC"/>
    <w:rsid w:val="005B0A0D"/>
    <w:rsid w:val="005C00C2"/>
    <w:rsid w:val="005C5E06"/>
    <w:rsid w:val="005F17E7"/>
    <w:rsid w:val="005F2088"/>
    <w:rsid w:val="005F2C12"/>
    <w:rsid w:val="006031AC"/>
    <w:rsid w:val="00606AA8"/>
    <w:rsid w:val="0062224B"/>
    <w:rsid w:val="00624E65"/>
    <w:rsid w:val="00634BDF"/>
    <w:rsid w:val="00636091"/>
    <w:rsid w:val="006418B2"/>
    <w:rsid w:val="00647529"/>
    <w:rsid w:val="006500F1"/>
    <w:rsid w:val="00652349"/>
    <w:rsid w:val="00660725"/>
    <w:rsid w:val="006754E9"/>
    <w:rsid w:val="0067741F"/>
    <w:rsid w:val="00680DFE"/>
    <w:rsid w:val="006821E4"/>
    <w:rsid w:val="006A0482"/>
    <w:rsid w:val="006A066C"/>
    <w:rsid w:val="006A1DBE"/>
    <w:rsid w:val="006B6BF4"/>
    <w:rsid w:val="006C4731"/>
    <w:rsid w:val="006C5720"/>
    <w:rsid w:val="006E7588"/>
    <w:rsid w:val="00701DCB"/>
    <w:rsid w:val="00711CF4"/>
    <w:rsid w:val="007367A0"/>
    <w:rsid w:val="00741470"/>
    <w:rsid w:val="00752ABC"/>
    <w:rsid w:val="00762EA1"/>
    <w:rsid w:val="00765046"/>
    <w:rsid w:val="00765386"/>
    <w:rsid w:val="00776AD3"/>
    <w:rsid w:val="007771EE"/>
    <w:rsid w:val="007929F6"/>
    <w:rsid w:val="00795518"/>
    <w:rsid w:val="007C1597"/>
    <w:rsid w:val="007D1175"/>
    <w:rsid w:val="007D7636"/>
    <w:rsid w:val="007E37EE"/>
    <w:rsid w:val="007E5389"/>
    <w:rsid w:val="007E6169"/>
    <w:rsid w:val="007F04B8"/>
    <w:rsid w:val="00815A05"/>
    <w:rsid w:val="0082160E"/>
    <w:rsid w:val="0083547C"/>
    <w:rsid w:val="00852BD7"/>
    <w:rsid w:val="00866543"/>
    <w:rsid w:val="00871483"/>
    <w:rsid w:val="00873A2C"/>
    <w:rsid w:val="00874478"/>
    <w:rsid w:val="0089796F"/>
    <w:rsid w:val="008B2A80"/>
    <w:rsid w:val="008C0149"/>
    <w:rsid w:val="008C7D67"/>
    <w:rsid w:val="008D4F5D"/>
    <w:rsid w:val="008E3324"/>
    <w:rsid w:val="008F497D"/>
    <w:rsid w:val="008F5244"/>
    <w:rsid w:val="00902D1C"/>
    <w:rsid w:val="00914DF0"/>
    <w:rsid w:val="00971841"/>
    <w:rsid w:val="00994E66"/>
    <w:rsid w:val="009C6103"/>
    <w:rsid w:val="009C6FDC"/>
    <w:rsid w:val="009D3167"/>
    <w:rsid w:val="009D6F90"/>
    <w:rsid w:val="009E1A63"/>
    <w:rsid w:val="00A00804"/>
    <w:rsid w:val="00A04C32"/>
    <w:rsid w:val="00A108A3"/>
    <w:rsid w:val="00A243F6"/>
    <w:rsid w:val="00A30213"/>
    <w:rsid w:val="00A43340"/>
    <w:rsid w:val="00A51554"/>
    <w:rsid w:val="00A54ADF"/>
    <w:rsid w:val="00A55FFA"/>
    <w:rsid w:val="00A57515"/>
    <w:rsid w:val="00A67563"/>
    <w:rsid w:val="00A83259"/>
    <w:rsid w:val="00A83409"/>
    <w:rsid w:val="00A86F60"/>
    <w:rsid w:val="00A960D1"/>
    <w:rsid w:val="00A97C8B"/>
    <w:rsid w:val="00AC19F2"/>
    <w:rsid w:val="00AC722D"/>
    <w:rsid w:val="00AD25BA"/>
    <w:rsid w:val="00AE7E5C"/>
    <w:rsid w:val="00AF3A70"/>
    <w:rsid w:val="00B057C6"/>
    <w:rsid w:val="00B17FF8"/>
    <w:rsid w:val="00B62FA7"/>
    <w:rsid w:val="00B81B7D"/>
    <w:rsid w:val="00B84B26"/>
    <w:rsid w:val="00B948C3"/>
    <w:rsid w:val="00B94CEF"/>
    <w:rsid w:val="00BA1A24"/>
    <w:rsid w:val="00BA3114"/>
    <w:rsid w:val="00BC0C5E"/>
    <w:rsid w:val="00BD3475"/>
    <w:rsid w:val="00BD7BCA"/>
    <w:rsid w:val="00BE283B"/>
    <w:rsid w:val="00BE67C2"/>
    <w:rsid w:val="00BE7D8B"/>
    <w:rsid w:val="00BF2475"/>
    <w:rsid w:val="00BF3F98"/>
    <w:rsid w:val="00C25FD2"/>
    <w:rsid w:val="00C41747"/>
    <w:rsid w:val="00C44D19"/>
    <w:rsid w:val="00C51B70"/>
    <w:rsid w:val="00C85618"/>
    <w:rsid w:val="00C94669"/>
    <w:rsid w:val="00CA2AAC"/>
    <w:rsid w:val="00CB0980"/>
    <w:rsid w:val="00CC0999"/>
    <w:rsid w:val="00CC11DB"/>
    <w:rsid w:val="00CC2EC6"/>
    <w:rsid w:val="00CE799C"/>
    <w:rsid w:val="00CF6BFF"/>
    <w:rsid w:val="00D026EB"/>
    <w:rsid w:val="00D04809"/>
    <w:rsid w:val="00D63BA0"/>
    <w:rsid w:val="00D71DEB"/>
    <w:rsid w:val="00D76B84"/>
    <w:rsid w:val="00D85BBE"/>
    <w:rsid w:val="00D91C9E"/>
    <w:rsid w:val="00D945D2"/>
    <w:rsid w:val="00DA56BD"/>
    <w:rsid w:val="00DC3B97"/>
    <w:rsid w:val="00DD11BB"/>
    <w:rsid w:val="00DD5563"/>
    <w:rsid w:val="00DD5D30"/>
    <w:rsid w:val="00DD738B"/>
    <w:rsid w:val="00DE7033"/>
    <w:rsid w:val="00DF691C"/>
    <w:rsid w:val="00E113E2"/>
    <w:rsid w:val="00E11880"/>
    <w:rsid w:val="00E30291"/>
    <w:rsid w:val="00E32956"/>
    <w:rsid w:val="00E445F5"/>
    <w:rsid w:val="00E50AC2"/>
    <w:rsid w:val="00E644E0"/>
    <w:rsid w:val="00E66734"/>
    <w:rsid w:val="00E80808"/>
    <w:rsid w:val="00E815E2"/>
    <w:rsid w:val="00E824A7"/>
    <w:rsid w:val="00E91D14"/>
    <w:rsid w:val="00ED0F60"/>
    <w:rsid w:val="00ED4959"/>
    <w:rsid w:val="00EE7B9D"/>
    <w:rsid w:val="00EF130E"/>
    <w:rsid w:val="00EF3378"/>
    <w:rsid w:val="00EF5A2F"/>
    <w:rsid w:val="00F01114"/>
    <w:rsid w:val="00F01660"/>
    <w:rsid w:val="00F05418"/>
    <w:rsid w:val="00F14B62"/>
    <w:rsid w:val="00F24DDC"/>
    <w:rsid w:val="00F44D8A"/>
    <w:rsid w:val="00F55576"/>
    <w:rsid w:val="00F55DE3"/>
    <w:rsid w:val="00F61A4F"/>
    <w:rsid w:val="00F670AA"/>
    <w:rsid w:val="00F72839"/>
    <w:rsid w:val="00F80A7A"/>
    <w:rsid w:val="00F915C5"/>
    <w:rsid w:val="00F9372B"/>
    <w:rsid w:val="00F94CB1"/>
    <w:rsid w:val="00F978DD"/>
    <w:rsid w:val="00FA1FF3"/>
    <w:rsid w:val="00FA587F"/>
    <w:rsid w:val="00FB7E7E"/>
    <w:rsid w:val="00FC45C7"/>
    <w:rsid w:val="00FC4ED9"/>
    <w:rsid w:val="00FE57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A0DDD-A630-419F-B928-41CE2490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1A4F"/>
    <w:pPr>
      <w:spacing w:after="0" w:line="240" w:lineRule="auto"/>
      <w:jc w:val="both"/>
    </w:pPr>
    <w:rPr>
      <w:rFonts w:ascii="Arial" w:hAnsi="Arial" w:cs="Arial"/>
    </w:rPr>
  </w:style>
  <w:style w:type="paragraph" w:styleId="Cmsor1">
    <w:name w:val="heading 1"/>
    <w:basedOn w:val="Norml"/>
    <w:next w:val="Norml"/>
    <w:link w:val="Cmsor1Char"/>
    <w:autoRedefine/>
    <w:uiPriority w:val="9"/>
    <w:qFormat/>
    <w:rsid w:val="005B07AC"/>
    <w:pPr>
      <w:widowControl w:val="0"/>
      <w:tabs>
        <w:tab w:val="left" w:pos="4427"/>
      </w:tabs>
      <w:autoSpaceDE w:val="0"/>
      <w:autoSpaceDN w:val="0"/>
      <w:spacing w:before="1"/>
      <w:ind w:left="420"/>
      <w:jc w:val="center"/>
      <w:outlineLvl w:val="0"/>
    </w:pPr>
    <w:rPr>
      <w:rFonts w:eastAsiaTheme="majorEastAsia"/>
      <w:b/>
      <w:sz w:val="21"/>
      <w:szCs w:val="21"/>
    </w:rPr>
  </w:style>
  <w:style w:type="paragraph" w:styleId="Cmsor2">
    <w:name w:val="heading 2"/>
    <w:basedOn w:val="Norml"/>
    <w:next w:val="Norml"/>
    <w:link w:val="Cmsor2Char"/>
    <w:uiPriority w:val="9"/>
    <w:unhideWhenUsed/>
    <w:qFormat/>
    <w:rsid w:val="006C5720"/>
    <w:pPr>
      <w:keepNext/>
      <w:keepLines/>
      <w:spacing w:before="40"/>
      <w:outlineLvl w:val="1"/>
    </w:pPr>
    <w:rPr>
      <w:rFonts w:eastAsiaTheme="majorEastAsia" w:cstheme="majorBidi"/>
      <w:b/>
      <w:szCs w:val="26"/>
    </w:rPr>
  </w:style>
  <w:style w:type="paragraph" w:styleId="Cmsor3">
    <w:name w:val="heading 3"/>
    <w:basedOn w:val="Norml"/>
    <w:next w:val="Norml"/>
    <w:link w:val="Cmsor3Char"/>
    <w:autoRedefine/>
    <w:uiPriority w:val="9"/>
    <w:unhideWhenUsed/>
    <w:qFormat/>
    <w:rsid w:val="00113FB4"/>
    <w:pPr>
      <w:keepNext/>
      <w:outlineLvl w:val="2"/>
    </w:pPr>
    <w:rPr>
      <w:rFonts w:eastAsia="Arial"/>
      <w:b/>
      <w:sz w:val="21"/>
      <w:szCs w:val="21"/>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B07AC"/>
    <w:rPr>
      <w:rFonts w:ascii="Arial" w:eastAsiaTheme="majorEastAsia" w:hAnsi="Arial" w:cs="Arial"/>
      <w:b/>
      <w:sz w:val="21"/>
      <w:szCs w:val="21"/>
    </w:rPr>
  </w:style>
  <w:style w:type="character" w:customStyle="1" w:styleId="Cmsor2Char">
    <w:name w:val="Címsor 2 Char"/>
    <w:basedOn w:val="Bekezdsalapbettpusa"/>
    <w:link w:val="Cmsor2"/>
    <w:uiPriority w:val="9"/>
    <w:rsid w:val="006C5720"/>
    <w:rPr>
      <w:rFonts w:ascii="Arial" w:eastAsiaTheme="majorEastAsia" w:hAnsi="Arial" w:cstheme="majorBidi"/>
      <w:b/>
      <w:szCs w:val="26"/>
    </w:rPr>
  </w:style>
  <w:style w:type="character" w:customStyle="1" w:styleId="Cmsor3Char">
    <w:name w:val="Címsor 3 Char"/>
    <w:basedOn w:val="Bekezdsalapbettpusa"/>
    <w:link w:val="Cmsor3"/>
    <w:uiPriority w:val="9"/>
    <w:rsid w:val="00113FB4"/>
    <w:rPr>
      <w:rFonts w:ascii="Arial" w:eastAsia="Arial" w:hAnsi="Arial" w:cs="Arial"/>
      <w:b/>
      <w:sz w:val="21"/>
      <w:szCs w:val="21"/>
      <w:lang w:val="en-US"/>
    </w:rPr>
  </w:style>
  <w:style w:type="paragraph" w:styleId="Listaszerbekezds">
    <w:name w:val="List Paragraph"/>
    <w:aliases w:val="Welt L,Színes lista – 1. jelölőszín2"/>
    <w:basedOn w:val="Norml"/>
    <w:link w:val="ListaszerbekezdsChar"/>
    <w:uiPriority w:val="34"/>
    <w:qFormat/>
    <w:rsid w:val="00F61A4F"/>
    <w:pPr>
      <w:ind w:left="720"/>
      <w:contextualSpacing/>
    </w:pPr>
  </w:style>
  <w:style w:type="character" w:customStyle="1" w:styleId="ListaszerbekezdsChar">
    <w:name w:val="Listaszerű bekezdés Char"/>
    <w:aliases w:val="Welt L Char,Színes lista – 1. jelölőszín2 Char"/>
    <w:basedOn w:val="Bekezdsalapbettpusa"/>
    <w:link w:val="Listaszerbekezds"/>
    <w:uiPriority w:val="34"/>
    <w:rsid w:val="00C85618"/>
    <w:rPr>
      <w:rFonts w:ascii="Arial" w:hAnsi="Arial" w:cs="Arial"/>
    </w:rPr>
  </w:style>
  <w:style w:type="paragraph" w:customStyle="1" w:styleId="4szintszmozott">
    <w:name w:val="4. szint számozott"/>
    <w:basedOn w:val="Norml"/>
    <w:qFormat/>
    <w:rsid w:val="00C85618"/>
    <w:pPr>
      <w:spacing w:after="120"/>
    </w:pPr>
    <w:rPr>
      <w:rFonts w:ascii="Times New Roman" w:eastAsia="Times New Roman" w:hAnsi="Times New Roman" w:cs="Times New Roman"/>
      <w:lang w:eastAsia="hu-HU"/>
    </w:rPr>
  </w:style>
  <w:style w:type="table" w:styleId="Rcsostblzat">
    <w:name w:val="Table Grid"/>
    <w:basedOn w:val="Normltblzat"/>
    <w:uiPriority w:val="39"/>
    <w:rsid w:val="006C5720"/>
    <w:pPr>
      <w:spacing w:after="0" w:line="240" w:lineRule="auto"/>
    </w:pPr>
    <w:rPr>
      <w:rFonts w:ascii="Arial" w:hAnsi="Arial"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link w:val="NincstrkzChar"/>
    <w:autoRedefine/>
    <w:uiPriority w:val="1"/>
    <w:qFormat/>
    <w:rsid w:val="00A43340"/>
    <w:pPr>
      <w:spacing w:after="0" w:line="240" w:lineRule="auto"/>
      <w:jc w:val="both"/>
    </w:pPr>
    <w:rPr>
      <w:rFonts w:ascii="Arial" w:hAnsi="Arial" w:cs="Arial"/>
      <w:b/>
    </w:rPr>
  </w:style>
  <w:style w:type="character" w:customStyle="1" w:styleId="NincstrkzChar">
    <w:name w:val="Nincs térköz Char"/>
    <w:basedOn w:val="Bekezdsalapbettpusa"/>
    <w:link w:val="Nincstrkz"/>
    <w:uiPriority w:val="1"/>
    <w:rsid w:val="00B948C3"/>
    <w:rPr>
      <w:rFonts w:ascii="Arial" w:hAnsi="Arial" w:cs="Arial"/>
      <w:b/>
    </w:rPr>
  </w:style>
  <w:style w:type="paragraph" w:styleId="Tartalomjegyzkcmsora">
    <w:name w:val="TOC Heading"/>
    <w:basedOn w:val="Cmsor1"/>
    <w:next w:val="Norml"/>
    <w:uiPriority w:val="39"/>
    <w:unhideWhenUsed/>
    <w:qFormat/>
    <w:rsid w:val="00B948C3"/>
    <w:pPr>
      <w:keepLines/>
      <w:spacing w:line="259" w:lineRule="auto"/>
      <w:outlineLvl w:val="9"/>
    </w:pPr>
    <w:rPr>
      <w:rFonts w:asciiTheme="majorHAnsi" w:hAnsiTheme="majorHAnsi"/>
      <w:b w:val="0"/>
      <w:color w:val="2E74B5" w:themeColor="accent1" w:themeShade="BF"/>
      <w:sz w:val="32"/>
      <w:lang w:eastAsia="hu-HU"/>
    </w:rPr>
  </w:style>
  <w:style w:type="paragraph" w:styleId="TJ1">
    <w:name w:val="toc 1"/>
    <w:basedOn w:val="Norml"/>
    <w:next w:val="Norml"/>
    <w:autoRedefine/>
    <w:uiPriority w:val="39"/>
    <w:unhideWhenUsed/>
    <w:rsid w:val="00B948C3"/>
    <w:pPr>
      <w:spacing w:after="100"/>
    </w:pPr>
  </w:style>
  <w:style w:type="paragraph" w:styleId="TJ2">
    <w:name w:val="toc 2"/>
    <w:basedOn w:val="Norml"/>
    <w:next w:val="Norml"/>
    <w:autoRedefine/>
    <w:uiPriority w:val="39"/>
    <w:unhideWhenUsed/>
    <w:rsid w:val="00DA56BD"/>
    <w:pPr>
      <w:tabs>
        <w:tab w:val="left" w:pos="709"/>
        <w:tab w:val="right" w:leader="dot" w:pos="9345"/>
      </w:tabs>
      <w:spacing w:after="100"/>
      <w:ind w:left="220"/>
    </w:pPr>
  </w:style>
  <w:style w:type="paragraph" w:styleId="TJ3">
    <w:name w:val="toc 3"/>
    <w:basedOn w:val="Norml"/>
    <w:next w:val="Norml"/>
    <w:autoRedefine/>
    <w:uiPriority w:val="39"/>
    <w:unhideWhenUsed/>
    <w:rsid w:val="00B948C3"/>
    <w:pPr>
      <w:spacing w:after="100"/>
      <w:ind w:left="440"/>
    </w:pPr>
  </w:style>
  <w:style w:type="character" w:styleId="Hiperhivatkozs">
    <w:name w:val="Hyperlink"/>
    <w:basedOn w:val="Bekezdsalapbettpusa"/>
    <w:uiPriority w:val="99"/>
    <w:unhideWhenUsed/>
    <w:rsid w:val="00B948C3"/>
    <w:rPr>
      <w:color w:val="0563C1" w:themeColor="hyperlink"/>
      <w:u w:val="single"/>
    </w:rPr>
  </w:style>
  <w:style w:type="paragraph" w:styleId="lfej">
    <w:name w:val="header"/>
    <w:basedOn w:val="Norml"/>
    <w:link w:val="lfejChar"/>
    <w:uiPriority w:val="99"/>
    <w:unhideWhenUsed/>
    <w:rsid w:val="00B948C3"/>
    <w:pPr>
      <w:tabs>
        <w:tab w:val="center" w:pos="4536"/>
        <w:tab w:val="right" w:pos="9072"/>
      </w:tabs>
    </w:pPr>
  </w:style>
  <w:style w:type="character" w:customStyle="1" w:styleId="lfejChar">
    <w:name w:val="Élőfej Char"/>
    <w:basedOn w:val="Bekezdsalapbettpusa"/>
    <w:link w:val="lfej"/>
    <w:uiPriority w:val="99"/>
    <w:rsid w:val="00B948C3"/>
    <w:rPr>
      <w:rFonts w:ascii="Arial" w:hAnsi="Arial" w:cs="Arial"/>
    </w:rPr>
  </w:style>
  <w:style w:type="paragraph" w:styleId="llb">
    <w:name w:val="footer"/>
    <w:basedOn w:val="Norml"/>
    <w:link w:val="llbChar"/>
    <w:uiPriority w:val="99"/>
    <w:unhideWhenUsed/>
    <w:rsid w:val="00B948C3"/>
    <w:pPr>
      <w:tabs>
        <w:tab w:val="center" w:pos="4536"/>
        <w:tab w:val="right" w:pos="9072"/>
      </w:tabs>
    </w:pPr>
  </w:style>
  <w:style w:type="character" w:customStyle="1" w:styleId="llbChar">
    <w:name w:val="Élőláb Char"/>
    <w:basedOn w:val="Bekezdsalapbettpusa"/>
    <w:link w:val="llb"/>
    <w:uiPriority w:val="99"/>
    <w:rsid w:val="00B948C3"/>
    <w:rPr>
      <w:rFonts w:ascii="Arial" w:hAnsi="Arial" w:cs="Arial"/>
    </w:rPr>
  </w:style>
  <w:style w:type="paragraph" w:styleId="Szvegtrzs">
    <w:name w:val="Body Text"/>
    <w:basedOn w:val="Norml"/>
    <w:link w:val="SzvegtrzsChar"/>
    <w:uiPriority w:val="1"/>
    <w:qFormat/>
    <w:rsid w:val="006821E4"/>
    <w:pPr>
      <w:widowControl w:val="0"/>
      <w:autoSpaceDE w:val="0"/>
      <w:autoSpaceDN w:val="0"/>
      <w:ind w:left="237"/>
      <w:jc w:val="left"/>
    </w:pPr>
    <w:rPr>
      <w:rFonts w:eastAsia="Arial"/>
      <w:sz w:val="24"/>
      <w:szCs w:val="24"/>
      <w:lang w:val="en-US"/>
    </w:rPr>
  </w:style>
  <w:style w:type="character" w:customStyle="1" w:styleId="SzvegtrzsChar">
    <w:name w:val="Szövegtörzs Char"/>
    <w:basedOn w:val="Bekezdsalapbettpusa"/>
    <w:link w:val="Szvegtrzs"/>
    <w:uiPriority w:val="1"/>
    <w:rsid w:val="006821E4"/>
    <w:rPr>
      <w:rFonts w:ascii="Arial" w:eastAsia="Arial" w:hAnsi="Arial" w:cs="Arial"/>
      <w:sz w:val="24"/>
      <w:szCs w:val="24"/>
      <w:lang w:val="en-US"/>
    </w:rPr>
  </w:style>
  <w:style w:type="paragraph" w:styleId="TJ4">
    <w:name w:val="toc 4"/>
    <w:basedOn w:val="Norml"/>
    <w:next w:val="Norml"/>
    <w:autoRedefine/>
    <w:uiPriority w:val="39"/>
    <w:unhideWhenUsed/>
    <w:rsid w:val="00AE7E5C"/>
    <w:pPr>
      <w:spacing w:after="100" w:line="259" w:lineRule="auto"/>
      <w:ind w:left="660"/>
      <w:jc w:val="left"/>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AE7E5C"/>
    <w:pPr>
      <w:spacing w:after="100" w:line="259" w:lineRule="auto"/>
      <w:ind w:left="880"/>
      <w:jc w:val="left"/>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AE7E5C"/>
    <w:pPr>
      <w:spacing w:after="100" w:line="259" w:lineRule="auto"/>
      <w:ind w:left="1100"/>
      <w:jc w:val="left"/>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AE7E5C"/>
    <w:pPr>
      <w:spacing w:after="100" w:line="259" w:lineRule="auto"/>
      <w:ind w:left="1320"/>
      <w:jc w:val="left"/>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AE7E5C"/>
    <w:pPr>
      <w:spacing w:after="100" w:line="259" w:lineRule="auto"/>
      <w:ind w:left="1540"/>
      <w:jc w:val="left"/>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AE7E5C"/>
    <w:pPr>
      <w:spacing w:after="100" w:line="259" w:lineRule="auto"/>
      <w:ind w:left="1760"/>
      <w:jc w:val="left"/>
    </w:pPr>
    <w:rPr>
      <w:rFonts w:asciiTheme="minorHAnsi" w:eastAsiaTheme="minorEastAsia" w:hAnsiTheme="minorHAnsi" w:cstheme="minorBidi"/>
      <w:lang w:eastAsia="hu-HU"/>
    </w:rPr>
  </w:style>
  <w:style w:type="paragraph" w:styleId="Buborkszveg">
    <w:name w:val="Balloon Text"/>
    <w:basedOn w:val="Norml"/>
    <w:link w:val="BuborkszvegChar"/>
    <w:uiPriority w:val="99"/>
    <w:semiHidden/>
    <w:unhideWhenUsed/>
    <w:rsid w:val="00701DC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1DCB"/>
    <w:rPr>
      <w:rFonts w:ascii="Segoe UI" w:hAnsi="Segoe UI" w:cs="Segoe UI"/>
      <w:sz w:val="18"/>
      <w:szCs w:val="18"/>
    </w:rPr>
  </w:style>
  <w:style w:type="paragraph" w:styleId="NormlWeb">
    <w:name w:val="Normal (Web)"/>
    <w:basedOn w:val="Norml"/>
    <w:uiPriority w:val="99"/>
    <w:semiHidden/>
    <w:unhideWhenUsed/>
    <w:rsid w:val="00E824A7"/>
    <w:pPr>
      <w:spacing w:before="100" w:beforeAutospacing="1" w:after="100" w:afterAutospacing="1"/>
      <w:jc w:val="left"/>
    </w:pPr>
    <w:rPr>
      <w:rFonts w:ascii="Times New Roman" w:eastAsia="Times New Roman" w:hAnsi="Times New Roman" w:cs="Times New Roman"/>
      <w:sz w:val="24"/>
      <w:szCs w:val="24"/>
      <w:lang w:eastAsia="hu-HU"/>
    </w:rPr>
  </w:style>
  <w:style w:type="paragraph" w:styleId="Cm">
    <w:name w:val="Title"/>
    <w:basedOn w:val="Norml"/>
    <w:next w:val="Norml"/>
    <w:link w:val="CmChar"/>
    <w:uiPriority w:val="10"/>
    <w:qFormat/>
    <w:rsid w:val="003F0A29"/>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F0A29"/>
    <w:rPr>
      <w:rFonts w:asciiTheme="majorHAnsi" w:eastAsiaTheme="majorEastAsia" w:hAnsiTheme="majorHAnsi" w:cstheme="majorBidi"/>
      <w:spacing w:val="-10"/>
      <w:kern w:val="28"/>
      <w:sz w:val="56"/>
      <w:szCs w:val="56"/>
    </w:rPr>
  </w:style>
  <w:style w:type="paragraph" w:customStyle="1" w:styleId="Default">
    <w:name w:val="Default"/>
    <w:rsid w:val="00680D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200">
      <w:bodyDiv w:val="1"/>
      <w:marLeft w:val="0"/>
      <w:marRight w:val="0"/>
      <w:marTop w:val="0"/>
      <w:marBottom w:val="0"/>
      <w:divBdr>
        <w:top w:val="none" w:sz="0" w:space="0" w:color="auto"/>
        <w:left w:val="none" w:sz="0" w:space="0" w:color="auto"/>
        <w:bottom w:val="none" w:sz="0" w:space="0" w:color="auto"/>
        <w:right w:val="none" w:sz="0" w:space="0" w:color="auto"/>
      </w:divBdr>
    </w:div>
    <w:div w:id="31738178">
      <w:bodyDiv w:val="1"/>
      <w:marLeft w:val="0"/>
      <w:marRight w:val="0"/>
      <w:marTop w:val="0"/>
      <w:marBottom w:val="0"/>
      <w:divBdr>
        <w:top w:val="none" w:sz="0" w:space="0" w:color="auto"/>
        <w:left w:val="none" w:sz="0" w:space="0" w:color="auto"/>
        <w:bottom w:val="none" w:sz="0" w:space="0" w:color="auto"/>
        <w:right w:val="none" w:sz="0" w:space="0" w:color="auto"/>
      </w:divBdr>
    </w:div>
    <w:div w:id="88821839">
      <w:bodyDiv w:val="1"/>
      <w:marLeft w:val="0"/>
      <w:marRight w:val="0"/>
      <w:marTop w:val="0"/>
      <w:marBottom w:val="0"/>
      <w:divBdr>
        <w:top w:val="none" w:sz="0" w:space="0" w:color="auto"/>
        <w:left w:val="none" w:sz="0" w:space="0" w:color="auto"/>
        <w:bottom w:val="none" w:sz="0" w:space="0" w:color="auto"/>
        <w:right w:val="none" w:sz="0" w:space="0" w:color="auto"/>
      </w:divBdr>
    </w:div>
    <w:div w:id="109668187">
      <w:bodyDiv w:val="1"/>
      <w:marLeft w:val="0"/>
      <w:marRight w:val="0"/>
      <w:marTop w:val="0"/>
      <w:marBottom w:val="0"/>
      <w:divBdr>
        <w:top w:val="none" w:sz="0" w:space="0" w:color="auto"/>
        <w:left w:val="none" w:sz="0" w:space="0" w:color="auto"/>
        <w:bottom w:val="none" w:sz="0" w:space="0" w:color="auto"/>
        <w:right w:val="none" w:sz="0" w:space="0" w:color="auto"/>
      </w:divBdr>
    </w:div>
    <w:div w:id="121307922">
      <w:bodyDiv w:val="1"/>
      <w:marLeft w:val="0"/>
      <w:marRight w:val="0"/>
      <w:marTop w:val="0"/>
      <w:marBottom w:val="0"/>
      <w:divBdr>
        <w:top w:val="none" w:sz="0" w:space="0" w:color="auto"/>
        <w:left w:val="none" w:sz="0" w:space="0" w:color="auto"/>
        <w:bottom w:val="none" w:sz="0" w:space="0" w:color="auto"/>
        <w:right w:val="none" w:sz="0" w:space="0" w:color="auto"/>
      </w:divBdr>
    </w:div>
    <w:div w:id="168720852">
      <w:bodyDiv w:val="1"/>
      <w:marLeft w:val="0"/>
      <w:marRight w:val="0"/>
      <w:marTop w:val="0"/>
      <w:marBottom w:val="0"/>
      <w:divBdr>
        <w:top w:val="none" w:sz="0" w:space="0" w:color="auto"/>
        <w:left w:val="none" w:sz="0" w:space="0" w:color="auto"/>
        <w:bottom w:val="none" w:sz="0" w:space="0" w:color="auto"/>
        <w:right w:val="none" w:sz="0" w:space="0" w:color="auto"/>
      </w:divBdr>
    </w:div>
    <w:div w:id="178587321">
      <w:bodyDiv w:val="1"/>
      <w:marLeft w:val="0"/>
      <w:marRight w:val="0"/>
      <w:marTop w:val="0"/>
      <w:marBottom w:val="0"/>
      <w:divBdr>
        <w:top w:val="none" w:sz="0" w:space="0" w:color="auto"/>
        <w:left w:val="none" w:sz="0" w:space="0" w:color="auto"/>
        <w:bottom w:val="none" w:sz="0" w:space="0" w:color="auto"/>
        <w:right w:val="none" w:sz="0" w:space="0" w:color="auto"/>
      </w:divBdr>
    </w:div>
    <w:div w:id="377818813">
      <w:bodyDiv w:val="1"/>
      <w:marLeft w:val="0"/>
      <w:marRight w:val="0"/>
      <w:marTop w:val="0"/>
      <w:marBottom w:val="0"/>
      <w:divBdr>
        <w:top w:val="none" w:sz="0" w:space="0" w:color="auto"/>
        <w:left w:val="none" w:sz="0" w:space="0" w:color="auto"/>
        <w:bottom w:val="none" w:sz="0" w:space="0" w:color="auto"/>
        <w:right w:val="none" w:sz="0" w:space="0" w:color="auto"/>
      </w:divBdr>
    </w:div>
    <w:div w:id="392462143">
      <w:bodyDiv w:val="1"/>
      <w:marLeft w:val="0"/>
      <w:marRight w:val="0"/>
      <w:marTop w:val="0"/>
      <w:marBottom w:val="0"/>
      <w:divBdr>
        <w:top w:val="none" w:sz="0" w:space="0" w:color="auto"/>
        <w:left w:val="none" w:sz="0" w:space="0" w:color="auto"/>
        <w:bottom w:val="none" w:sz="0" w:space="0" w:color="auto"/>
        <w:right w:val="none" w:sz="0" w:space="0" w:color="auto"/>
      </w:divBdr>
    </w:div>
    <w:div w:id="421486019">
      <w:bodyDiv w:val="1"/>
      <w:marLeft w:val="0"/>
      <w:marRight w:val="0"/>
      <w:marTop w:val="0"/>
      <w:marBottom w:val="0"/>
      <w:divBdr>
        <w:top w:val="none" w:sz="0" w:space="0" w:color="auto"/>
        <w:left w:val="none" w:sz="0" w:space="0" w:color="auto"/>
        <w:bottom w:val="none" w:sz="0" w:space="0" w:color="auto"/>
        <w:right w:val="none" w:sz="0" w:space="0" w:color="auto"/>
      </w:divBdr>
    </w:div>
    <w:div w:id="428086172">
      <w:bodyDiv w:val="1"/>
      <w:marLeft w:val="0"/>
      <w:marRight w:val="0"/>
      <w:marTop w:val="0"/>
      <w:marBottom w:val="0"/>
      <w:divBdr>
        <w:top w:val="none" w:sz="0" w:space="0" w:color="auto"/>
        <w:left w:val="none" w:sz="0" w:space="0" w:color="auto"/>
        <w:bottom w:val="none" w:sz="0" w:space="0" w:color="auto"/>
        <w:right w:val="none" w:sz="0" w:space="0" w:color="auto"/>
      </w:divBdr>
    </w:div>
    <w:div w:id="437262277">
      <w:bodyDiv w:val="1"/>
      <w:marLeft w:val="0"/>
      <w:marRight w:val="0"/>
      <w:marTop w:val="0"/>
      <w:marBottom w:val="0"/>
      <w:divBdr>
        <w:top w:val="none" w:sz="0" w:space="0" w:color="auto"/>
        <w:left w:val="none" w:sz="0" w:space="0" w:color="auto"/>
        <w:bottom w:val="none" w:sz="0" w:space="0" w:color="auto"/>
        <w:right w:val="none" w:sz="0" w:space="0" w:color="auto"/>
      </w:divBdr>
    </w:div>
    <w:div w:id="443960558">
      <w:bodyDiv w:val="1"/>
      <w:marLeft w:val="0"/>
      <w:marRight w:val="0"/>
      <w:marTop w:val="0"/>
      <w:marBottom w:val="0"/>
      <w:divBdr>
        <w:top w:val="none" w:sz="0" w:space="0" w:color="auto"/>
        <w:left w:val="none" w:sz="0" w:space="0" w:color="auto"/>
        <w:bottom w:val="none" w:sz="0" w:space="0" w:color="auto"/>
        <w:right w:val="none" w:sz="0" w:space="0" w:color="auto"/>
      </w:divBdr>
    </w:div>
    <w:div w:id="490945128">
      <w:bodyDiv w:val="1"/>
      <w:marLeft w:val="0"/>
      <w:marRight w:val="0"/>
      <w:marTop w:val="0"/>
      <w:marBottom w:val="0"/>
      <w:divBdr>
        <w:top w:val="none" w:sz="0" w:space="0" w:color="auto"/>
        <w:left w:val="none" w:sz="0" w:space="0" w:color="auto"/>
        <w:bottom w:val="none" w:sz="0" w:space="0" w:color="auto"/>
        <w:right w:val="none" w:sz="0" w:space="0" w:color="auto"/>
      </w:divBdr>
    </w:div>
    <w:div w:id="496775719">
      <w:bodyDiv w:val="1"/>
      <w:marLeft w:val="0"/>
      <w:marRight w:val="0"/>
      <w:marTop w:val="0"/>
      <w:marBottom w:val="0"/>
      <w:divBdr>
        <w:top w:val="none" w:sz="0" w:space="0" w:color="auto"/>
        <w:left w:val="none" w:sz="0" w:space="0" w:color="auto"/>
        <w:bottom w:val="none" w:sz="0" w:space="0" w:color="auto"/>
        <w:right w:val="none" w:sz="0" w:space="0" w:color="auto"/>
      </w:divBdr>
    </w:div>
    <w:div w:id="602684177">
      <w:bodyDiv w:val="1"/>
      <w:marLeft w:val="0"/>
      <w:marRight w:val="0"/>
      <w:marTop w:val="0"/>
      <w:marBottom w:val="0"/>
      <w:divBdr>
        <w:top w:val="none" w:sz="0" w:space="0" w:color="auto"/>
        <w:left w:val="none" w:sz="0" w:space="0" w:color="auto"/>
        <w:bottom w:val="none" w:sz="0" w:space="0" w:color="auto"/>
        <w:right w:val="none" w:sz="0" w:space="0" w:color="auto"/>
      </w:divBdr>
    </w:div>
    <w:div w:id="637343289">
      <w:bodyDiv w:val="1"/>
      <w:marLeft w:val="0"/>
      <w:marRight w:val="0"/>
      <w:marTop w:val="0"/>
      <w:marBottom w:val="0"/>
      <w:divBdr>
        <w:top w:val="none" w:sz="0" w:space="0" w:color="auto"/>
        <w:left w:val="none" w:sz="0" w:space="0" w:color="auto"/>
        <w:bottom w:val="none" w:sz="0" w:space="0" w:color="auto"/>
        <w:right w:val="none" w:sz="0" w:space="0" w:color="auto"/>
      </w:divBdr>
    </w:div>
    <w:div w:id="769354220">
      <w:bodyDiv w:val="1"/>
      <w:marLeft w:val="0"/>
      <w:marRight w:val="0"/>
      <w:marTop w:val="0"/>
      <w:marBottom w:val="0"/>
      <w:divBdr>
        <w:top w:val="none" w:sz="0" w:space="0" w:color="auto"/>
        <w:left w:val="none" w:sz="0" w:space="0" w:color="auto"/>
        <w:bottom w:val="none" w:sz="0" w:space="0" w:color="auto"/>
        <w:right w:val="none" w:sz="0" w:space="0" w:color="auto"/>
      </w:divBdr>
    </w:div>
    <w:div w:id="783504644">
      <w:bodyDiv w:val="1"/>
      <w:marLeft w:val="0"/>
      <w:marRight w:val="0"/>
      <w:marTop w:val="0"/>
      <w:marBottom w:val="0"/>
      <w:divBdr>
        <w:top w:val="none" w:sz="0" w:space="0" w:color="auto"/>
        <w:left w:val="none" w:sz="0" w:space="0" w:color="auto"/>
        <w:bottom w:val="none" w:sz="0" w:space="0" w:color="auto"/>
        <w:right w:val="none" w:sz="0" w:space="0" w:color="auto"/>
      </w:divBdr>
    </w:div>
    <w:div w:id="799374021">
      <w:bodyDiv w:val="1"/>
      <w:marLeft w:val="0"/>
      <w:marRight w:val="0"/>
      <w:marTop w:val="0"/>
      <w:marBottom w:val="0"/>
      <w:divBdr>
        <w:top w:val="none" w:sz="0" w:space="0" w:color="auto"/>
        <w:left w:val="none" w:sz="0" w:space="0" w:color="auto"/>
        <w:bottom w:val="none" w:sz="0" w:space="0" w:color="auto"/>
        <w:right w:val="none" w:sz="0" w:space="0" w:color="auto"/>
      </w:divBdr>
    </w:div>
    <w:div w:id="818113654">
      <w:bodyDiv w:val="1"/>
      <w:marLeft w:val="0"/>
      <w:marRight w:val="0"/>
      <w:marTop w:val="0"/>
      <w:marBottom w:val="0"/>
      <w:divBdr>
        <w:top w:val="none" w:sz="0" w:space="0" w:color="auto"/>
        <w:left w:val="none" w:sz="0" w:space="0" w:color="auto"/>
        <w:bottom w:val="none" w:sz="0" w:space="0" w:color="auto"/>
        <w:right w:val="none" w:sz="0" w:space="0" w:color="auto"/>
      </w:divBdr>
    </w:div>
    <w:div w:id="888996712">
      <w:bodyDiv w:val="1"/>
      <w:marLeft w:val="0"/>
      <w:marRight w:val="0"/>
      <w:marTop w:val="0"/>
      <w:marBottom w:val="0"/>
      <w:divBdr>
        <w:top w:val="none" w:sz="0" w:space="0" w:color="auto"/>
        <w:left w:val="none" w:sz="0" w:space="0" w:color="auto"/>
        <w:bottom w:val="none" w:sz="0" w:space="0" w:color="auto"/>
        <w:right w:val="none" w:sz="0" w:space="0" w:color="auto"/>
      </w:divBdr>
    </w:div>
    <w:div w:id="955872576">
      <w:bodyDiv w:val="1"/>
      <w:marLeft w:val="0"/>
      <w:marRight w:val="0"/>
      <w:marTop w:val="0"/>
      <w:marBottom w:val="0"/>
      <w:divBdr>
        <w:top w:val="none" w:sz="0" w:space="0" w:color="auto"/>
        <w:left w:val="none" w:sz="0" w:space="0" w:color="auto"/>
        <w:bottom w:val="none" w:sz="0" w:space="0" w:color="auto"/>
        <w:right w:val="none" w:sz="0" w:space="0" w:color="auto"/>
      </w:divBdr>
    </w:div>
    <w:div w:id="1039624135">
      <w:bodyDiv w:val="1"/>
      <w:marLeft w:val="0"/>
      <w:marRight w:val="0"/>
      <w:marTop w:val="0"/>
      <w:marBottom w:val="0"/>
      <w:divBdr>
        <w:top w:val="none" w:sz="0" w:space="0" w:color="auto"/>
        <w:left w:val="none" w:sz="0" w:space="0" w:color="auto"/>
        <w:bottom w:val="none" w:sz="0" w:space="0" w:color="auto"/>
        <w:right w:val="none" w:sz="0" w:space="0" w:color="auto"/>
      </w:divBdr>
    </w:div>
    <w:div w:id="1053968302">
      <w:bodyDiv w:val="1"/>
      <w:marLeft w:val="0"/>
      <w:marRight w:val="0"/>
      <w:marTop w:val="0"/>
      <w:marBottom w:val="0"/>
      <w:divBdr>
        <w:top w:val="none" w:sz="0" w:space="0" w:color="auto"/>
        <w:left w:val="none" w:sz="0" w:space="0" w:color="auto"/>
        <w:bottom w:val="none" w:sz="0" w:space="0" w:color="auto"/>
        <w:right w:val="none" w:sz="0" w:space="0" w:color="auto"/>
      </w:divBdr>
    </w:div>
    <w:div w:id="1073965834">
      <w:bodyDiv w:val="1"/>
      <w:marLeft w:val="0"/>
      <w:marRight w:val="0"/>
      <w:marTop w:val="0"/>
      <w:marBottom w:val="0"/>
      <w:divBdr>
        <w:top w:val="none" w:sz="0" w:space="0" w:color="auto"/>
        <w:left w:val="none" w:sz="0" w:space="0" w:color="auto"/>
        <w:bottom w:val="none" w:sz="0" w:space="0" w:color="auto"/>
        <w:right w:val="none" w:sz="0" w:space="0" w:color="auto"/>
      </w:divBdr>
    </w:div>
    <w:div w:id="1126119280">
      <w:bodyDiv w:val="1"/>
      <w:marLeft w:val="0"/>
      <w:marRight w:val="0"/>
      <w:marTop w:val="0"/>
      <w:marBottom w:val="0"/>
      <w:divBdr>
        <w:top w:val="none" w:sz="0" w:space="0" w:color="auto"/>
        <w:left w:val="none" w:sz="0" w:space="0" w:color="auto"/>
        <w:bottom w:val="none" w:sz="0" w:space="0" w:color="auto"/>
        <w:right w:val="none" w:sz="0" w:space="0" w:color="auto"/>
      </w:divBdr>
    </w:div>
    <w:div w:id="1246259009">
      <w:bodyDiv w:val="1"/>
      <w:marLeft w:val="0"/>
      <w:marRight w:val="0"/>
      <w:marTop w:val="0"/>
      <w:marBottom w:val="0"/>
      <w:divBdr>
        <w:top w:val="none" w:sz="0" w:space="0" w:color="auto"/>
        <w:left w:val="none" w:sz="0" w:space="0" w:color="auto"/>
        <w:bottom w:val="none" w:sz="0" w:space="0" w:color="auto"/>
        <w:right w:val="none" w:sz="0" w:space="0" w:color="auto"/>
      </w:divBdr>
    </w:div>
    <w:div w:id="1290472676">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424112457">
      <w:bodyDiv w:val="1"/>
      <w:marLeft w:val="0"/>
      <w:marRight w:val="0"/>
      <w:marTop w:val="0"/>
      <w:marBottom w:val="0"/>
      <w:divBdr>
        <w:top w:val="none" w:sz="0" w:space="0" w:color="auto"/>
        <w:left w:val="none" w:sz="0" w:space="0" w:color="auto"/>
        <w:bottom w:val="none" w:sz="0" w:space="0" w:color="auto"/>
        <w:right w:val="none" w:sz="0" w:space="0" w:color="auto"/>
      </w:divBdr>
    </w:div>
    <w:div w:id="1431049494">
      <w:bodyDiv w:val="1"/>
      <w:marLeft w:val="0"/>
      <w:marRight w:val="0"/>
      <w:marTop w:val="0"/>
      <w:marBottom w:val="0"/>
      <w:divBdr>
        <w:top w:val="none" w:sz="0" w:space="0" w:color="auto"/>
        <w:left w:val="none" w:sz="0" w:space="0" w:color="auto"/>
        <w:bottom w:val="none" w:sz="0" w:space="0" w:color="auto"/>
        <w:right w:val="none" w:sz="0" w:space="0" w:color="auto"/>
      </w:divBdr>
    </w:div>
    <w:div w:id="1470856603">
      <w:bodyDiv w:val="1"/>
      <w:marLeft w:val="0"/>
      <w:marRight w:val="0"/>
      <w:marTop w:val="0"/>
      <w:marBottom w:val="0"/>
      <w:divBdr>
        <w:top w:val="none" w:sz="0" w:space="0" w:color="auto"/>
        <w:left w:val="none" w:sz="0" w:space="0" w:color="auto"/>
        <w:bottom w:val="none" w:sz="0" w:space="0" w:color="auto"/>
        <w:right w:val="none" w:sz="0" w:space="0" w:color="auto"/>
      </w:divBdr>
    </w:div>
    <w:div w:id="1541818151">
      <w:bodyDiv w:val="1"/>
      <w:marLeft w:val="0"/>
      <w:marRight w:val="0"/>
      <w:marTop w:val="0"/>
      <w:marBottom w:val="0"/>
      <w:divBdr>
        <w:top w:val="none" w:sz="0" w:space="0" w:color="auto"/>
        <w:left w:val="none" w:sz="0" w:space="0" w:color="auto"/>
        <w:bottom w:val="none" w:sz="0" w:space="0" w:color="auto"/>
        <w:right w:val="none" w:sz="0" w:space="0" w:color="auto"/>
      </w:divBdr>
    </w:div>
    <w:div w:id="1564901288">
      <w:bodyDiv w:val="1"/>
      <w:marLeft w:val="0"/>
      <w:marRight w:val="0"/>
      <w:marTop w:val="0"/>
      <w:marBottom w:val="0"/>
      <w:divBdr>
        <w:top w:val="none" w:sz="0" w:space="0" w:color="auto"/>
        <w:left w:val="none" w:sz="0" w:space="0" w:color="auto"/>
        <w:bottom w:val="none" w:sz="0" w:space="0" w:color="auto"/>
        <w:right w:val="none" w:sz="0" w:space="0" w:color="auto"/>
      </w:divBdr>
    </w:div>
    <w:div w:id="1640455239">
      <w:bodyDiv w:val="1"/>
      <w:marLeft w:val="0"/>
      <w:marRight w:val="0"/>
      <w:marTop w:val="0"/>
      <w:marBottom w:val="0"/>
      <w:divBdr>
        <w:top w:val="none" w:sz="0" w:space="0" w:color="auto"/>
        <w:left w:val="none" w:sz="0" w:space="0" w:color="auto"/>
        <w:bottom w:val="none" w:sz="0" w:space="0" w:color="auto"/>
        <w:right w:val="none" w:sz="0" w:space="0" w:color="auto"/>
      </w:divBdr>
    </w:div>
    <w:div w:id="1717193907">
      <w:bodyDiv w:val="1"/>
      <w:marLeft w:val="0"/>
      <w:marRight w:val="0"/>
      <w:marTop w:val="0"/>
      <w:marBottom w:val="0"/>
      <w:divBdr>
        <w:top w:val="none" w:sz="0" w:space="0" w:color="auto"/>
        <w:left w:val="none" w:sz="0" w:space="0" w:color="auto"/>
        <w:bottom w:val="none" w:sz="0" w:space="0" w:color="auto"/>
        <w:right w:val="none" w:sz="0" w:space="0" w:color="auto"/>
      </w:divBdr>
    </w:div>
    <w:div w:id="1722243605">
      <w:bodyDiv w:val="1"/>
      <w:marLeft w:val="0"/>
      <w:marRight w:val="0"/>
      <w:marTop w:val="0"/>
      <w:marBottom w:val="0"/>
      <w:divBdr>
        <w:top w:val="none" w:sz="0" w:space="0" w:color="auto"/>
        <w:left w:val="none" w:sz="0" w:space="0" w:color="auto"/>
        <w:bottom w:val="none" w:sz="0" w:space="0" w:color="auto"/>
        <w:right w:val="none" w:sz="0" w:space="0" w:color="auto"/>
      </w:divBdr>
    </w:div>
    <w:div w:id="1771506001">
      <w:bodyDiv w:val="1"/>
      <w:marLeft w:val="0"/>
      <w:marRight w:val="0"/>
      <w:marTop w:val="0"/>
      <w:marBottom w:val="0"/>
      <w:divBdr>
        <w:top w:val="none" w:sz="0" w:space="0" w:color="auto"/>
        <w:left w:val="none" w:sz="0" w:space="0" w:color="auto"/>
        <w:bottom w:val="none" w:sz="0" w:space="0" w:color="auto"/>
        <w:right w:val="none" w:sz="0" w:space="0" w:color="auto"/>
      </w:divBdr>
    </w:div>
    <w:div w:id="1807427099">
      <w:bodyDiv w:val="1"/>
      <w:marLeft w:val="0"/>
      <w:marRight w:val="0"/>
      <w:marTop w:val="0"/>
      <w:marBottom w:val="0"/>
      <w:divBdr>
        <w:top w:val="none" w:sz="0" w:space="0" w:color="auto"/>
        <w:left w:val="none" w:sz="0" w:space="0" w:color="auto"/>
        <w:bottom w:val="none" w:sz="0" w:space="0" w:color="auto"/>
        <w:right w:val="none" w:sz="0" w:space="0" w:color="auto"/>
      </w:divBdr>
    </w:div>
    <w:div w:id="1903102867">
      <w:bodyDiv w:val="1"/>
      <w:marLeft w:val="0"/>
      <w:marRight w:val="0"/>
      <w:marTop w:val="0"/>
      <w:marBottom w:val="0"/>
      <w:divBdr>
        <w:top w:val="none" w:sz="0" w:space="0" w:color="auto"/>
        <w:left w:val="none" w:sz="0" w:space="0" w:color="auto"/>
        <w:bottom w:val="none" w:sz="0" w:space="0" w:color="auto"/>
        <w:right w:val="none" w:sz="0" w:space="0" w:color="auto"/>
      </w:divBdr>
    </w:div>
    <w:div w:id="1912037296">
      <w:bodyDiv w:val="1"/>
      <w:marLeft w:val="0"/>
      <w:marRight w:val="0"/>
      <w:marTop w:val="0"/>
      <w:marBottom w:val="0"/>
      <w:divBdr>
        <w:top w:val="none" w:sz="0" w:space="0" w:color="auto"/>
        <w:left w:val="none" w:sz="0" w:space="0" w:color="auto"/>
        <w:bottom w:val="none" w:sz="0" w:space="0" w:color="auto"/>
        <w:right w:val="none" w:sz="0" w:space="0" w:color="auto"/>
      </w:divBdr>
    </w:div>
    <w:div w:id="1913811864">
      <w:bodyDiv w:val="1"/>
      <w:marLeft w:val="0"/>
      <w:marRight w:val="0"/>
      <w:marTop w:val="0"/>
      <w:marBottom w:val="0"/>
      <w:divBdr>
        <w:top w:val="none" w:sz="0" w:space="0" w:color="auto"/>
        <w:left w:val="none" w:sz="0" w:space="0" w:color="auto"/>
        <w:bottom w:val="none" w:sz="0" w:space="0" w:color="auto"/>
        <w:right w:val="none" w:sz="0" w:space="0" w:color="auto"/>
      </w:divBdr>
    </w:div>
    <w:div w:id="2020037471">
      <w:bodyDiv w:val="1"/>
      <w:marLeft w:val="0"/>
      <w:marRight w:val="0"/>
      <w:marTop w:val="0"/>
      <w:marBottom w:val="0"/>
      <w:divBdr>
        <w:top w:val="none" w:sz="0" w:space="0" w:color="auto"/>
        <w:left w:val="none" w:sz="0" w:space="0" w:color="auto"/>
        <w:bottom w:val="none" w:sz="0" w:space="0" w:color="auto"/>
        <w:right w:val="none" w:sz="0" w:space="0" w:color="auto"/>
      </w:divBdr>
    </w:div>
    <w:div w:id="2057462852">
      <w:bodyDiv w:val="1"/>
      <w:marLeft w:val="0"/>
      <w:marRight w:val="0"/>
      <w:marTop w:val="0"/>
      <w:marBottom w:val="0"/>
      <w:divBdr>
        <w:top w:val="none" w:sz="0" w:space="0" w:color="auto"/>
        <w:left w:val="none" w:sz="0" w:space="0" w:color="auto"/>
        <w:bottom w:val="none" w:sz="0" w:space="0" w:color="auto"/>
        <w:right w:val="none" w:sz="0" w:space="0" w:color="auto"/>
      </w:divBdr>
    </w:div>
    <w:div w:id="207777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ih.hu" TargetMode="External"/><Relationship Id="rId18" Type="http://schemas.openxmlformats.org/officeDocument/2006/relationships/hyperlink" Target="mailto:ugyfelszolgalat@naih.h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vanhelyed.org" TargetMode="External"/><Relationship Id="rId17" Type="http://schemas.openxmlformats.org/officeDocument/2006/relationships/hyperlink" Target="http://naih.hu" TargetMode="External"/><Relationship Id="rId2" Type="http://schemas.openxmlformats.org/officeDocument/2006/relationships/customXml" Target="../customXml/item2.xml"/><Relationship Id="rId16" Type="http://schemas.openxmlformats.org/officeDocument/2006/relationships/hyperlink" Target="http://www.vanhelye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helyed.org" TargetMode="External"/><Relationship Id="rId5" Type="http://schemas.openxmlformats.org/officeDocument/2006/relationships/settings" Target="settings.xml"/><Relationship Id="rId15" Type="http://schemas.openxmlformats.org/officeDocument/2006/relationships/hyperlink" Target="http://www.concordia.h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E81D2-F9B7-4751-80E9-5C4A4CC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36</Pages>
  <Words>13441</Words>
  <Characters>92746</Characters>
  <Application>Microsoft Office Word</Application>
  <DocSecurity>0</DocSecurity>
  <Lines>772</Lines>
  <Paragraphs>211</Paragraphs>
  <ScaleCrop>false</ScaleCrop>
  <HeadingPairs>
    <vt:vector size="2" baseType="variant">
      <vt:variant>
        <vt:lpstr>Cím</vt:lpstr>
      </vt:variant>
      <vt:variant>
        <vt:i4>1</vt:i4>
      </vt:variant>
    </vt:vector>
  </HeadingPairs>
  <TitlesOfParts>
    <vt:vector size="1" baseType="lpstr">
      <vt:lpstr>ADATKEZELÉSI ÉS ADATVÉDELMI SZABÁLYZAT
2021</vt:lpstr>
    </vt:vector>
  </TitlesOfParts>
  <Company/>
  <LinksUpToDate>false</LinksUpToDate>
  <CharactersWithSpaces>105976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ÉS ADATVÉDELMI SZABÁLYZAT</dc:title>
  <dc:creator/>
  <cp:lastModifiedBy>Dr. Szólláth Ügyvédi Iroda</cp:lastModifiedBy>
  <cp:revision>21</cp:revision>
  <cp:lastPrinted>2018-05-23T08:26:00Z</cp:lastPrinted>
  <dcterms:created xsi:type="dcterms:W3CDTF">2021-03-08T10:03:00Z</dcterms:created>
  <dcterms:modified xsi:type="dcterms:W3CDTF">2021-03-08T12:46:00Z</dcterms:modified>
</cp:coreProperties>
</file>